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01" w:rsidRPr="004F3101" w:rsidRDefault="004F3101" w:rsidP="001F7B74">
      <w:pPr>
        <w:jc w:val="center"/>
        <w:rPr>
          <w:b/>
          <w:color w:val="5B3B00"/>
          <w:sz w:val="32"/>
          <w:szCs w:val="32"/>
        </w:rPr>
      </w:pPr>
      <w:r w:rsidRPr="004F3101">
        <w:rPr>
          <w:b/>
          <w:color w:val="5B3B00"/>
          <w:sz w:val="32"/>
          <w:szCs w:val="32"/>
        </w:rPr>
        <w:t>ACURIL IT SIG (Information Technology, Special Interest Group) Meetings for June 2014</w:t>
      </w:r>
    </w:p>
    <w:p w:rsidR="004F3101" w:rsidRDefault="004F3101" w:rsidP="001F7B74">
      <w:pPr>
        <w:jc w:val="center"/>
        <w:rPr>
          <w:b/>
          <w:color w:val="5B3B00"/>
        </w:rPr>
      </w:pPr>
    </w:p>
    <w:p w:rsidR="00391DC4" w:rsidRDefault="00391DC4" w:rsidP="004F3101">
      <w:pPr>
        <w:rPr>
          <w:color w:val="5B3B00"/>
        </w:rPr>
      </w:pPr>
    </w:p>
    <w:p w:rsidR="00391DC4" w:rsidRDefault="00391DC4" w:rsidP="004F3101">
      <w:pPr>
        <w:rPr>
          <w:color w:val="5B3B00"/>
        </w:rPr>
      </w:pPr>
      <w:bookmarkStart w:id="0" w:name="_GoBack"/>
      <w:bookmarkEnd w:id="0"/>
    </w:p>
    <w:p w:rsidR="004F3101" w:rsidRPr="004F3101" w:rsidRDefault="004F3101" w:rsidP="004F3101">
      <w:pPr>
        <w:rPr>
          <w:color w:val="5B3B00"/>
        </w:rPr>
      </w:pPr>
      <w:r w:rsidRPr="004F3101">
        <w:rPr>
          <w:color w:val="5B3B00"/>
        </w:rPr>
        <w:t xml:space="preserve">The following are the </w:t>
      </w:r>
      <w:r w:rsidR="00391DC4">
        <w:rPr>
          <w:color w:val="5B3B00"/>
        </w:rPr>
        <w:t xml:space="preserve">ACURIL </w:t>
      </w:r>
      <w:r w:rsidRPr="004F3101">
        <w:rPr>
          <w:color w:val="5B3B00"/>
        </w:rPr>
        <w:t>IT-SIG presentations for the ACURIL 2014 meeting:</w:t>
      </w:r>
    </w:p>
    <w:p w:rsidR="004F3101" w:rsidRPr="004F3101" w:rsidRDefault="004F3101" w:rsidP="004F3101">
      <w:pPr>
        <w:rPr>
          <w:color w:val="5B3B00"/>
        </w:rPr>
      </w:pPr>
      <w:r w:rsidRPr="004F3101">
        <w:rPr>
          <w:color w:val="5B3B00"/>
        </w:rPr>
        <w:t xml:space="preserve"> </w:t>
      </w:r>
    </w:p>
    <w:p w:rsidR="004F3101" w:rsidRPr="004F3101" w:rsidRDefault="004F3101" w:rsidP="004F3101">
      <w:pPr>
        <w:rPr>
          <w:b/>
          <w:color w:val="5B3B00"/>
        </w:rPr>
      </w:pPr>
      <w:r w:rsidRPr="004F3101">
        <w:rPr>
          <w:b/>
          <w:color w:val="5B3B00"/>
        </w:rPr>
        <w:t xml:space="preserve">Monday, June 9, 11:30-12:30 </w:t>
      </w:r>
    </w:p>
    <w:p w:rsidR="004F3101" w:rsidRPr="004F3101" w:rsidRDefault="004F3101" w:rsidP="004F3101">
      <w:pPr>
        <w:rPr>
          <w:color w:val="5B3B00"/>
        </w:rPr>
      </w:pPr>
      <w:r w:rsidRPr="004F3101">
        <w:rPr>
          <w:color w:val="5B3B00"/>
        </w:rPr>
        <w:t>Conversations on Digital Public Library of America; Digital Library of the Caribbean partner reports: Archives Nationales d'Haïti, Bibliothèque Haïtienne des Frères de l'Instruction Chrètienne, US Virgin Islands Digital Collection; and Collection Development for digital collectio</w:t>
      </w:r>
      <w:r>
        <w:rPr>
          <w:color w:val="5B3B00"/>
        </w:rPr>
        <w:t>ns to enhance cultural literacy. This is also a meeting of the Digital Library of the Caribbean (dLOC) Partners.</w:t>
      </w:r>
    </w:p>
    <w:p w:rsidR="004F3101" w:rsidRPr="004F3101" w:rsidRDefault="004F3101" w:rsidP="004F3101">
      <w:pPr>
        <w:rPr>
          <w:color w:val="5B3B00"/>
        </w:rPr>
      </w:pPr>
      <w:r w:rsidRPr="004F3101">
        <w:rPr>
          <w:color w:val="5B3B00"/>
        </w:rPr>
        <w:t xml:space="preserve"> </w:t>
      </w:r>
    </w:p>
    <w:p w:rsidR="004F3101" w:rsidRPr="004F3101" w:rsidRDefault="004F3101" w:rsidP="004F3101">
      <w:pPr>
        <w:rPr>
          <w:b/>
          <w:color w:val="5B3B00"/>
        </w:rPr>
      </w:pPr>
      <w:r w:rsidRPr="004F3101">
        <w:rPr>
          <w:b/>
          <w:color w:val="5B3B00"/>
        </w:rPr>
        <w:t>Wednesday, June 11th, 9:30-10:30am</w:t>
      </w:r>
    </w:p>
    <w:p w:rsidR="004F3101" w:rsidRPr="004F3101" w:rsidRDefault="004F3101" w:rsidP="004F3101">
      <w:pPr>
        <w:rPr>
          <w:color w:val="5B3B00"/>
        </w:rPr>
      </w:pPr>
      <w:r w:rsidRPr="004F3101">
        <w:rPr>
          <w:color w:val="5B3B00"/>
        </w:rPr>
        <w:t>Digital Library of the Caribbean: Tips for Longevity in the Contemporary Technological World, presented by Ashley Till, University of the Virgin Islands</w:t>
      </w:r>
    </w:p>
    <w:p w:rsidR="004F3101" w:rsidRDefault="004F3101" w:rsidP="004F3101">
      <w:pPr>
        <w:rPr>
          <w:b/>
          <w:color w:val="5B3B00"/>
        </w:rPr>
      </w:pPr>
      <w:r w:rsidRPr="004F3101">
        <w:rPr>
          <w:b/>
          <w:color w:val="5B3B00"/>
        </w:rPr>
        <w:t xml:space="preserve"> </w:t>
      </w:r>
      <w:r>
        <w:rPr>
          <w:b/>
          <w:color w:val="5B3B00"/>
        </w:rPr>
        <w:br w:type="page"/>
      </w:r>
    </w:p>
    <w:p w:rsidR="00B523D2" w:rsidRPr="00FC7AF1" w:rsidRDefault="004F3101" w:rsidP="001F7B74">
      <w:pPr>
        <w:jc w:val="center"/>
        <w:rPr>
          <w:b/>
          <w:color w:val="5B3B00"/>
        </w:rPr>
      </w:pPr>
      <w:r>
        <w:rPr>
          <w:b/>
          <w:color w:val="5B3B00"/>
        </w:rPr>
        <w:lastRenderedPageBreak/>
        <w:t xml:space="preserve">ACURIL IT SIG and </w:t>
      </w:r>
      <w:r w:rsidR="00B523D2" w:rsidRPr="00FC7AF1">
        <w:rPr>
          <w:b/>
          <w:color w:val="5B3B00"/>
        </w:rPr>
        <w:t xml:space="preserve">dLOC </w:t>
      </w:r>
      <w:r w:rsidR="00710D1B" w:rsidRPr="00FC7AF1">
        <w:rPr>
          <w:b/>
          <w:color w:val="5B3B00"/>
        </w:rPr>
        <w:t>Partner</w:t>
      </w:r>
      <w:r w:rsidR="00B523D2" w:rsidRPr="00FC7AF1">
        <w:rPr>
          <w:b/>
          <w:color w:val="5B3B00"/>
        </w:rPr>
        <w:t xml:space="preserve"> Meeting</w:t>
      </w:r>
    </w:p>
    <w:p w:rsidR="001F7B74" w:rsidRPr="00FC7AF1" w:rsidRDefault="00266A0D" w:rsidP="001F7B74">
      <w:pPr>
        <w:jc w:val="center"/>
        <w:rPr>
          <w:b/>
          <w:color w:val="5B3B00"/>
        </w:rPr>
      </w:pPr>
      <w:r w:rsidRPr="00FC7AF1">
        <w:rPr>
          <w:b/>
          <w:color w:val="5B3B00"/>
        </w:rPr>
        <w:t>Nassau, The Bahamas</w:t>
      </w:r>
      <w:r w:rsidR="001F7B74" w:rsidRPr="00FC7AF1">
        <w:rPr>
          <w:b/>
          <w:color w:val="5B3B00"/>
        </w:rPr>
        <w:t xml:space="preserve">     </w:t>
      </w:r>
    </w:p>
    <w:p w:rsidR="004F3101" w:rsidRPr="004F3101" w:rsidRDefault="004F3101" w:rsidP="004F3101">
      <w:pPr>
        <w:jc w:val="center"/>
        <w:rPr>
          <w:b/>
          <w:color w:val="5B3B00"/>
        </w:rPr>
      </w:pPr>
      <w:r w:rsidRPr="004F3101">
        <w:rPr>
          <w:b/>
          <w:color w:val="5B3B00"/>
        </w:rPr>
        <w:t>Monday, June 9, 11:30-12:30</w:t>
      </w:r>
    </w:p>
    <w:p w:rsidR="00CD4C51" w:rsidRPr="00956286" w:rsidRDefault="00CD4C51" w:rsidP="001F7B74">
      <w:pPr>
        <w:rPr>
          <w:color w:val="5B3B00"/>
        </w:rPr>
      </w:pPr>
    </w:p>
    <w:p w:rsidR="004F3101" w:rsidRPr="004F3101" w:rsidRDefault="004F3101" w:rsidP="004F3101">
      <w:pPr>
        <w:rPr>
          <w:b/>
          <w:color w:val="5B3B00"/>
        </w:rPr>
      </w:pPr>
      <w:r>
        <w:rPr>
          <w:b/>
          <w:color w:val="5B3B00"/>
        </w:rPr>
        <w:t xml:space="preserve">Overview for meeting: </w:t>
      </w:r>
      <w:r w:rsidRPr="004F3101">
        <w:rPr>
          <w:b/>
          <w:color w:val="5B3B00"/>
        </w:rPr>
        <w:t xml:space="preserve">Monday, June 9, 11:30-12:30 </w:t>
      </w:r>
    </w:p>
    <w:p w:rsidR="004F3101" w:rsidRDefault="004F3101" w:rsidP="004F3101">
      <w:pPr>
        <w:rPr>
          <w:color w:val="5B3B00"/>
        </w:rPr>
      </w:pPr>
      <w:r w:rsidRPr="004F3101">
        <w:rPr>
          <w:color w:val="5B3B00"/>
        </w:rPr>
        <w:t>Conversations on Digital Public Library of America; Digital Library of the Caribbean partner reports: Archives Nationales d'Haïti, Bibliothèque Haïtienne des Frères de l'Instruction Chrètienne, US Virgin Islands Digital Collection; and Collection Development for digital collections to enhance cultural literacy</w:t>
      </w:r>
    </w:p>
    <w:p w:rsidR="004F3101" w:rsidRDefault="004F3101" w:rsidP="004F3101">
      <w:pPr>
        <w:rPr>
          <w:b/>
          <w:color w:val="5B3B00"/>
        </w:rPr>
      </w:pPr>
    </w:p>
    <w:p w:rsidR="004F3101" w:rsidRDefault="004F3101" w:rsidP="004F3101">
      <w:pPr>
        <w:rPr>
          <w:b/>
          <w:color w:val="5B3B00"/>
        </w:rPr>
      </w:pPr>
    </w:p>
    <w:p w:rsidR="00CD4C51" w:rsidRPr="00956286" w:rsidRDefault="00432802" w:rsidP="001F7B74">
      <w:pPr>
        <w:rPr>
          <w:b/>
          <w:color w:val="5B3B00"/>
        </w:rPr>
      </w:pPr>
      <w:r>
        <w:rPr>
          <w:b/>
          <w:color w:val="5B3B00"/>
        </w:rPr>
        <w:t xml:space="preserve">Draft </w:t>
      </w:r>
      <w:r w:rsidR="00CD4C51" w:rsidRPr="00956286">
        <w:rPr>
          <w:b/>
          <w:color w:val="5B3B00"/>
        </w:rPr>
        <w:t xml:space="preserve">Agenda </w:t>
      </w:r>
    </w:p>
    <w:p w:rsidR="00CD4C51" w:rsidRPr="00956286" w:rsidRDefault="00CD4C51" w:rsidP="001F7B74">
      <w:pPr>
        <w:rPr>
          <w:color w:val="5B3B00"/>
        </w:rPr>
      </w:pPr>
    </w:p>
    <w:p w:rsidR="00956286" w:rsidRDefault="00956286" w:rsidP="001F7B74">
      <w:pPr>
        <w:numPr>
          <w:ilvl w:val="0"/>
          <w:numId w:val="24"/>
        </w:numPr>
        <w:rPr>
          <w:color w:val="5B3B00"/>
        </w:rPr>
      </w:pPr>
      <w:r>
        <w:rPr>
          <w:color w:val="5B3B00"/>
        </w:rPr>
        <w:t>Welcome</w:t>
      </w:r>
    </w:p>
    <w:p w:rsidR="00956286" w:rsidRDefault="00956286" w:rsidP="001F7B74">
      <w:pPr>
        <w:numPr>
          <w:ilvl w:val="0"/>
          <w:numId w:val="24"/>
        </w:numPr>
        <w:rPr>
          <w:color w:val="5B3B00"/>
        </w:rPr>
      </w:pPr>
      <w:r>
        <w:rPr>
          <w:color w:val="5B3B00"/>
        </w:rPr>
        <w:t>Introductions by all attendees</w:t>
      </w:r>
    </w:p>
    <w:p w:rsidR="00830B86" w:rsidRPr="00830B86" w:rsidRDefault="00830B86" w:rsidP="00830B86">
      <w:pPr>
        <w:numPr>
          <w:ilvl w:val="0"/>
          <w:numId w:val="24"/>
        </w:numPr>
        <w:rPr>
          <w:color w:val="5B3B00"/>
        </w:rPr>
      </w:pPr>
      <w:r>
        <w:rPr>
          <w:color w:val="5B3B00"/>
        </w:rPr>
        <w:t>Information for Potential New Partners</w:t>
      </w:r>
    </w:p>
    <w:p w:rsidR="00956286" w:rsidRDefault="00956286" w:rsidP="001F7B74">
      <w:pPr>
        <w:numPr>
          <w:ilvl w:val="0"/>
          <w:numId w:val="24"/>
        </w:numPr>
        <w:rPr>
          <w:color w:val="5B3B00"/>
        </w:rPr>
      </w:pPr>
      <w:r>
        <w:rPr>
          <w:color w:val="5B3B00"/>
        </w:rPr>
        <w:t>Updates from Partners</w:t>
      </w:r>
    </w:p>
    <w:p w:rsidR="00FC7AF1" w:rsidRDefault="00FC7AF1" w:rsidP="00956286">
      <w:pPr>
        <w:numPr>
          <w:ilvl w:val="1"/>
          <w:numId w:val="24"/>
        </w:numPr>
        <w:rPr>
          <w:color w:val="5B3B00"/>
        </w:rPr>
      </w:pPr>
      <w:r>
        <w:rPr>
          <w:color w:val="5B3B00"/>
        </w:rPr>
        <w:t>Partner Projects</w:t>
      </w:r>
    </w:p>
    <w:p w:rsidR="00432802" w:rsidRDefault="00432802" w:rsidP="00432802">
      <w:pPr>
        <w:numPr>
          <w:ilvl w:val="2"/>
          <w:numId w:val="24"/>
        </w:numPr>
        <w:rPr>
          <w:color w:val="5B3B00"/>
        </w:rPr>
      </w:pPr>
      <w:r w:rsidRPr="00432802">
        <w:rPr>
          <w:color w:val="5B3B00"/>
        </w:rPr>
        <w:t>Archives Nationales d' Haïti</w:t>
      </w:r>
    </w:p>
    <w:p w:rsidR="00432802" w:rsidRDefault="00432802" w:rsidP="00432802">
      <w:pPr>
        <w:numPr>
          <w:ilvl w:val="2"/>
          <w:numId w:val="24"/>
        </w:numPr>
        <w:rPr>
          <w:color w:val="5B3B00"/>
        </w:rPr>
      </w:pPr>
      <w:r w:rsidRPr="00432802">
        <w:rPr>
          <w:color w:val="5B3B00"/>
        </w:rPr>
        <w:t>Bibliothèque Haïtienne des Frères de l'Instruction Chrètienne</w:t>
      </w:r>
    </w:p>
    <w:p w:rsidR="00432802" w:rsidRDefault="00432802" w:rsidP="00432802">
      <w:pPr>
        <w:numPr>
          <w:ilvl w:val="2"/>
          <w:numId w:val="24"/>
        </w:numPr>
        <w:rPr>
          <w:color w:val="5B3B00"/>
        </w:rPr>
      </w:pPr>
      <w:r>
        <w:rPr>
          <w:color w:val="5B3B00"/>
        </w:rPr>
        <w:t>US Virgin Islands</w:t>
      </w:r>
    </w:p>
    <w:p w:rsidR="00432802" w:rsidRDefault="00432802" w:rsidP="00432802">
      <w:pPr>
        <w:numPr>
          <w:ilvl w:val="2"/>
          <w:numId w:val="24"/>
        </w:numPr>
        <w:rPr>
          <w:color w:val="5B3B00"/>
        </w:rPr>
      </w:pPr>
      <w:r>
        <w:rPr>
          <w:color w:val="5B3B00"/>
        </w:rPr>
        <w:t>Other</w:t>
      </w:r>
      <w:r w:rsidR="00004F05">
        <w:rPr>
          <w:color w:val="5B3B00"/>
        </w:rPr>
        <w:t>s TBA</w:t>
      </w:r>
    </w:p>
    <w:p w:rsidR="00FC7AF1" w:rsidRDefault="00FC7AF1" w:rsidP="00956286">
      <w:pPr>
        <w:numPr>
          <w:ilvl w:val="1"/>
          <w:numId w:val="24"/>
        </w:numPr>
        <w:rPr>
          <w:color w:val="5B3B00"/>
        </w:rPr>
      </w:pPr>
      <w:r>
        <w:rPr>
          <w:color w:val="5B3B00"/>
        </w:rPr>
        <w:t>Scholar Collaborations</w:t>
      </w:r>
    </w:p>
    <w:p w:rsidR="00956286" w:rsidRDefault="00956286" w:rsidP="007206AE">
      <w:pPr>
        <w:numPr>
          <w:ilvl w:val="1"/>
          <w:numId w:val="24"/>
        </w:numPr>
        <w:rPr>
          <w:color w:val="5B3B00"/>
        </w:rPr>
      </w:pPr>
      <w:r>
        <w:rPr>
          <w:color w:val="5B3B00"/>
        </w:rPr>
        <w:t>Collection Development</w:t>
      </w:r>
      <w:r w:rsidR="00EF066F">
        <w:rPr>
          <w:color w:val="5B3B00"/>
        </w:rPr>
        <w:t>/Plans</w:t>
      </w:r>
    </w:p>
    <w:p w:rsidR="00747E7C" w:rsidRPr="007206AE" w:rsidRDefault="00747E7C" w:rsidP="00747E7C">
      <w:pPr>
        <w:numPr>
          <w:ilvl w:val="2"/>
          <w:numId w:val="24"/>
        </w:numPr>
        <w:rPr>
          <w:color w:val="5B3B00"/>
        </w:rPr>
      </w:pPr>
      <w:r>
        <w:rPr>
          <w:color w:val="5B3B00"/>
        </w:rPr>
        <w:t>CNDL</w:t>
      </w:r>
    </w:p>
    <w:p w:rsidR="00FC7AF1" w:rsidRDefault="00FC7AF1" w:rsidP="00956286">
      <w:pPr>
        <w:numPr>
          <w:ilvl w:val="1"/>
          <w:numId w:val="24"/>
        </w:numPr>
        <w:rPr>
          <w:color w:val="5B3B00"/>
        </w:rPr>
      </w:pPr>
      <w:r>
        <w:rPr>
          <w:color w:val="5B3B00"/>
        </w:rPr>
        <w:t>Other topics to be added</w:t>
      </w:r>
    </w:p>
    <w:p w:rsidR="003F5044" w:rsidRPr="00956286" w:rsidRDefault="003F5044" w:rsidP="001F7B74">
      <w:pPr>
        <w:numPr>
          <w:ilvl w:val="0"/>
          <w:numId w:val="24"/>
        </w:numPr>
        <w:rPr>
          <w:color w:val="5B3B00"/>
        </w:rPr>
      </w:pPr>
      <w:r w:rsidRPr="00956286">
        <w:rPr>
          <w:color w:val="5B3B00"/>
        </w:rPr>
        <w:t>Technical</w:t>
      </w:r>
    </w:p>
    <w:p w:rsidR="001F7B74" w:rsidRDefault="00FC7AF1" w:rsidP="001F7B74">
      <w:pPr>
        <w:numPr>
          <w:ilvl w:val="1"/>
          <w:numId w:val="27"/>
        </w:numPr>
        <w:ind w:left="1080"/>
        <w:rPr>
          <w:color w:val="5B3B00"/>
        </w:rPr>
      </w:pPr>
      <w:r>
        <w:rPr>
          <w:color w:val="5B3B00"/>
        </w:rPr>
        <w:t>Technical updates</w:t>
      </w:r>
      <w:r w:rsidR="007206AE">
        <w:rPr>
          <w:color w:val="5B3B00"/>
        </w:rPr>
        <w:t xml:space="preserve"> and enhancements</w:t>
      </w:r>
    </w:p>
    <w:p w:rsidR="007206AE" w:rsidRPr="00956286" w:rsidRDefault="007206AE" w:rsidP="001F7B74">
      <w:pPr>
        <w:numPr>
          <w:ilvl w:val="1"/>
          <w:numId w:val="27"/>
        </w:numPr>
        <w:ind w:left="1080"/>
        <w:rPr>
          <w:color w:val="5B3B00"/>
        </w:rPr>
      </w:pPr>
      <w:r w:rsidRPr="00956286">
        <w:rPr>
          <w:color w:val="5B3B00"/>
        </w:rPr>
        <w:t>Digital Public Library of America (DPLA)</w:t>
      </w:r>
    </w:p>
    <w:p w:rsidR="00FC7AF1" w:rsidRPr="00FC7AF1" w:rsidRDefault="003F5044" w:rsidP="00FC7AF1">
      <w:pPr>
        <w:numPr>
          <w:ilvl w:val="1"/>
          <w:numId w:val="27"/>
        </w:numPr>
        <w:ind w:left="1080"/>
        <w:rPr>
          <w:color w:val="5B3B00"/>
        </w:rPr>
      </w:pPr>
      <w:r w:rsidRPr="00956286">
        <w:rPr>
          <w:color w:val="5B3B00"/>
        </w:rPr>
        <w:t>Questions/Concerns</w:t>
      </w:r>
    </w:p>
    <w:p w:rsidR="00B523D2" w:rsidRPr="00956286" w:rsidRDefault="003F5044" w:rsidP="001F7B74">
      <w:pPr>
        <w:numPr>
          <w:ilvl w:val="0"/>
          <w:numId w:val="24"/>
        </w:numPr>
        <w:rPr>
          <w:color w:val="5B3B00"/>
        </w:rPr>
      </w:pPr>
      <w:r w:rsidRPr="00956286">
        <w:rPr>
          <w:color w:val="5B3B00"/>
        </w:rPr>
        <w:t>Additional Business</w:t>
      </w:r>
    </w:p>
    <w:p w:rsidR="00F47A01" w:rsidRPr="00956286" w:rsidRDefault="00F47A01" w:rsidP="00956286">
      <w:pPr>
        <w:rPr>
          <w:color w:val="5B3B00"/>
        </w:rPr>
      </w:pPr>
    </w:p>
    <w:sectPr w:rsidR="00F47A01" w:rsidRPr="00956286" w:rsidSect="00B523D2">
      <w:headerReference w:type="default" r:id="rId8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E7" w:rsidRDefault="00337EE7">
      <w:r>
        <w:separator/>
      </w:r>
    </w:p>
  </w:endnote>
  <w:endnote w:type="continuationSeparator" w:id="0">
    <w:p w:rsidR="00337EE7" w:rsidRDefault="0033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E7" w:rsidRDefault="00337EE7">
      <w:r>
        <w:separator/>
      </w:r>
    </w:p>
  </w:footnote>
  <w:footnote w:type="continuationSeparator" w:id="0">
    <w:p w:rsidR="00337EE7" w:rsidRDefault="00337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84" w:rsidRDefault="00AE5BED" w:rsidP="00B523D2">
    <w:pPr>
      <w:pStyle w:val="Default"/>
      <w:framePr w:w="12334" w:wrap="auto" w:vAnchor="page" w:hAnchor="page" w:x="1" w:y="271"/>
      <w:jc w:val="center"/>
    </w:pPr>
    <w:r>
      <w:rPr>
        <w:noProof/>
      </w:rPr>
      <w:drawing>
        <wp:inline distT="0" distB="0" distL="0" distR="0">
          <wp:extent cx="686752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1184" w:rsidRDefault="002411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8874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Wingdings"/>
        <w:sz w:val="18"/>
        <w:szCs w:val="18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Wingdings"/>
        <w:sz w:val="18"/>
        <w:szCs w:val="18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Wingdings"/>
        <w:sz w:val="18"/>
        <w:szCs w:val="18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Wingdings"/>
        <w:sz w:val="18"/>
        <w:szCs w:val="18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Wingdings"/>
        <w:sz w:val="18"/>
        <w:szCs w:val="18"/>
      </w:r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Wingdings"/>
        <w:sz w:val="18"/>
        <w:szCs w:val="18"/>
      </w:rPr>
    </w:lvl>
  </w:abstractNum>
  <w:abstractNum w:abstractNumId="7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Wingdings"/>
        <w:sz w:val="18"/>
        <w:szCs w:val="18"/>
      </w:rPr>
    </w:lvl>
  </w:abstractNum>
  <w:abstractNum w:abstractNumId="8">
    <w:nsid w:val="04560BF0"/>
    <w:multiLevelType w:val="hybridMultilevel"/>
    <w:tmpl w:val="4E740846"/>
    <w:lvl w:ilvl="0" w:tplc="BAE20BDE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1A1136"/>
    <w:multiLevelType w:val="hybridMultilevel"/>
    <w:tmpl w:val="0328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E7548B"/>
    <w:multiLevelType w:val="hybridMultilevel"/>
    <w:tmpl w:val="5A9479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096C0A"/>
    <w:multiLevelType w:val="hybridMultilevel"/>
    <w:tmpl w:val="FED0195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A13156"/>
    <w:multiLevelType w:val="hybridMultilevel"/>
    <w:tmpl w:val="128AB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B10D5C"/>
    <w:multiLevelType w:val="hybridMultilevel"/>
    <w:tmpl w:val="9304A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DB5B44"/>
    <w:multiLevelType w:val="hybridMultilevel"/>
    <w:tmpl w:val="FF32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066CD"/>
    <w:multiLevelType w:val="multilevel"/>
    <w:tmpl w:val="F594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2F6AF3"/>
    <w:multiLevelType w:val="hybridMultilevel"/>
    <w:tmpl w:val="128AB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C18AC"/>
    <w:multiLevelType w:val="hybridMultilevel"/>
    <w:tmpl w:val="456EF9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417659"/>
    <w:multiLevelType w:val="hybridMultilevel"/>
    <w:tmpl w:val="22E411D8"/>
    <w:lvl w:ilvl="0" w:tplc="BAE20BDE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1562A5"/>
    <w:multiLevelType w:val="hybridMultilevel"/>
    <w:tmpl w:val="57F4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3A7016"/>
    <w:multiLevelType w:val="hybridMultilevel"/>
    <w:tmpl w:val="EAE863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7843C8"/>
    <w:multiLevelType w:val="hybridMultilevel"/>
    <w:tmpl w:val="159E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37439"/>
    <w:multiLevelType w:val="multilevel"/>
    <w:tmpl w:val="1482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9F54E4"/>
    <w:multiLevelType w:val="multilevel"/>
    <w:tmpl w:val="D604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756C75"/>
    <w:multiLevelType w:val="hybridMultilevel"/>
    <w:tmpl w:val="2C9C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72A38"/>
    <w:multiLevelType w:val="hybridMultilevel"/>
    <w:tmpl w:val="C23AC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B7131"/>
    <w:multiLevelType w:val="hybridMultilevel"/>
    <w:tmpl w:val="858000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426B60"/>
    <w:multiLevelType w:val="hybridMultilevel"/>
    <w:tmpl w:val="5ED0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30D0A"/>
    <w:multiLevelType w:val="hybridMultilevel"/>
    <w:tmpl w:val="C23AC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22"/>
  </w:num>
  <w:num w:numId="12">
    <w:abstractNumId w:val="24"/>
  </w:num>
  <w:num w:numId="13">
    <w:abstractNumId w:val="12"/>
  </w:num>
  <w:num w:numId="14">
    <w:abstractNumId w:val="16"/>
  </w:num>
  <w:num w:numId="15">
    <w:abstractNumId w:val="19"/>
  </w:num>
  <w:num w:numId="16">
    <w:abstractNumId w:val="14"/>
  </w:num>
  <w:num w:numId="17">
    <w:abstractNumId w:val="21"/>
  </w:num>
  <w:num w:numId="18">
    <w:abstractNumId w:val="9"/>
  </w:num>
  <w:num w:numId="19">
    <w:abstractNumId w:val="27"/>
  </w:num>
  <w:num w:numId="20">
    <w:abstractNumId w:val="0"/>
  </w:num>
  <w:num w:numId="21">
    <w:abstractNumId w:val="25"/>
  </w:num>
  <w:num w:numId="22">
    <w:abstractNumId w:val="28"/>
  </w:num>
  <w:num w:numId="23">
    <w:abstractNumId w:val="23"/>
  </w:num>
  <w:num w:numId="24">
    <w:abstractNumId w:val="13"/>
  </w:num>
  <w:num w:numId="25">
    <w:abstractNumId w:val="11"/>
  </w:num>
  <w:num w:numId="26">
    <w:abstractNumId w:val="20"/>
  </w:num>
  <w:num w:numId="27">
    <w:abstractNumId w:val="10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0C"/>
    <w:rsid w:val="00004F05"/>
    <w:rsid w:val="0001669D"/>
    <w:rsid w:val="000324D5"/>
    <w:rsid w:val="0003573A"/>
    <w:rsid w:val="000C2D25"/>
    <w:rsid w:val="00112CE0"/>
    <w:rsid w:val="00127A20"/>
    <w:rsid w:val="00133B7F"/>
    <w:rsid w:val="00145E7D"/>
    <w:rsid w:val="00155CF6"/>
    <w:rsid w:val="001C2136"/>
    <w:rsid w:val="001C2EEF"/>
    <w:rsid w:val="001E19E3"/>
    <w:rsid w:val="001E6881"/>
    <w:rsid w:val="001F7B74"/>
    <w:rsid w:val="00205A59"/>
    <w:rsid w:val="00212206"/>
    <w:rsid w:val="00241184"/>
    <w:rsid w:val="00255EB7"/>
    <w:rsid w:val="00266A0D"/>
    <w:rsid w:val="0027765E"/>
    <w:rsid w:val="0028328A"/>
    <w:rsid w:val="003051D7"/>
    <w:rsid w:val="003070FF"/>
    <w:rsid w:val="00326B11"/>
    <w:rsid w:val="00337EE7"/>
    <w:rsid w:val="00355D82"/>
    <w:rsid w:val="00391DC4"/>
    <w:rsid w:val="003D4113"/>
    <w:rsid w:val="003E55DB"/>
    <w:rsid w:val="003E748A"/>
    <w:rsid w:val="003F5044"/>
    <w:rsid w:val="00427BCE"/>
    <w:rsid w:val="00432802"/>
    <w:rsid w:val="0046048E"/>
    <w:rsid w:val="004707BA"/>
    <w:rsid w:val="004729EF"/>
    <w:rsid w:val="00496AA0"/>
    <w:rsid w:val="004C443F"/>
    <w:rsid w:val="004F3101"/>
    <w:rsid w:val="0051168E"/>
    <w:rsid w:val="00523188"/>
    <w:rsid w:val="00553D06"/>
    <w:rsid w:val="00554263"/>
    <w:rsid w:val="00564401"/>
    <w:rsid w:val="0059398F"/>
    <w:rsid w:val="00621AB3"/>
    <w:rsid w:val="00624D8F"/>
    <w:rsid w:val="00632D68"/>
    <w:rsid w:val="0064767F"/>
    <w:rsid w:val="00663BE3"/>
    <w:rsid w:val="006831CE"/>
    <w:rsid w:val="006835DA"/>
    <w:rsid w:val="00687669"/>
    <w:rsid w:val="00697314"/>
    <w:rsid w:val="006A63FF"/>
    <w:rsid w:val="006A6FC2"/>
    <w:rsid w:val="006E407A"/>
    <w:rsid w:val="00703FCC"/>
    <w:rsid w:val="00710D1B"/>
    <w:rsid w:val="007169F5"/>
    <w:rsid w:val="007206AE"/>
    <w:rsid w:val="00721267"/>
    <w:rsid w:val="00747E7C"/>
    <w:rsid w:val="00757AED"/>
    <w:rsid w:val="00772FB5"/>
    <w:rsid w:val="007A3524"/>
    <w:rsid w:val="008251C8"/>
    <w:rsid w:val="00830B86"/>
    <w:rsid w:val="00836600"/>
    <w:rsid w:val="0084194D"/>
    <w:rsid w:val="0084588A"/>
    <w:rsid w:val="00872169"/>
    <w:rsid w:val="0087657D"/>
    <w:rsid w:val="008A7B15"/>
    <w:rsid w:val="008C031D"/>
    <w:rsid w:val="008C1F65"/>
    <w:rsid w:val="008C2CDC"/>
    <w:rsid w:val="008C5616"/>
    <w:rsid w:val="008D733C"/>
    <w:rsid w:val="00917985"/>
    <w:rsid w:val="00920A1D"/>
    <w:rsid w:val="00956286"/>
    <w:rsid w:val="0097060B"/>
    <w:rsid w:val="009740E7"/>
    <w:rsid w:val="0097499B"/>
    <w:rsid w:val="0099365B"/>
    <w:rsid w:val="00996EDF"/>
    <w:rsid w:val="009B1564"/>
    <w:rsid w:val="009B29F2"/>
    <w:rsid w:val="009C3780"/>
    <w:rsid w:val="00A0733B"/>
    <w:rsid w:val="00A27BA2"/>
    <w:rsid w:val="00A353F4"/>
    <w:rsid w:val="00A7174C"/>
    <w:rsid w:val="00A76D20"/>
    <w:rsid w:val="00A83BC5"/>
    <w:rsid w:val="00AB5950"/>
    <w:rsid w:val="00AD1CD3"/>
    <w:rsid w:val="00AE2720"/>
    <w:rsid w:val="00AE5BED"/>
    <w:rsid w:val="00B1343F"/>
    <w:rsid w:val="00B25857"/>
    <w:rsid w:val="00B523D2"/>
    <w:rsid w:val="00B52CB4"/>
    <w:rsid w:val="00B815E2"/>
    <w:rsid w:val="00B82721"/>
    <w:rsid w:val="00B91DCC"/>
    <w:rsid w:val="00BF54CE"/>
    <w:rsid w:val="00C425E5"/>
    <w:rsid w:val="00C60B1B"/>
    <w:rsid w:val="00C77AF8"/>
    <w:rsid w:val="00CA0349"/>
    <w:rsid w:val="00CA390B"/>
    <w:rsid w:val="00CC23D9"/>
    <w:rsid w:val="00CD4C51"/>
    <w:rsid w:val="00CD662F"/>
    <w:rsid w:val="00CE0114"/>
    <w:rsid w:val="00D01CE3"/>
    <w:rsid w:val="00D11D2E"/>
    <w:rsid w:val="00D1230C"/>
    <w:rsid w:val="00D215AE"/>
    <w:rsid w:val="00D32BB8"/>
    <w:rsid w:val="00D41D07"/>
    <w:rsid w:val="00D458A4"/>
    <w:rsid w:val="00D67C00"/>
    <w:rsid w:val="00D73C06"/>
    <w:rsid w:val="00DA1DA8"/>
    <w:rsid w:val="00DB2FC1"/>
    <w:rsid w:val="00DE7B11"/>
    <w:rsid w:val="00E2502D"/>
    <w:rsid w:val="00E4483D"/>
    <w:rsid w:val="00E4645D"/>
    <w:rsid w:val="00E65AE3"/>
    <w:rsid w:val="00EB6C90"/>
    <w:rsid w:val="00EB7371"/>
    <w:rsid w:val="00EC1933"/>
    <w:rsid w:val="00EF066F"/>
    <w:rsid w:val="00F03476"/>
    <w:rsid w:val="00F13480"/>
    <w:rsid w:val="00F16CD0"/>
    <w:rsid w:val="00F47A01"/>
    <w:rsid w:val="00F628A1"/>
    <w:rsid w:val="00FC7AF1"/>
    <w:rsid w:val="00F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B938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B9387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230C"/>
    <w:rPr>
      <w:color w:val="0000FF"/>
      <w:u w:val="single"/>
    </w:rPr>
  </w:style>
  <w:style w:type="paragraph" w:styleId="HTMLPreformatted">
    <w:name w:val="HTML Preformatted"/>
    <w:basedOn w:val="Normal"/>
    <w:rsid w:val="00A34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wasbold">
    <w:name w:val="wasbold"/>
    <w:basedOn w:val="DefaultParagraphFont"/>
    <w:rsid w:val="00B9387C"/>
  </w:style>
  <w:style w:type="paragraph" w:styleId="NormalWeb">
    <w:name w:val="Normal (Web)"/>
    <w:basedOn w:val="Normal"/>
    <w:rsid w:val="00B9387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A615DE"/>
    <w:rPr>
      <w:rFonts w:ascii="Tahoma" w:hAnsi="Tahoma" w:cs="Tahoma"/>
      <w:sz w:val="16"/>
      <w:szCs w:val="16"/>
    </w:rPr>
  </w:style>
  <w:style w:type="character" w:styleId="HTMLTypewriter">
    <w:name w:val="HTML Typewriter"/>
    <w:rsid w:val="00B67969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semiHidden/>
    <w:rsid w:val="00A0302C"/>
    <w:rPr>
      <w:sz w:val="20"/>
      <w:szCs w:val="20"/>
    </w:rPr>
  </w:style>
  <w:style w:type="character" w:styleId="FootnoteReference">
    <w:name w:val="footnote reference"/>
    <w:semiHidden/>
    <w:rsid w:val="00A0302C"/>
    <w:rPr>
      <w:vertAlign w:val="superscript"/>
    </w:rPr>
  </w:style>
  <w:style w:type="character" w:customStyle="1" w:styleId="maintext">
    <w:name w:val="maintext"/>
    <w:basedOn w:val="DefaultParagraphFont"/>
    <w:rsid w:val="00A0302C"/>
  </w:style>
  <w:style w:type="character" w:styleId="CommentReference">
    <w:name w:val="annotation reference"/>
    <w:semiHidden/>
    <w:rsid w:val="00DF305F"/>
    <w:rPr>
      <w:sz w:val="16"/>
      <w:szCs w:val="16"/>
    </w:rPr>
  </w:style>
  <w:style w:type="paragraph" w:styleId="CommentText">
    <w:name w:val="annotation text"/>
    <w:basedOn w:val="Normal"/>
    <w:semiHidden/>
    <w:rsid w:val="00DF30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F305F"/>
    <w:rPr>
      <w:b/>
      <w:bCs/>
    </w:rPr>
  </w:style>
  <w:style w:type="paragraph" w:styleId="EndnoteText">
    <w:name w:val="endnote text"/>
    <w:basedOn w:val="Normal"/>
    <w:semiHidden/>
    <w:rsid w:val="003757C4"/>
    <w:rPr>
      <w:sz w:val="20"/>
      <w:szCs w:val="20"/>
    </w:rPr>
  </w:style>
  <w:style w:type="character" w:styleId="EndnoteReference">
    <w:name w:val="endnote reference"/>
    <w:semiHidden/>
    <w:rsid w:val="003757C4"/>
    <w:rPr>
      <w:vertAlign w:val="superscript"/>
    </w:rPr>
  </w:style>
  <w:style w:type="character" w:customStyle="1" w:styleId="ufdctablesorttext">
    <w:name w:val="ufdctablesorttext"/>
    <w:basedOn w:val="DefaultParagraphFont"/>
    <w:rsid w:val="003757C4"/>
  </w:style>
  <w:style w:type="character" w:styleId="FollowedHyperlink">
    <w:name w:val="FollowedHyperlink"/>
    <w:rsid w:val="000D5C4B"/>
    <w:rPr>
      <w:color w:val="800080"/>
      <w:u w:val="single"/>
    </w:rPr>
  </w:style>
  <w:style w:type="character" w:styleId="Strong">
    <w:name w:val="Strong"/>
    <w:qFormat/>
    <w:rsid w:val="00C14AA9"/>
    <w:rPr>
      <w:b/>
      <w:bCs/>
    </w:rPr>
  </w:style>
  <w:style w:type="paragraph" w:styleId="BodyText">
    <w:name w:val="Body Text"/>
    <w:basedOn w:val="Normal"/>
    <w:rsid w:val="00A35608"/>
    <w:pPr>
      <w:widowControl w:val="0"/>
      <w:suppressAutoHyphens/>
    </w:pPr>
    <w:rPr>
      <w:rFonts w:ascii="Verdana" w:eastAsia="Verdana" w:hAnsi="Verdana"/>
      <w:sz w:val="20"/>
      <w:szCs w:val="20"/>
    </w:rPr>
  </w:style>
  <w:style w:type="paragraph" w:styleId="Header">
    <w:name w:val="header"/>
    <w:basedOn w:val="Normal"/>
    <w:link w:val="HeaderChar"/>
    <w:rsid w:val="00A7669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76695"/>
    <w:rPr>
      <w:sz w:val="24"/>
      <w:szCs w:val="24"/>
    </w:rPr>
  </w:style>
  <w:style w:type="paragraph" w:styleId="Footer">
    <w:name w:val="footer"/>
    <w:basedOn w:val="Normal"/>
    <w:link w:val="FooterChar"/>
    <w:rsid w:val="00A7669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76695"/>
    <w:rPr>
      <w:sz w:val="24"/>
      <w:szCs w:val="24"/>
    </w:rPr>
  </w:style>
  <w:style w:type="paragraph" w:customStyle="1" w:styleId="Default">
    <w:name w:val="Default"/>
    <w:rsid w:val="008E62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9B29F2"/>
    <w:pPr>
      <w:ind w:left="720"/>
      <w:contextualSpacing/>
    </w:pPr>
    <w:rPr>
      <w:rFonts w:ascii="Cambria" w:eastAsia="MS Mincho" w:hAnsi="Cambria"/>
    </w:rPr>
  </w:style>
  <w:style w:type="paragraph" w:customStyle="1" w:styleId="MediumGrid21">
    <w:name w:val="Medium Grid 21"/>
    <w:uiPriority w:val="1"/>
    <w:qFormat/>
    <w:rsid w:val="003F504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B938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B9387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230C"/>
    <w:rPr>
      <w:color w:val="0000FF"/>
      <w:u w:val="single"/>
    </w:rPr>
  </w:style>
  <w:style w:type="paragraph" w:styleId="HTMLPreformatted">
    <w:name w:val="HTML Preformatted"/>
    <w:basedOn w:val="Normal"/>
    <w:rsid w:val="00A34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wasbold">
    <w:name w:val="wasbold"/>
    <w:basedOn w:val="DefaultParagraphFont"/>
    <w:rsid w:val="00B9387C"/>
  </w:style>
  <w:style w:type="paragraph" w:styleId="NormalWeb">
    <w:name w:val="Normal (Web)"/>
    <w:basedOn w:val="Normal"/>
    <w:rsid w:val="00B9387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A615DE"/>
    <w:rPr>
      <w:rFonts w:ascii="Tahoma" w:hAnsi="Tahoma" w:cs="Tahoma"/>
      <w:sz w:val="16"/>
      <w:szCs w:val="16"/>
    </w:rPr>
  </w:style>
  <w:style w:type="character" w:styleId="HTMLTypewriter">
    <w:name w:val="HTML Typewriter"/>
    <w:rsid w:val="00B67969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semiHidden/>
    <w:rsid w:val="00A0302C"/>
    <w:rPr>
      <w:sz w:val="20"/>
      <w:szCs w:val="20"/>
    </w:rPr>
  </w:style>
  <w:style w:type="character" w:styleId="FootnoteReference">
    <w:name w:val="footnote reference"/>
    <w:semiHidden/>
    <w:rsid w:val="00A0302C"/>
    <w:rPr>
      <w:vertAlign w:val="superscript"/>
    </w:rPr>
  </w:style>
  <w:style w:type="character" w:customStyle="1" w:styleId="maintext">
    <w:name w:val="maintext"/>
    <w:basedOn w:val="DefaultParagraphFont"/>
    <w:rsid w:val="00A0302C"/>
  </w:style>
  <w:style w:type="character" w:styleId="CommentReference">
    <w:name w:val="annotation reference"/>
    <w:semiHidden/>
    <w:rsid w:val="00DF305F"/>
    <w:rPr>
      <w:sz w:val="16"/>
      <w:szCs w:val="16"/>
    </w:rPr>
  </w:style>
  <w:style w:type="paragraph" w:styleId="CommentText">
    <w:name w:val="annotation text"/>
    <w:basedOn w:val="Normal"/>
    <w:semiHidden/>
    <w:rsid w:val="00DF30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F305F"/>
    <w:rPr>
      <w:b/>
      <w:bCs/>
    </w:rPr>
  </w:style>
  <w:style w:type="paragraph" w:styleId="EndnoteText">
    <w:name w:val="endnote text"/>
    <w:basedOn w:val="Normal"/>
    <w:semiHidden/>
    <w:rsid w:val="003757C4"/>
    <w:rPr>
      <w:sz w:val="20"/>
      <w:szCs w:val="20"/>
    </w:rPr>
  </w:style>
  <w:style w:type="character" w:styleId="EndnoteReference">
    <w:name w:val="endnote reference"/>
    <w:semiHidden/>
    <w:rsid w:val="003757C4"/>
    <w:rPr>
      <w:vertAlign w:val="superscript"/>
    </w:rPr>
  </w:style>
  <w:style w:type="character" w:customStyle="1" w:styleId="ufdctablesorttext">
    <w:name w:val="ufdctablesorttext"/>
    <w:basedOn w:val="DefaultParagraphFont"/>
    <w:rsid w:val="003757C4"/>
  </w:style>
  <w:style w:type="character" w:styleId="FollowedHyperlink">
    <w:name w:val="FollowedHyperlink"/>
    <w:rsid w:val="000D5C4B"/>
    <w:rPr>
      <w:color w:val="800080"/>
      <w:u w:val="single"/>
    </w:rPr>
  </w:style>
  <w:style w:type="character" w:styleId="Strong">
    <w:name w:val="Strong"/>
    <w:qFormat/>
    <w:rsid w:val="00C14AA9"/>
    <w:rPr>
      <w:b/>
      <w:bCs/>
    </w:rPr>
  </w:style>
  <w:style w:type="paragraph" w:styleId="BodyText">
    <w:name w:val="Body Text"/>
    <w:basedOn w:val="Normal"/>
    <w:rsid w:val="00A35608"/>
    <w:pPr>
      <w:widowControl w:val="0"/>
      <w:suppressAutoHyphens/>
    </w:pPr>
    <w:rPr>
      <w:rFonts w:ascii="Verdana" w:eastAsia="Verdana" w:hAnsi="Verdana"/>
      <w:sz w:val="20"/>
      <w:szCs w:val="20"/>
    </w:rPr>
  </w:style>
  <w:style w:type="paragraph" w:styleId="Header">
    <w:name w:val="header"/>
    <w:basedOn w:val="Normal"/>
    <w:link w:val="HeaderChar"/>
    <w:rsid w:val="00A7669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76695"/>
    <w:rPr>
      <w:sz w:val="24"/>
      <w:szCs w:val="24"/>
    </w:rPr>
  </w:style>
  <w:style w:type="paragraph" w:styleId="Footer">
    <w:name w:val="footer"/>
    <w:basedOn w:val="Normal"/>
    <w:link w:val="FooterChar"/>
    <w:rsid w:val="00A7669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76695"/>
    <w:rPr>
      <w:sz w:val="24"/>
      <w:szCs w:val="24"/>
    </w:rPr>
  </w:style>
  <w:style w:type="paragraph" w:customStyle="1" w:styleId="Default">
    <w:name w:val="Default"/>
    <w:rsid w:val="008E62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9B29F2"/>
    <w:pPr>
      <w:ind w:left="720"/>
      <w:contextualSpacing/>
    </w:pPr>
    <w:rPr>
      <w:rFonts w:ascii="Cambria" w:eastAsia="MS Mincho" w:hAnsi="Cambria"/>
    </w:rPr>
  </w:style>
  <w:style w:type="paragraph" w:customStyle="1" w:styleId="MediumGrid21">
    <w:name w:val="Medium Grid 21"/>
    <w:uiPriority w:val="1"/>
    <w:qFormat/>
    <w:rsid w:val="003F504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585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3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542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</vt:lpstr>
    </vt:vector>
  </TitlesOfParts>
  <Company>FIU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rimkusky</dc:creator>
  <cp:lastModifiedBy>Laurie N. Taylor</cp:lastModifiedBy>
  <cp:revision>13</cp:revision>
  <cp:lastPrinted>2011-06-06T15:27:00Z</cp:lastPrinted>
  <dcterms:created xsi:type="dcterms:W3CDTF">2014-05-08T18:21:00Z</dcterms:created>
  <dcterms:modified xsi:type="dcterms:W3CDTF">2014-05-17T19:01:00Z</dcterms:modified>
</cp:coreProperties>
</file>