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0ED" w:rsidRDefault="00A110ED" w:rsidP="00CF075D">
      <w:pPr>
        <w:widowControl w:val="0"/>
        <w:jc w:val="center"/>
        <w:rPr>
          <w:rFonts w:ascii="Times New Roman" w:hAnsi="Times New Roman" w:cs="Times New Roman"/>
          <w:b/>
          <w:bCs/>
          <w:color w:val="5B3B00"/>
          <w:sz w:val="34"/>
          <w:szCs w:val="24"/>
        </w:rPr>
      </w:pPr>
      <w:r>
        <w:rPr>
          <w:rFonts w:ascii="Times New Roman" w:hAnsi="Times New Roman" w:cs="Times New Roman"/>
          <w:b/>
          <w:bCs/>
          <w:noProof/>
          <w:color w:val="5B3B00"/>
          <w:sz w:val="24"/>
          <w:szCs w:val="24"/>
        </w:rPr>
        <w:drawing>
          <wp:inline distT="0" distB="0" distL="0" distR="0" wp14:anchorId="1501C66C" wp14:editId="0025DC1A">
            <wp:extent cx="1494329" cy="1828800"/>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494329" cy="1828800"/>
                    </a:xfrm>
                    <a:prstGeom prst="rect">
                      <a:avLst/>
                    </a:prstGeom>
                  </pic:spPr>
                </pic:pic>
              </a:graphicData>
            </a:graphic>
          </wp:inline>
        </w:drawing>
      </w:r>
    </w:p>
    <w:p w:rsidR="00CF075D" w:rsidRPr="00CF075D" w:rsidRDefault="00CF075D" w:rsidP="00CF075D">
      <w:pPr>
        <w:widowControl w:val="0"/>
        <w:jc w:val="center"/>
        <w:rPr>
          <w:rFonts w:ascii="Times New Roman" w:hAnsi="Times New Roman" w:cs="Times New Roman"/>
          <w:b/>
          <w:bCs/>
          <w:color w:val="5B3B00"/>
          <w:sz w:val="34"/>
          <w:szCs w:val="24"/>
        </w:rPr>
      </w:pPr>
      <w:bookmarkStart w:id="0" w:name="_GoBack"/>
      <w:bookmarkEnd w:id="0"/>
      <w:proofErr w:type="gramStart"/>
      <w:r w:rsidRPr="00CF075D">
        <w:rPr>
          <w:rFonts w:ascii="Times New Roman" w:hAnsi="Times New Roman" w:cs="Times New Roman"/>
          <w:b/>
          <w:bCs/>
          <w:color w:val="5B3B00"/>
          <w:sz w:val="34"/>
          <w:szCs w:val="24"/>
        </w:rPr>
        <w:t>dLOC</w:t>
      </w:r>
      <w:proofErr w:type="gramEnd"/>
      <w:r w:rsidRPr="00CF075D">
        <w:rPr>
          <w:rFonts w:ascii="Times New Roman" w:hAnsi="Times New Roman" w:cs="Times New Roman"/>
          <w:b/>
          <w:bCs/>
          <w:color w:val="5B3B00"/>
          <w:sz w:val="34"/>
          <w:szCs w:val="24"/>
        </w:rPr>
        <w:t xml:space="preserve"> Executive Board Meeting</w:t>
      </w:r>
    </w:p>
    <w:p w:rsidR="00CF075D" w:rsidRPr="00CF075D" w:rsidRDefault="00CF075D" w:rsidP="00CF075D">
      <w:pPr>
        <w:widowControl w:val="0"/>
        <w:jc w:val="center"/>
        <w:rPr>
          <w:rFonts w:ascii="Times New Roman" w:hAnsi="Times New Roman" w:cs="Times New Roman"/>
          <w:b/>
          <w:bCs/>
          <w:color w:val="5B3B00"/>
          <w:sz w:val="34"/>
          <w:szCs w:val="24"/>
        </w:rPr>
      </w:pPr>
      <w:r w:rsidRPr="00CF075D">
        <w:rPr>
          <w:rFonts w:ascii="Times New Roman" w:hAnsi="Times New Roman" w:cs="Times New Roman"/>
          <w:b/>
          <w:bCs/>
          <w:color w:val="5B3B00"/>
          <w:sz w:val="34"/>
          <w:szCs w:val="24"/>
        </w:rPr>
        <w:t>Informational Packet</w:t>
      </w:r>
    </w:p>
    <w:p w:rsidR="00CF075D" w:rsidRDefault="00CF075D" w:rsidP="00A110ED">
      <w:pPr>
        <w:widowControl w:val="0"/>
        <w:ind w:left="720"/>
        <w:jc w:val="center"/>
        <w:rPr>
          <w:rFonts w:ascii="Times New Roman" w:hAnsi="Times New Roman" w:cs="Times New Roman"/>
          <w:b/>
          <w:bCs/>
          <w:color w:val="5B3B00"/>
          <w:sz w:val="24"/>
          <w:szCs w:val="24"/>
        </w:rPr>
      </w:pPr>
    </w:p>
    <w:p w:rsidR="00724507" w:rsidRDefault="00EA205D" w:rsidP="00A110ED">
      <w:pPr>
        <w:widowControl w:val="0"/>
        <w:spacing w:after="0"/>
        <w:ind w:left="1080"/>
        <w:rPr>
          <w:rFonts w:ascii="Times New Roman" w:hAnsi="Times New Roman" w:cs="Times New Roman"/>
          <w:bCs/>
          <w:color w:val="5B3B00"/>
          <w:sz w:val="24"/>
          <w:szCs w:val="24"/>
        </w:rPr>
      </w:pPr>
      <w:r w:rsidRPr="00EA205D">
        <w:rPr>
          <w:rFonts w:ascii="Times New Roman" w:hAnsi="Times New Roman" w:cs="Times New Roman"/>
          <w:b/>
          <w:bCs/>
          <w:color w:val="5B3B00"/>
          <w:sz w:val="24"/>
          <w:szCs w:val="24"/>
        </w:rPr>
        <w:t>Item 1:</w:t>
      </w:r>
      <w:r w:rsidRPr="00EA205D">
        <w:rPr>
          <w:rFonts w:ascii="Times New Roman" w:hAnsi="Times New Roman" w:cs="Times New Roman"/>
          <w:bCs/>
          <w:color w:val="5B3B00"/>
          <w:sz w:val="24"/>
          <w:szCs w:val="24"/>
        </w:rPr>
        <w:br/>
        <w:t>Agenda</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2</w:t>
      </w:r>
      <w:r w:rsidRPr="00EA205D">
        <w:rPr>
          <w:rFonts w:ascii="Times New Roman" w:hAnsi="Times New Roman" w:cs="Times New Roman"/>
          <w:bCs/>
          <w:color w:val="5B3B00"/>
          <w:sz w:val="24"/>
          <w:szCs w:val="24"/>
        </w:rPr>
        <w:br/>
        <w:t>List of Current Partners</w:t>
      </w:r>
      <w:r w:rsidR="00124BCE">
        <w:rPr>
          <w:rFonts w:ascii="Times New Roman" w:hAnsi="Times New Roman" w:cs="Times New Roman"/>
          <w:bCs/>
          <w:color w:val="5B3B00"/>
          <w:sz w:val="24"/>
          <w:szCs w:val="24"/>
        </w:rPr>
        <w:t>………………………………………………</w:t>
      </w:r>
      <w:r w:rsidR="00C83772">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3</w:t>
      </w:r>
      <w:r w:rsidRPr="00EA205D">
        <w:rPr>
          <w:rFonts w:ascii="Times New Roman" w:hAnsi="Times New Roman" w:cs="Times New Roman"/>
          <w:bCs/>
          <w:color w:val="5B3B00"/>
          <w:sz w:val="24"/>
          <w:szCs w:val="24"/>
        </w:rPr>
        <w:br/>
        <w:t>Membership Statement</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….page 4</w:t>
      </w:r>
      <w:r w:rsidRPr="00EA205D">
        <w:rPr>
          <w:rFonts w:ascii="Times New Roman" w:hAnsi="Times New Roman" w:cs="Times New Roman"/>
          <w:bCs/>
          <w:color w:val="5B3B00"/>
          <w:sz w:val="24"/>
          <w:szCs w:val="24"/>
        </w:rPr>
        <w:br/>
        <w:t>Sustainability Plan (2013</w:t>
      </w:r>
      <w:r w:rsidR="00224018">
        <w:rPr>
          <w:rFonts w:ascii="Times New Roman" w:hAnsi="Times New Roman" w:cs="Times New Roman"/>
          <w:bCs/>
          <w:color w:val="5B3B00"/>
          <w:sz w:val="24"/>
          <w:szCs w:val="24"/>
        </w:rPr>
        <w:t>-2014</w:t>
      </w:r>
      <w:r w:rsidRPr="00EA205D">
        <w:rPr>
          <w:rFonts w:ascii="Times New Roman" w:hAnsi="Times New Roman" w:cs="Times New Roman"/>
          <w:bCs/>
          <w:color w:val="5B3B00"/>
          <w:sz w:val="24"/>
          <w:szCs w:val="24"/>
        </w:rPr>
        <w:t xml:space="preserve"> update)</w:t>
      </w:r>
      <w:r w:rsidR="00224018">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 page 5</w:t>
      </w:r>
      <w:r w:rsidRPr="00EA205D">
        <w:rPr>
          <w:rFonts w:ascii="Times New Roman" w:hAnsi="Times New Roman" w:cs="Times New Roman"/>
          <w:bCs/>
          <w:color w:val="5B3B00"/>
          <w:sz w:val="24"/>
          <w:szCs w:val="24"/>
        </w:rPr>
        <w:br/>
      </w: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2:</w:t>
      </w:r>
      <w:r w:rsidRPr="00EA205D">
        <w:rPr>
          <w:rFonts w:ascii="Times New Roman" w:hAnsi="Times New Roman" w:cs="Times New Roman"/>
          <w:bCs/>
          <w:color w:val="5B3B00"/>
          <w:sz w:val="24"/>
          <w:szCs w:val="24"/>
        </w:rPr>
        <w:br/>
      </w:r>
      <w:r w:rsidR="00224018">
        <w:rPr>
          <w:rFonts w:ascii="Times New Roman" w:hAnsi="Times New Roman" w:cs="Times New Roman"/>
          <w:bCs/>
          <w:color w:val="5B3B00"/>
          <w:sz w:val="24"/>
          <w:szCs w:val="24"/>
        </w:rPr>
        <w:t>2014-</w:t>
      </w:r>
      <w:r w:rsidR="00552D4F">
        <w:rPr>
          <w:rFonts w:ascii="Times New Roman" w:hAnsi="Times New Roman" w:cs="Times New Roman"/>
          <w:bCs/>
          <w:color w:val="5B3B00"/>
          <w:sz w:val="24"/>
          <w:szCs w:val="24"/>
        </w:rPr>
        <w:t>2015 Candidates for New Positions..</w:t>
      </w:r>
      <w:r w:rsidR="00124BCE">
        <w:rPr>
          <w:rFonts w:ascii="Times New Roman" w:hAnsi="Times New Roman" w:cs="Times New Roman"/>
          <w:bCs/>
          <w:color w:val="5B3B00"/>
          <w:sz w:val="24"/>
          <w:szCs w:val="24"/>
        </w:rPr>
        <w:t>………</w:t>
      </w:r>
      <w:r w:rsidR="00224018">
        <w:rPr>
          <w:rFonts w:ascii="Times New Roman" w:hAnsi="Times New Roman" w:cs="Times New Roman"/>
          <w:bCs/>
          <w:color w:val="5B3B00"/>
          <w:sz w:val="24"/>
          <w:szCs w:val="24"/>
        </w:rPr>
        <w:t>..</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552D4F">
        <w:rPr>
          <w:rFonts w:ascii="Times New Roman" w:hAnsi="Times New Roman" w:cs="Times New Roman"/>
          <w:bCs/>
          <w:color w:val="5B3B00"/>
          <w:sz w:val="24"/>
          <w:szCs w:val="24"/>
        </w:rPr>
        <w:t>…page 8</w:t>
      </w:r>
      <w:r w:rsidRPr="00EA205D">
        <w:rPr>
          <w:rFonts w:ascii="Times New Roman" w:hAnsi="Times New Roman" w:cs="Times New Roman"/>
          <w:bCs/>
          <w:color w:val="5B3B00"/>
          <w:sz w:val="24"/>
          <w:szCs w:val="24"/>
        </w:rPr>
        <w:br/>
        <w:t>Leadership Positions</w:t>
      </w:r>
      <w:r w:rsidR="00124BC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552D4F">
        <w:rPr>
          <w:rFonts w:ascii="Times New Roman" w:hAnsi="Times New Roman" w:cs="Times New Roman"/>
          <w:bCs/>
          <w:color w:val="5B3B00"/>
          <w:sz w:val="24"/>
          <w:szCs w:val="24"/>
        </w:rPr>
        <w:t>…..page 8</w:t>
      </w:r>
      <w:r w:rsidRPr="00EA205D">
        <w:rPr>
          <w:rFonts w:ascii="Times New Roman" w:hAnsi="Times New Roman" w:cs="Times New Roman"/>
          <w:bCs/>
          <w:color w:val="5B3B00"/>
          <w:sz w:val="24"/>
          <w:szCs w:val="24"/>
        </w:rPr>
        <w:br/>
      </w: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3:</w:t>
      </w:r>
      <w:r w:rsidRPr="00EA205D">
        <w:rPr>
          <w:rFonts w:ascii="Times New Roman" w:hAnsi="Times New Roman" w:cs="Times New Roman"/>
          <w:bCs/>
          <w:color w:val="5B3B00"/>
          <w:sz w:val="24"/>
          <w:szCs w:val="24"/>
        </w:rPr>
        <w:br/>
        <w:t>201</w:t>
      </w:r>
      <w:r w:rsidR="00552D4F">
        <w:rPr>
          <w:rFonts w:ascii="Times New Roman" w:hAnsi="Times New Roman" w:cs="Times New Roman"/>
          <w:bCs/>
          <w:color w:val="5B3B00"/>
          <w:sz w:val="24"/>
          <w:szCs w:val="24"/>
        </w:rPr>
        <w:t>3</w:t>
      </w:r>
      <w:r w:rsidRPr="00EA205D">
        <w:rPr>
          <w:rFonts w:ascii="Times New Roman" w:hAnsi="Times New Roman" w:cs="Times New Roman"/>
          <w:bCs/>
          <w:color w:val="5B3B00"/>
          <w:sz w:val="24"/>
          <w:szCs w:val="24"/>
        </w:rPr>
        <w:t>-201</w:t>
      </w:r>
      <w:r w:rsidR="00552D4F">
        <w:rPr>
          <w:rFonts w:ascii="Times New Roman" w:hAnsi="Times New Roman" w:cs="Times New Roman"/>
          <w:bCs/>
          <w:color w:val="5B3B00"/>
          <w:sz w:val="24"/>
          <w:szCs w:val="24"/>
        </w:rPr>
        <w:t>4</w:t>
      </w:r>
      <w:r w:rsidRPr="00EA205D">
        <w:rPr>
          <w:rFonts w:ascii="Times New Roman" w:hAnsi="Times New Roman" w:cs="Times New Roman"/>
          <w:bCs/>
          <w:color w:val="5B3B00"/>
          <w:sz w:val="24"/>
          <w:szCs w:val="24"/>
        </w:rPr>
        <w:t xml:space="preserve"> Budget</w:t>
      </w:r>
      <w:r w:rsidR="0076594E">
        <w:rPr>
          <w:rFonts w:ascii="Times New Roman" w:hAnsi="Times New Roman" w:cs="Times New Roman"/>
          <w:bCs/>
          <w:color w:val="5B3B00"/>
          <w:sz w:val="24"/>
          <w:szCs w:val="24"/>
        </w:rPr>
        <w:t>………………………………</w:t>
      </w:r>
      <w:r w:rsidR="00B71237">
        <w:rPr>
          <w:rFonts w:ascii="Times New Roman" w:hAnsi="Times New Roman" w:cs="Times New Roman"/>
          <w:bCs/>
          <w:color w:val="5B3B00"/>
          <w:sz w:val="24"/>
          <w:szCs w:val="24"/>
        </w:rPr>
        <w:t>.</w:t>
      </w:r>
      <w:r w:rsidR="00724507">
        <w:rPr>
          <w:rFonts w:ascii="Times New Roman" w:hAnsi="Times New Roman" w:cs="Times New Roman"/>
          <w:bCs/>
          <w:color w:val="5B3B00"/>
          <w:sz w:val="24"/>
          <w:szCs w:val="24"/>
        </w:rPr>
        <w:t>………...</w:t>
      </w:r>
      <w:r w:rsidR="0076594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724507">
        <w:rPr>
          <w:rFonts w:ascii="Times New Roman" w:hAnsi="Times New Roman" w:cs="Times New Roman"/>
          <w:bCs/>
          <w:color w:val="5B3B00"/>
          <w:sz w:val="24"/>
          <w:szCs w:val="24"/>
        </w:rPr>
        <w:t>…....page 9</w:t>
      </w:r>
      <w:r w:rsidR="00552D4F">
        <w:rPr>
          <w:rFonts w:ascii="Times New Roman" w:hAnsi="Times New Roman" w:cs="Times New Roman"/>
          <w:bCs/>
          <w:color w:val="5B3B00"/>
          <w:sz w:val="24"/>
          <w:szCs w:val="24"/>
        </w:rPr>
        <w:br/>
        <w:t>2014-2015</w:t>
      </w:r>
      <w:r w:rsidRPr="00EA205D">
        <w:rPr>
          <w:rFonts w:ascii="Times New Roman" w:hAnsi="Times New Roman" w:cs="Times New Roman"/>
          <w:bCs/>
          <w:color w:val="5B3B00"/>
          <w:sz w:val="24"/>
          <w:szCs w:val="24"/>
        </w:rPr>
        <w:t xml:space="preserve"> Proposed Budget</w:t>
      </w:r>
      <w:r w:rsidR="0076594E">
        <w:rPr>
          <w:rFonts w:ascii="Times New Roman" w:hAnsi="Times New Roman" w:cs="Times New Roman"/>
          <w:bCs/>
          <w:color w:val="5B3B00"/>
          <w:sz w:val="24"/>
          <w:szCs w:val="24"/>
        </w:rPr>
        <w:t>……………………</w:t>
      </w:r>
      <w:r w:rsidR="00B71237">
        <w:rPr>
          <w:rFonts w:ascii="Times New Roman" w:hAnsi="Times New Roman" w:cs="Times New Roman"/>
          <w:bCs/>
          <w:color w:val="5B3B00"/>
          <w:sz w:val="24"/>
          <w:szCs w:val="24"/>
        </w:rPr>
        <w:t>.</w:t>
      </w:r>
      <w:r w:rsidR="0076594E">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724507">
        <w:rPr>
          <w:rFonts w:ascii="Times New Roman" w:hAnsi="Times New Roman" w:cs="Times New Roman"/>
          <w:bCs/>
          <w:color w:val="5B3B00"/>
          <w:sz w:val="24"/>
          <w:szCs w:val="24"/>
        </w:rPr>
        <w:t>…..page 11</w:t>
      </w:r>
      <w:r w:rsidRPr="00EA205D">
        <w:rPr>
          <w:rFonts w:ascii="Times New Roman" w:hAnsi="Times New Roman" w:cs="Times New Roman"/>
          <w:bCs/>
          <w:color w:val="5B3B00"/>
          <w:sz w:val="24"/>
          <w:szCs w:val="24"/>
        </w:rPr>
        <w:br/>
      </w:r>
      <w:r w:rsidR="00724507" w:rsidRPr="00EA205D">
        <w:rPr>
          <w:rFonts w:ascii="Times New Roman" w:hAnsi="Times New Roman" w:cs="Times New Roman"/>
          <w:bCs/>
          <w:color w:val="5B3B00"/>
          <w:sz w:val="24"/>
          <w:szCs w:val="24"/>
        </w:rPr>
        <w:t>Donor development (details from Sustainability Plan)</w:t>
      </w:r>
      <w:r w:rsidR="00724507">
        <w:rPr>
          <w:rFonts w:ascii="Times New Roman" w:hAnsi="Times New Roman" w:cs="Times New Roman"/>
          <w:bCs/>
          <w:color w:val="5B3B00"/>
          <w:sz w:val="24"/>
          <w:szCs w:val="24"/>
        </w:rPr>
        <w:t>……….….…..page 13</w:t>
      </w:r>
    </w:p>
    <w:p w:rsidR="0084594E" w:rsidRDefault="00EA205D" w:rsidP="00A110ED">
      <w:pPr>
        <w:widowControl w:val="0"/>
        <w:spacing w:after="0"/>
        <w:ind w:left="1080"/>
        <w:rPr>
          <w:rFonts w:ascii="Times New Roman" w:hAnsi="Times New Roman" w:cs="Times New Roman"/>
          <w:bCs/>
          <w:color w:val="5B3B00"/>
          <w:sz w:val="24"/>
          <w:szCs w:val="24"/>
        </w:rPr>
      </w:pPr>
      <w:r w:rsidRPr="00EA205D">
        <w:rPr>
          <w:rFonts w:ascii="Times New Roman" w:hAnsi="Times New Roman" w:cs="Times New Roman"/>
          <w:bCs/>
          <w:color w:val="5B3B00"/>
          <w:sz w:val="24"/>
          <w:szCs w:val="24"/>
        </w:rPr>
        <w:br/>
      </w:r>
      <w:r w:rsidRPr="00EA205D">
        <w:rPr>
          <w:rFonts w:ascii="Times New Roman" w:hAnsi="Times New Roman" w:cs="Times New Roman"/>
          <w:b/>
          <w:bCs/>
          <w:color w:val="5B3B00"/>
          <w:sz w:val="24"/>
          <w:szCs w:val="24"/>
        </w:rPr>
        <w:t>Item 4</w:t>
      </w:r>
      <w:proofErr w:type="gramStart"/>
      <w:r w:rsidRPr="00EA205D">
        <w:rPr>
          <w:rFonts w:ascii="Times New Roman" w:hAnsi="Times New Roman" w:cs="Times New Roman"/>
          <w:b/>
          <w:bCs/>
          <w:color w:val="5B3B00"/>
          <w:sz w:val="24"/>
          <w:szCs w:val="24"/>
        </w:rPr>
        <w:t>:</w:t>
      </w:r>
      <w:proofErr w:type="gramEnd"/>
      <w:r w:rsidRPr="00EA205D">
        <w:rPr>
          <w:rFonts w:ascii="Times New Roman" w:hAnsi="Times New Roman" w:cs="Times New Roman"/>
          <w:bCs/>
          <w:color w:val="5B3B00"/>
          <w:sz w:val="24"/>
          <w:szCs w:val="24"/>
        </w:rPr>
        <w:br/>
      </w:r>
      <w:r w:rsidR="00B71237" w:rsidRPr="00B71237">
        <w:rPr>
          <w:rFonts w:ascii="Times New Roman" w:hAnsi="Times New Roman" w:cs="Times New Roman"/>
          <w:bCs/>
          <w:color w:val="5B3B00"/>
          <w:sz w:val="24"/>
          <w:szCs w:val="24"/>
        </w:rPr>
        <w:t>dLOC Training Opportunities</w:t>
      </w:r>
      <w:r w:rsidR="00B71237" w:rsidRPr="00B71237">
        <w:rPr>
          <w:rFonts w:ascii="Times New Roman" w:eastAsia="Times New Roman" w:hAnsi="Times New Roman" w:cs="Times New Roman"/>
          <w:b/>
          <w:bCs/>
          <w:color w:val="5B3B00"/>
          <w:sz w:val="24"/>
          <w:szCs w:val="24"/>
        </w:rPr>
        <w:t xml:space="preserve"> </w:t>
      </w:r>
      <w:r w:rsidR="000A437C">
        <w:rPr>
          <w:rFonts w:ascii="Times New Roman" w:hAnsi="Times New Roman" w:cs="Times New Roman"/>
          <w:bCs/>
          <w:color w:val="5B3B00"/>
          <w:sz w:val="24"/>
          <w:szCs w:val="24"/>
        </w:rPr>
        <w:t>…</w:t>
      </w:r>
      <w:r w:rsidR="00B71237">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2B4FA3">
        <w:rPr>
          <w:rFonts w:ascii="Times New Roman" w:hAnsi="Times New Roman" w:cs="Times New Roman"/>
          <w:bCs/>
          <w:color w:val="5B3B00"/>
          <w:sz w:val="24"/>
          <w:szCs w:val="24"/>
        </w:rPr>
        <w:t>..</w:t>
      </w:r>
      <w:r w:rsidR="0084594E">
        <w:rPr>
          <w:rFonts w:ascii="Times New Roman" w:hAnsi="Times New Roman" w:cs="Times New Roman"/>
          <w:bCs/>
          <w:color w:val="5B3B00"/>
          <w:sz w:val="24"/>
          <w:szCs w:val="24"/>
        </w:rPr>
        <w:t>...</w:t>
      </w:r>
      <w:r w:rsidR="000A437C">
        <w:rPr>
          <w:rFonts w:ascii="Times New Roman" w:hAnsi="Times New Roman" w:cs="Times New Roman"/>
          <w:bCs/>
          <w:color w:val="5B3B00"/>
          <w:sz w:val="24"/>
          <w:szCs w:val="24"/>
        </w:rPr>
        <w:t>.</w:t>
      </w:r>
      <w:r w:rsidR="005508F6">
        <w:rPr>
          <w:rFonts w:ascii="Times New Roman" w:hAnsi="Times New Roman" w:cs="Times New Roman"/>
          <w:bCs/>
          <w:color w:val="5B3B00"/>
          <w:sz w:val="24"/>
          <w:szCs w:val="24"/>
        </w:rPr>
        <w:t>.</w:t>
      </w:r>
      <w:r w:rsidR="0084594E">
        <w:rPr>
          <w:rFonts w:ascii="Times New Roman" w:hAnsi="Times New Roman" w:cs="Times New Roman"/>
          <w:bCs/>
          <w:color w:val="5B3B00"/>
          <w:sz w:val="24"/>
          <w:szCs w:val="24"/>
        </w:rPr>
        <w:t>page</w:t>
      </w:r>
      <w:r w:rsidR="00B71237">
        <w:rPr>
          <w:rFonts w:ascii="Times New Roman" w:hAnsi="Times New Roman" w:cs="Times New Roman"/>
          <w:bCs/>
          <w:color w:val="5B3B00"/>
          <w:sz w:val="24"/>
          <w:szCs w:val="24"/>
        </w:rPr>
        <w:t xml:space="preserve"> 14</w:t>
      </w:r>
    </w:p>
    <w:p w:rsidR="00815365" w:rsidRDefault="00815365">
      <w:pPr>
        <w:rPr>
          <w:rFonts w:ascii="Times New Roman" w:hAnsi="Times New Roman" w:cs="Times New Roman"/>
          <w:bCs/>
          <w:color w:val="5B3B00"/>
          <w:sz w:val="24"/>
          <w:szCs w:val="24"/>
        </w:rPr>
      </w:pPr>
      <w:r>
        <w:rPr>
          <w:rFonts w:ascii="Times New Roman" w:hAnsi="Times New Roman" w:cs="Times New Roman"/>
          <w:bCs/>
          <w:color w:val="5B3B00"/>
          <w:sz w:val="24"/>
          <w:szCs w:val="24"/>
        </w:rPr>
        <w:br w:type="page"/>
      </w:r>
    </w:p>
    <w:p w:rsidR="00815365" w:rsidRDefault="00815365">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lastRenderedPageBreak/>
        <w:t>Item 1</w:t>
      </w:r>
    </w:p>
    <w:p w:rsidR="00615851" w:rsidRPr="00615851" w:rsidRDefault="00615851" w:rsidP="00615851">
      <w:pPr>
        <w:spacing w:after="0" w:line="240" w:lineRule="auto"/>
        <w:jc w:val="center"/>
        <w:rPr>
          <w:rFonts w:ascii="Times New Roman" w:eastAsia="Times New Roman" w:hAnsi="Times New Roman" w:cs="Times New Roman"/>
          <w:color w:val="5B3B00"/>
          <w:sz w:val="24"/>
          <w:szCs w:val="24"/>
        </w:rPr>
      </w:pPr>
      <w:proofErr w:type="gramStart"/>
      <w:r w:rsidRPr="00615851">
        <w:rPr>
          <w:rFonts w:ascii="Times New Roman" w:eastAsia="Times New Roman" w:hAnsi="Times New Roman" w:cs="Times New Roman"/>
          <w:color w:val="5B3B00"/>
          <w:sz w:val="24"/>
          <w:szCs w:val="24"/>
        </w:rPr>
        <w:t>dLOC</w:t>
      </w:r>
      <w:proofErr w:type="gramEnd"/>
      <w:r w:rsidRPr="00615851">
        <w:rPr>
          <w:rFonts w:ascii="Times New Roman" w:eastAsia="Times New Roman" w:hAnsi="Times New Roman" w:cs="Times New Roman"/>
          <w:color w:val="5B3B00"/>
          <w:sz w:val="24"/>
          <w:szCs w:val="24"/>
        </w:rPr>
        <w:t xml:space="preserve"> Executive Board Meeting</w:t>
      </w:r>
    </w:p>
    <w:p w:rsidR="00615851" w:rsidRPr="00615851" w:rsidRDefault="00615851" w:rsidP="00615851">
      <w:pPr>
        <w:spacing w:after="0" w:line="240" w:lineRule="auto"/>
        <w:jc w:val="center"/>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 xml:space="preserve">Nassau, </w:t>
      </w:r>
      <w:proofErr w:type="gramStart"/>
      <w:r w:rsidRPr="00615851">
        <w:rPr>
          <w:rFonts w:ascii="Times New Roman" w:eastAsia="Times New Roman" w:hAnsi="Times New Roman" w:cs="Times New Roman"/>
          <w:color w:val="5B3B00"/>
          <w:sz w:val="24"/>
          <w:szCs w:val="24"/>
        </w:rPr>
        <w:t>The</w:t>
      </w:r>
      <w:proofErr w:type="gramEnd"/>
      <w:r w:rsidRPr="00615851">
        <w:rPr>
          <w:rFonts w:ascii="Times New Roman" w:eastAsia="Times New Roman" w:hAnsi="Times New Roman" w:cs="Times New Roman"/>
          <w:color w:val="5B3B00"/>
          <w:sz w:val="24"/>
          <w:szCs w:val="24"/>
        </w:rPr>
        <w:t xml:space="preserve"> Bahamas</w:t>
      </w:r>
    </w:p>
    <w:p w:rsidR="00615851" w:rsidRPr="00615851" w:rsidRDefault="00615851" w:rsidP="00615851">
      <w:pPr>
        <w:spacing w:after="0" w:line="240" w:lineRule="auto"/>
        <w:jc w:val="center"/>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 xml:space="preserve">Thursday, June 12, 2014; 7:00-8:30 am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spacing w:after="0" w:line="240" w:lineRule="auto"/>
        <w:rPr>
          <w:rFonts w:ascii="Times New Roman" w:eastAsia="Times New Roman" w:hAnsi="Times New Roman" w:cs="Times New Roman"/>
          <w:b/>
          <w:color w:val="5B3B00"/>
          <w:sz w:val="24"/>
          <w:szCs w:val="24"/>
        </w:rPr>
      </w:pPr>
      <w:proofErr w:type="gramStart"/>
      <w:r w:rsidRPr="00615851">
        <w:rPr>
          <w:rFonts w:ascii="Times New Roman" w:eastAsia="Times New Roman" w:hAnsi="Times New Roman" w:cs="Times New Roman"/>
          <w:b/>
          <w:color w:val="5B3B00"/>
          <w:sz w:val="24"/>
          <w:szCs w:val="24"/>
        </w:rPr>
        <w:t>dLOC</w:t>
      </w:r>
      <w:proofErr w:type="gramEnd"/>
      <w:r w:rsidRPr="00615851">
        <w:rPr>
          <w:rFonts w:ascii="Times New Roman" w:eastAsia="Times New Roman" w:hAnsi="Times New Roman" w:cs="Times New Roman"/>
          <w:b/>
          <w:color w:val="5B3B00"/>
          <w:sz w:val="24"/>
          <w:szCs w:val="24"/>
        </w:rPr>
        <w:t xml:space="preserve"> Board 2013-2014</w:t>
      </w:r>
    </w:p>
    <w:p w:rsidR="00615851" w:rsidRPr="00615851" w:rsidRDefault="00615851" w:rsidP="00615851">
      <w:pPr>
        <w:spacing w:after="0" w:line="240" w:lineRule="auto"/>
        <w:rPr>
          <w:rFonts w:ascii="Times New Roman" w:eastAsia="Times New Roman" w:hAnsi="Times New Roman" w:cs="Times New Roman"/>
          <w:b/>
          <w:color w:val="5B3B00"/>
          <w:sz w:val="24"/>
          <w:szCs w:val="24"/>
        </w:rPr>
      </w:pP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Chair:</w:t>
      </w:r>
      <w:r w:rsidRPr="00615851">
        <w:rPr>
          <w:rFonts w:ascii="Times New Roman" w:eastAsia="Times New Roman" w:hAnsi="Times New Roman" w:cs="Times New Roman"/>
          <w:color w:val="5B3B00"/>
          <w:sz w:val="24"/>
          <w:szCs w:val="24"/>
        </w:rPr>
        <w:t xml:space="preserve"> Margo Groenewoud, Director, University of </w:t>
      </w:r>
      <w:proofErr w:type="spellStart"/>
      <w:r w:rsidR="004E311D">
        <w:rPr>
          <w:rFonts w:ascii="Times New Roman" w:eastAsia="Times New Roman" w:hAnsi="Times New Roman" w:cs="Times New Roman"/>
          <w:color w:val="5B3B00"/>
          <w:sz w:val="24"/>
          <w:szCs w:val="24"/>
        </w:rPr>
        <w:t>Curaçao</w:t>
      </w:r>
      <w:proofErr w:type="spellEnd"/>
      <w:r w:rsidR="004E311D">
        <w:rPr>
          <w:rFonts w:ascii="Times New Roman" w:eastAsia="Times New Roman" w:hAnsi="Times New Roman" w:cs="Times New Roman"/>
          <w:color w:val="5B3B00"/>
          <w:sz w:val="24"/>
          <w:szCs w:val="24"/>
        </w:rPr>
        <w:t xml:space="preserve"> </w:t>
      </w:r>
      <w:r w:rsidRPr="00615851">
        <w:rPr>
          <w:rFonts w:ascii="Times New Roman" w:eastAsia="Times New Roman" w:hAnsi="Times New Roman" w:cs="Times New Roman"/>
          <w:color w:val="5B3B00"/>
          <w:sz w:val="24"/>
          <w:szCs w:val="24"/>
        </w:rPr>
        <w:t xml:space="preserve">Library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Vice-Chair:</w:t>
      </w:r>
      <w:r w:rsidRPr="00615851">
        <w:rPr>
          <w:rFonts w:ascii="Times New Roman" w:eastAsia="Times New Roman" w:hAnsi="Times New Roman" w:cs="Times New Roman"/>
          <w:color w:val="5B3B00"/>
          <w:sz w:val="24"/>
          <w:szCs w:val="24"/>
        </w:rPr>
        <w:t xml:space="preserve"> Barry Baker, Director of Libraries, University of Central Florida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Secretary:</w:t>
      </w:r>
      <w:r w:rsidRPr="00615851">
        <w:rPr>
          <w:rFonts w:ascii="Times New Roman" w:eastAsia="Times New Roman" w:hAnsi="Times New Roman" w:cs="Times New Roman"/>
          <w:color w:val="5B3B00"/>
          <w:sz w:val="24"/>
          <w:szCs w:val="24"/>
        </w:rPr>
        <w:t xml:space="preserve"> Sandra Barker, Caribbean Community </w:t>
      </w:r>
    </w:p>
    <w:p w:rsidR="00615851" w:rsidRPr="00615851" w:rsidRDefault="00615851" w:rsidP="00615851">
      <w:pPr>
        <w:spacing w:after="0" w:line="240" w:lineRule="auto"/>
        <w:rPr>
          <w:rFonts w:ascii="Times New Roman" w:eastAsia="Times New Roman" w:hAnsi="Times New Roman" w:cs="Times New Roman"/>
          <w:color w:val="5B3B00"/>
          <w:sz w:val="10"/>
          <w:szCs w:val="24"/>
        </w:rPr>
      </w:pPr>
    </w:p>
    <w:p w:rsidR="00615851" w:rsidRPr="00615851" w:rsidRDefault="00615851" w:rsidP="00615851">
      <w:pPr>
        <w:spacing w:after="0" w:line="240" w:lineRule="auto"/>
        <w:rPr>
          <w:rFonts w:ascii="Times New Roman" w:eastAsia="Times New Roman" w:hAnsi="Times New Roman" w:cs="Times New Roman"/>
          <w:color w:val="5B3B00"/>
          <w:sz w:val="24"/>
          <w:szCs w:val="24"/>
        </w:rPr>
      </w:pPr>
      <w:proofErr w:type="spellStart"/>
      <w:r w:rsidRPr="00615851">
        <w:rPr>
          <w:rFonts w:ascii="Times New Roman" w:eastAsia="Times New Roman" w:hAnsi="Times New Roman" w:cs="Times New Roman"/>
          <w:b/>
          <w:color w:val="5B3B00"/>
          <w:sz w:val="24"/>
          <w:szCs w:val="24"/>
          <w:lang w:val="es-ES"/>
        </w:rPr>
        <w:t>Member</w:t>
      </w:r>
      <w:proofErr w:type="spellEnd"/>
      <w:r w:rsidRPr="00615851">
        <w:rPr>
          <w:rFonts w:ascii="Times New Roman" w:eastAsia="Times New Roman" w:hAnsi="Times New Roman" w:cs="Times New Roman"/>
          <w:b/>
          <w:color w:val="5B3B00"/>
          <w:sz w:val="24"/>
          <w:szCs w:val="24"/>
          <w:lang w:val="es-ES"/>
        </w:rPr>
        <w:t>:</w:t>
      </w:r>
      <w:r w:rsidRPr="00615851">
        <w:rPr>
          <w:rFonts w:ascii="Times New Roman" w:eastAsia="Times New Roman" w:hAnsi="Times New Roman" w:cs="Times New Roman"/>
          <w:color w:val="5B3B00"/>
          <w:sz w:val="24"/>
          <w:szCs w:val="24"/>
          <w:lang w:val="es-ES"/>
        </w:rPr>
        <w:t xml:space="preserve"> Dulce María Núñez de </w:t>
      </w:r>
      <w:proofErr w:type="spellStart"/>
      <w:r w:rsidRPr="00615851">
        <w:rPr>
          <w:rFonts w:ascii="Times New Roman" w:eastAsia="Times New Roman" w:hAnsi="Times New Roman" w:cs="Times New Roman"/>
          <w:color w:val="5B3B00"/>
          <w:sz w:val="24"/>
          <w:szCs w:val="24"/>
          <w:lang w:val="es-ES"/>
        </w:rPr>
        <w:t>Taveras</w:t>
      </w:r>
      <w:proofErr w:type="spellEnd"/>
      <w:r w:rsidRPr="00615851">
        <w:rPr>
          <w:rFonts w:ascii="Times New Roman" w:eastAsia="Times New Roman" w:hAnsi="Times New Roman" w:cs="Times New Roman"/>
          <w:color w:val="5B3B00"/>
          <w:sz w:val="24"/>
          <w:szCs w:val="24"/>
          <w:lang w:val="es-ES"/>
        </w:rPr>
        <w:t xml:space="preserve">, Director, Biblioteca, Pontificia Univ. </w:t>
      </w:r>
      <w:r w:rsidRPr="00615851">
        <w:rPr>
          <w:rFonts w:ascii="Times New Roman" w:eastAsia="Times New Roman" w:hAnsi="Times New Roman" w:cs="Times New Roman"/>
          <w:color w:val="5B3B00"/>
          <w:sz w:val="24"/>
          <w:szCs w:val="24"/>
        </w:rPr>
        <w:t xml:space="preserve">Madre y </w:t>
      </w:r>
      <w:proofErr w:type="spellStart"/>
      <w:r w:rsidRPr="00615851">
        <w:rPr>
          <w:rFonts w:ascii="Times New Roman" w:eastAsia="Times New Roman" w:hAnsi="Times New Roman" w:cs="Times New Roman"/>
          <w:color w:val="5B3B00"/>
          <w:sz w:val="24"/>
          <w:szCs w:val="24"/>
        </w:rPr>
        <w:t>Maestra</w:t>
      </w:r>
      <w:proofErr w:type="spellEnd"/>
      <w:r w:rsidRPr="00615851">
        <w:rPr>
          <w:rFonts w:ascii="Times New Roman" w:eastAsia="Times New Roman" w:hAnsi="Times New Roman" w:cs="Times New Roman"/>
          <w:color w:val="5B3B00"/>
          <w:sz w:val="24"/>
          <w:szCs w:val="24"/>
        </w:rPr>
        <w:t xml:space="preserve">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Member:</w:t>
      </w:r>
      <w:r w:rsidRPr="00615851">
        <w:rPr>
          <w:rFonts w:ascii="Times New Roman" w:eastAsia="Times New Roman" w:hAnsi="Times New Roman" w:cs="Times New Roman"/>
          <w:color w:val="5B3B00"/>
          <w:sz w:val="24"/>
          <w:szCs w:val="24"/>
        </w:rPr>
        <w:t xml:space="preserve"> Astrid Britten, Director, Aruba National Library (</w:t>
      </w:r>
      <w:proofErr w:type="spellStart"/>
      <w:r w:rsidRPr="00615851">
        <w:rPr>
          <w:rFonts w:ascii="Times New Roman" w:eastAsia="Times New Roman" w:hAnsi="Times New Roman" w:cs="Times New Roman"/>
          <w:color w:val="5B3B00"/>
          <w:sz w:val="24"/>
          <w:szCs w:val="24"/>
        </w:rPr>
        <w:t>Biblioteca</w:t>
      </w:r>
      <w:proofErr w:type="spellEnd"/>
      <w:r w:rsidRPr="00615851">
        <w:rPr>
          <w:rFonts w:ascii="Times New Roman" w:eastAsia="Times New Roman" w:hAnsi="Times New Roman" w:cs="Times New Roman"/>
          <w:color w:val="5B3B00"/>
          <w:sz w:val="24"/>
          <w:szCs w:val="24"/>
        </w:rPr>
        <w:t xml:space="preserve"> </w:t>
      </w:r>
      <w:proofErr w:type="spellStart"/>
      <w:r w:rsidRPr="00615851">
        <w:rPr>
          <w:rFonts w:ascii="Times New Roman" w:eastAsia="Times New Roman" w:hAnsi="Times New Roman" w:cs="Times New Roman"/>
          <w:color w:val="5B3B00"/>
          <w:sz w:val="24"/>
          <w:szCs w:val="24"/>
        </w:rPr>
        <w:t>Nacional</w:t>
      </w:r>
      <w:proofErr w:type="spellEnd"/>
      <w:r w:rsidRPr="00615851">
        <w:rPr>
          <w:rFonts w:ascii="Times New Roman" w:eastAsia="Times New Roman" w:hAnsi="Times New Roman" w:cs="Times New Roman"/>
          <w:color w:val="5B3B00"/>
          <w:sz w:val="24"/>
          <w:szCs w:val="24"/>
        </w:rPr>
        <w:t xml:space="preserve"> Aruba)</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Member:</w:t>
      </w:r>
      <w:r w:rsidRPr="00615851">
        <w:rPr>
          <w:rFonts w:ascii="Times New Roman" w:eastAsia="Times New Roman" w:hAnsi="Times New Roman" w:cs="Times New Roman"/>
          <w:color w:val="5B3B00"/>
          <w:sz w:val="24"/>
          <w:szCs w:val="24"/>
        </w:rPr>
        <w:t xml:space="preserve"> Joy </w:t>
      </w:r>
      <w:proofErr w:type="spellStart"/>
      <w:r w:rsidRPr="00615851">
        <w:rPr>
          <w:rFonts w:ascii="Times New Roman" w:eastAsia="Times New Roman" w:hAnsi="Times New Roman" w:cs="Times New Roman"/>
          <w:color w:val="5B3B00"/>
          <w:sz w:val="24"/>
          <w:szCs w:val="24"/>
        </w:rPr>
        <w:t>Ysaguirre</w:t>
      </w:r>
      <w:proofErr w:type="spellEnd"/>
      <w:r w:rsidRPr="00615851">
        <w:rPr>
          <w:rFonts w:ascii="Times New Roman" w:eastAsia="Times New Roman" w:hAnsi="Times New Roman" w:cs="Times New Roman"/>
          <w:color w:val="5B3B00"/>
          <w:sz w:val="24"/>
          <w:szCs w:val="24"/>
        </w:rPr>
        <w:t xml:space="preserve">, Chief Librarian, Belize National Library Service &amp; Information System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3 Members:</w:t>
      </w:r>
      <w:r w:rsidRPr="00615851">
        <w:rPr>
          <w:rFonts w:ascii="Times New Roman" w:eastAsia="Times New Roman" w:hAnsi="Times New Roman" w:cs="Times New Roman"/>
          <w:color w:val="5B3B00"/>
          <w:sz w:val="24"/>
          <w:szCs w:val="24"/>
        </w:rPr>
        <w:t xml:space="preserve"> pending election</w:t>
      </w:r>
    </w:p>
    <w:p w:rsidR="00615851" w:rsidRPr="00615851" w:rsidRDefault="00615851" w:rsidP="00615851">
      <w:pPr>
        <w:spacing w:after="0" w:line="240" w:lineRule="auto"/>
        <w:rPr>
          <w:rFonts w:ascii="Times New Roman" w:eastAsia="Times New Roman" w:hAnsi="Times New Roman" w:cs="Times New Roman"/>
          <w:color w:val="5B3B00"/>
          <w:sz w:val="10"/>
          <w:szCs w:val="24"/>
        </w:rPr>
      </w:pP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Host Institutions:</w:t>
      </w:r>
      <w:r w:rsidRPr="00615851">
        <w:rPr>
          <w:rFonts w:ascii="Times New Roman" w:eastAsia="Times New Roman" w:hAnsi="Times New Roman" w:cs="Times New Roman"/>
          <w:color w:val="5B3B00"/>
          <w:sz w:val="24"/>
          <w:szCs w:val="24"/>
        </w:rPr>
        <w:t xml:space="preserve"> Anne Prestamo, Dean of Libraries, Florida International University, and Judith C. Russell, Dean of University Libraries, University of Florida </w:t>
      </w:r>
    </w:p>
    <w:p w:rsidR="00615851" w:rsidRPr="00615851" w:rsidRDefault="00615851" w:rsidP="00615851">
      <w:pPr>
        <w:spacing w:after="0" w:line="240" w:lineRule="auto"/>
        <w:rPr>
          <w:rFonts w:ascii="Times New Roman" w:eastAsia="Times New Roman" w:hAnsi="Times New Roman" w:cs="Times New Roman"/>
          <w:color w:val="5B3B00"/>
          <w:sz w:val="10"/>
          <w:szCs w:val="24"/>
        </w:rPr>
      </w:pPr>
    </w:p>
    <w:p w:rsidR="00615851" w:rsidRPr="00615851" w:rsidRDefault="00615851" w:rsidP="00615851">
      <w:pPr>
        <w:spacing w:after="0" w:line="240" w:lineRule="auto"/>
        <w:rPr>
          <w:rFonts w:ascii="Times New Roman" w:eastAsia="Times New Roman" w:hAnsi="Times New Roman" w:cs="Times New Roman"/>
          <w:color w:val="5B3B00"/>
          <w:sz w:val="24"/>
          <w:szCs w:val="24"/>
        </w:rPr>
      </w:pPr>
      <w:proofErr w:type="gramStart"/>
      <w:r w:rsidRPr="00615851">
        <w:rPr>
          <w:rFonts w:ascii="Times New Roman" w:eastAsia="Times New Roman" w:hAnsi="Times New Roman" w:cs="Times New Roman"/>
          <w:b/>
          <w:color w:val="5B3B00"/>
          <w:sz w:val="24"/>
          <w:szCs w:val="24"/>
        </w:rPr>
        <w:t>dLOC</w:t>
      </w:r>
      <w:proofErr w:type="gramEnd"/>
      <w:r w:rsidRPr="00615851">
        <w:rPr>
          <w:rFonts w:ascii="Times New Roman" w:eastAsia="Times New Roman" w:hAnsi="Times New Roman" w:cs="Times New Roman"/>
          <w:b/>
          <w:color w:val="5B3B00"/>
          <w:sz w:val="24"/>
          <w:szCs w:val="24"/>
        </w:rPr>
        <w:t xml:space="preserve"> Institutional Member Representative:</w:t>
      </w:r>
      <w:r w:rsidRPr="00615851">
        <w:rPr>
          <w:rFonts w:ascii="Times New Roman" w:eastAsia="Times New Roman" w:hAnsi="Times New Roman" w:cs="Times New Roman"/>
          <w:color w:val="5B3B00"/>
          <w:sz w:val="24"/>
          <w:szCs w:val="24"/>
        </w:rPr>
        <w:t xml:space="preserve"> pending election </w:t>
      </w:r>
    </w:p>
    <w:p w:rsidR="00615851" w:rsidRPr="00615851" w:rsidRDefault="00615851" w:rsidP="00615851">
      <w:pPr>
        <w:spacing w:after="0" w:line="240" w:lineRule="auto"/>
        <w:rPr>
          <w:rFonts w:ascii="Times New Roman" w:eastAsia="Times New Roman" w:hAnsi="Times New Roman" w:cs="Times New Roman"/>
          <w:color w:val="5B3B00"/>
          <w:sz w:val="10"/>
          <w:szCs w:val="24"/>
        </w:rPr>
      </w:pP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Scholarly Advisory Board Chair:</w:t>
      </w:r>
      <w:r w:rsidRPr="00615851">
        <w:rPr>
          <w:rFonts w:ascii="Times New Roman" w:eastAsia="Times New Roman" w:hAnsi="Times New Roman" w:cs="Times New Roman"/>
          <w:color w:val="5B3B00"/>
          <w:sz w:val="24"/>
          <w:szCs w:val="24"/>
        </w:rPr>
        <w:t xml:space="preserve"> pending election</w:t>
      </w:r>
    </w:p>
    <w:p w:rsidR="00615851" w:rsidRPr="00615851" w:rsidRDefault="00615851" w:rsidP="00615851">
      <w:pPr>
        <w:spacing w:after="0" w:line="240" w:lineRule="auto"/>
        <w:rPr>
          <w:rFonts w:ascii="Times New Roman" w:eastAsia="Times New Roman" w:hAnsi="Times New Roman" w:cs="Times New Roman"/>
          <w:color w:val="5B3B00"/>
          <w:sz w:val="10"/>
          <w:szCs w:val="24"/>
        </w:rPr>
      </w:pPr>
    </w:p>
    <w:p w:rsidR="00615851" w:rsidRPr="00615851" w:rsidRDefault="00615851" w:rsidP="00615851">
      <w:pPr>
        <w:spacing w:after="0" w:line="240" w:lineRule="auto"/>
        <w:rPr>
          <w:rFonts w:ascii="Times New Roman" w:eastAsia="Times New Roman" w:hAnsi="Times New Roman" w:cs="Times New Roman"/>
          <w:b/>
          <w:color w:val="5B3B00"/>
          <w:sz w:val="24"/>
          <w:szCs w:val="24"/>
        </w:rPr>
      </w:pPr>
      <w:r w:rsidRPr="00615851">
        <w:rPr>
          <w:rFonts w:ascii="Times New Roman" w:eastAsia="Times New Roman" w:hAnsi="Times New Roman" w:cs="Times New Roman"/>
          <w:b/>
          <w:color w:val="5B3B00"/>
          <w:sz w:val="24"/>
          <w:szCs w:val="24"/>
        </w:rPr>
        <w:t xml:space="preserve">Past-Chair (non-voting):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 xml:space="preserve">Jean Wilfrid Bertrand, Director, Archives </w:t>
      </w:r>
      <w:proofErr w:type="spellStart"/>
      <w:r w:rsidRPr="00615851">
        <w:rPr>
          <w:rFonts w:ascii="Times New Roman" w:eastAsia="Times New Roman" w:hAnsi="Times New Roman" w:cs="Times New Roman"/>
          <w:color w:val="5B3B00"/>
          <w:sz w:val="24"/>
          <w:szCs w:val="24"/>
        </w:rPr>
        <w:t>Nationales</w:t>
      </w:r>
      <w:proofErr w:type="spellEnd"/>
      <w:r w:rsidRPr="00615851">
        <w:rPr>
          <w:rFonts w:ascii="Times New Roman" w:eastAsia="Times New Roman" w:hAnsi="Times New Roman" w:cs="Times New Roman"/>
          <w:color w:val="5B3B00"/>
          <w:sz w:val="24"/>
          <w:szCs w:val="24"/>
        </w:rPr>
        <w:t xml:space="preserve"> </w:t>
      </w:r>
      <w:proofErr w:type="spellStart"/>
      <w:r w:rsidRPr="00615851">
        <w:rPr>
          <w:rFonts w:ascii="Times New Roman" w:eastAsia="Times New Roman" w:hAnsi="Times New Roman" w:cs="Times New Roman"/>
          <w:color w:val="5B3B00"/>
          <w:sz w:val="24"/>
          <w:szCs w:val="24"/>
        </w:rPr>
        <w:t>d'Haïti</w:t>
      </w:r>
      <w:proofErr w:type="spellEnd"/>
      <w:r w:rsidRPr="00615851">
        <w:rPr>
          <w:rFonts w:ascii="Times New Roman" w:eastAsia="Times New Roman" w:hAnsi="Times New Roman" w:cs="Times New Roman"/>
          <w:color w:val="5B3B00"/>
          <w:sz w:val="24"/>
          <w:szCs w:val="24"/>
        </w:rPr>
        <w:t xml:space="preserve">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 xml:space="preserve">Judith Rogers, Manager, Library and Faculty Technology Services, Univ. of the Virgin Islands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spacing w:after="0" w:line="240" w:lineRule="auto"/>
        <w:rPr>
          <w:rFonts w:ascii="Times New Roman" w:eastAsia="Times New Roman" w:hAnsi="Times New Roman" w:cs="Times New Roman"/>
          <w:b/>
          <w:color w:val="5B3B00"/>
          <w:sz w:val="24"/>
          <w:szCs w:val="24"/>
        </w:rPr>
      </w:pPr>
      <w:r w:rsidRPr="00615851">
        <w:rPr>
          <w:rFonts w:ascii="Times New Roman" w:eastAsia="Times New Roman" w:hAnsi="Times New Roman" w:cs="Times New Roman"/>
          <w:b/>
          <w:color w:val="5B3B00"/>
          <w:sz w:val="24"/>
          <w:szCs w:val="24"/>
        </w:rPr>
        <w:t xml:space="preserve">Agenda </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numPr>
          <w:ilvl w:val="0"/>
          <w:numId w:val="16"/>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Sustainability Planning</w:t>
      </w:r>
    </w:p>
    <w:p w:rsidR="00615851" w:rsidRPr="00615851" w:rsidRDefault="00615851" w:rsidP="00615851">
      <w:pPr>
        <w:numPr>
          <w:ilvl w:val="0"/>
          <w:numId w:val="17"/>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Update 2013-2014</w:t>
      </w:r>
    </w:p>
    <w:p w:rsidR="00615851" w:rsidRPr="00615851" w:rsidRDefault="00615851" w:rsidP="00615851">
      <w:pPr>
        <w:numPr>
          <w:ilvl w:val="0"/>
          <w:numId w:val="17"/>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Begin</w:t>
      </w:r>
      <w:r w:rsidR="00B71237">
        <w:rPr>
          <w:rFonts w:ascii="Times New Roman" w:eastAsia="Times New Roman" w:hAnsi="Times New Roman" w:cs="Times New Roman"/>
          <w:color w:val="5B3B00"/>
          <w:sz w:val="24"/>
          <w:szCs w:val="24"/>
        </w:rPr>
        <w:t xml:space="preserve"> Planning for Business Plan 2015-2018</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numPr>
          <w:ilvl w:val="0"/>
          <w:numId w:val="16"/>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Governance</w:t>
      </w:r>
    </w:p>
    <w:p w:rsidR="00615851" w:rsidRPr="00615851" w:rsidRDefault="00615851" w:rsidP="00615851">
      <w:pPr>
        <w:numPr>
          <w:ilvl w:val="0"/>
          <w:numId w:val="18"/>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Approve Elections for the Executive Board (3 new member positions)</w:t>
      </w:r>
    </w:p>
    <w:p w:rsidR="00615851" w:rsidRPr="00615851" w:rsidRDefault="00615851" w:rsidP="00615851">
      <w:pPr>
        <w:numPr>
          <w:ilvl w:val="0"/>
          <w:numId w:val="18"/>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Leadership positions - Extend current leadership one year (2012-2015).  Elections for 2015-2017)</w:t>
      </w:r>
    </w:p>
    <w:p w:rsidR="00615851" w:rsidRPr="00615851" w:rsidRDefault="00615851" w:rsidP="00615851">
      <w:pPr>
        <w:numPr>
          <w:ilvl w:val="0"/>
          <w:numId w:val="18"/>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Scholarly Board Changes</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numPr>
          <w:ilvl w:val="0"/>
          <w:numId w:val="16"/>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Funding</w:t>
      </w:r>
    </w:p>
    <w:p w:rsidR="00615851" w:rsidRPr="00615851" w:rsidRDefault="00615851" w:rsidP="00615851">
      <w:pPr>
        <w:numPr>
          <w:ilvl w:val="0"/>
          <w:numId w:val="19"/>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Current financial overview</w:t>
      </w:r>
    </w:p>
    <w:p w:rsidR="00615851" w:rsidRPr="00615851" w:rsidRDefault="00615851" w:rsidP="00615851">
      <w:pPr>
        <w:numPr>
          <w:ilvl w:val="0"/>
          <w:numId w:val="19"/>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Budget for 2014-2015</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numPr>
          <w:ilvl w:val="0"/>
          <w:numId w:val="16"/>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Collection Development Goals</w:t>
      </w:r>
      <w:r w:rsidR="00B71237">
        <w:rPr>
          <w:rFonts w:ascii="Times New Roman" w:eastAsia="Times New Roman" w:hAnsi="Times New Roman" w:cs="Times New Roman"/>
          <w:color w:val="5B3B00"/>
          <w:sz w:val="24"/>
          <w:szCs w:val="24"/>
        </w:rPr>
        <w:t>, Training</w:t>
      </w:r>
      <w:r w:rsidRPr="00615851">
        <w:rPr>
          <w:rFonts w:ascii="Times New Roman" w:eastAsia="Times New Roman" w:hAnsi="Times New Roman" w:cs="Times New Roman"/>
          <w:color w:val="5B3B00"/>
          <w:sz w:val="24"/>
          <w:szCs w:val="24"/>
        </w:rPr>
        <w:t xml:space="preserve"> and Collaborative Projects</w:t>
      </w:r>
    </w:p>
    <w:p w:rsidR="00615851" w:rsidRPr="00615851" w:rsidRDefault="00615851" w:rsidP="00615851">
      <w:pPr>
        <w:spacing w:after="0" w:line="240" w:lineRule="auto"/>
        <w:rPr>
          <w:rFonts w:ascii="Times New Roman" w:eastAsia="Times New Roman" w:hAnsi="Times New Roman" w:cs="Times New Roman"/>
          <w:color w:val="5B3B00"/>
          <w:sz w:val="24"/>
          <w:szCs w:val="24"/>
        </w:rPr>
      </w:pPr>
    </w:p>
    <w:p w:rsidR="00615851" w:rsidRPr="00615851" w:rsidRDefault="00615851" w:rsidP="00615851">
      <w:pPr>
        <w:numPr>
          <w:ilvl w:val="0"/>
          <w:numId w:val="16"/>
        </w:num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color w:val="5B3B00"/>
          <w:sz w:val="24"/>
          <w:szCs w:val="24"/>
        </w:rPr>
        <w:t>Any Other Business</w:t>
      </w:r>
    </w:p>
    <w:p w:rsidR="00615851" w:rsidRPr="00615851" w:rsidRDefault="00615851" w:rsidP="00615851">
      <w:pPr>
        <w:spacing w:after="0" w:line="240" w:lineRule="auto"/>
        <w:ind w:left="1080"/>
        <w:rPr>
          <w:rFonts w:ascii="Times New Roman" w:eastAsia="Times New Roman" w:hAnsi="Times New Roman" w:cs="Times New Roman"/>
          <w:color w:val="5B3B00"/>
          <w:sz w:val="24"/>
          <w:szCs w:val="24"/>
        </w:rPr>
      </w:pPr>
    </w:p>
    <w:p w:rsidR="00124BCE" w:rsidRPr="002B4FA3" w:rsidRDefault="00124BCE" w:rsidP="00124BCE">
      <w:pPr>
        <w:spacing w:after="0" w:line="240" w:lineRule="auto"/>
        <w:jc w:val="center"/>
        <w:rPr>
          <w:rFonts w:ascii="Times New Roman" w:hAnsi="Times New Roman" w:cs="Times New Roman"/>
          <w:bCs/>
          <w:color w:val="5B3B00"/>
          <w:sz w:val="24"/>
          <w:szCs w:val="24"/>
        </w:rPr>
      </w:pPr>
      <w:proofErr w:type="gramStart"/>
      <w:r w:rsidRPr="002B4FA3">
        <w:rPr>
          <w:rFonts w:ascii="Times New Roman" w:hAnsi="Times New Roman" w:cs="Times New Roman"/>
          <w:bCs/>
          <w:color w:val="5B3B00"/>
          <w:sz w:val="28"/>
          <w:szCs w:val="24"/>
        </w:rPr>
        <w:t>dLOC</w:t>
      </w:r>
      <w:proofErr w:type="gramEnd"/>
      <w:r w:rsidRPr="002B4FA3">
        <w:rPr>
          <w:rFonts w:ascii="Times New Roman" w:hAnsi="Times New Roman" w:cs="Times New Roman"/>
          <w:bCs/>
          <w:color w:val="5B3B00"/>
          <w:sz w:val="28"/>
          <w:szCs w:val="24"/>
        </w:rPr>
        <w:t xml:space="preserve"> Partners</w:t>
      </w:r>
      <w:r w:rsidR="00615851">
        <w:rPr>
          <w:rFonts w:ascii="Times New Roman" w:hAnsi="Times New Roman" w:cs="Times New Roman"/>
          <w:bCs/>
          <w:color w:val="5B3B00"/>
          <w:sz w:val="28"/>
          <w:szCs w:val="24"/>
        </w:rPr>
        <w:t xml:space="preserve"> (</w:t>
      </w:r>
      <w:r w:rsidR="00615851">
        <w:rPr>
          <w:rFonts w:ascii="Times New Roman" w:hAnsi="Times New Roman" w:cs="Times New Roman"/>
          <w:bCs/>
          <w:color w:val="5B3B00"/>
          <w:sz w:val="24"/>
          <w:szCs w:val="24"/>
        </w:rPr>
        <w:t>as of June 2014)</w:t>
      </w:r>
    </w:p>
    <w:p w:rsidR="00124BCE" w:rsidRPr="00615851" w:rsidRDefault="00124BCE" w:rsidP="00124BCE">
      <w:pPr>
        <w:spacing w:after="0" w:line="240" w:lineRule="auto"/>
        <w:jc w:val="both"/>
        <w:rPr>
          <w:rFonts w:ascii="Drescher Grotesk BT SemiBold" w:hAnsi="Drescher Grotesk BT SemiBold"/>
          <w:bCs/>
          <w:color w:val="5B3B00"/>
          <w:sz w:val="14"/>
          <w:szCs w:val="24"/>
        </w:rPr>
      </w:pPr>
    </w:p>
    <w:p w:rsidR="00615851" w:rsidRPr="00615851" w:rsidRDefault="00615851" w:rsidP="00615851">
      <w:pPr>
        <w:ind w:firstLine="360"/>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International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Archives Nationales d'Haïti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rPr>
      </w:pPr>
      <w:r w:rsidRPr="00615851">
        <w:rPr>
          <w:rFonts w:ascii="Times New Roman" w:hAnsi="Times New Roman" w:cs="Times New Roman"/>
          <w:bCs/>
          <w:color w:val="5B3B00"/>
          <w:sz w:val="24"/>
          <w:szCs w:val="24"/>
        </w:rPr>
        <w:t>Belize National Library Service &amp; Information System</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Biblioteca</w:t>
      </w:r>
      <w:proofErr w:type="spellEnd"/>
      <w:r w:rsidRPr="00615851">
        <w:rPr>
          <w:rFonts w:ascii="Times New Roman" w:hAnsi="Times New Roman" w:cs="Times New Roman"/>
          <w:bCs/>
          <w:color w:val="5B3B00"/>
          <w:sz w:val="24"/>
          <w:szCs w:val="24"/>
          <w:lang w:val="fr-HT"/>
        </w:rPr>
        <w:t xml:space="preserve"> Fidel </w:t>
      </w:r>
      <w:proofErr w:type="spellStart"/>
      <w:r w:rsidRPr="00615851">
        <w:rPr>
          <w:rFonts w:ascii="Times New Roman" w:hAnsi="Times New Roman" w:cs="Times New Roman"/>
          <w:bCs/>
          <w:color w:val="5B3B00"/>
          <w:sz w:val="24"/>
          <w:szCs w:val="24"/>
          <w:lang w:val="fr-HT"/>
        </w:rPr>
        <w:t>Méndez</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Núnez</w:t>
      </w:r>
      <w:proofErr w:type="spellEnd"/>
      <w:r w:rsidRPr="00615851">
        <w:rPr>
          <w:rFonts w:ascii="Times New Roman" w:hAnsi="Times New Roman" w:cs="Times New Roman"/>
          <w:bCs/>
          <w:color w:val="5B3B00"/>
          <w:sz w:val="24"/>
          <w:szCs w:val="24"/>
          <w:lang w:val="fr-HT"/>
        </w:rPr>
        <w:t xml:space="preserve"> de </w:t>
      </w:r>
      <w:proofErr w:type="gramStart"/>
      <w:r w:rsidRPr="00615851">
        <w:rPr>
          <w:rFonts w:ascii="Times New Roman" w:hAnsi="Times New Roman" w:cs="Times New Roman"/>
          <w:bCs/>
          <w:color w:val="5B3B00"/>
          <w:sz w:val="24"/>
          <w:szCs w:val="24"/>
          <w:lang w:val="fr-HT"/>
        </w:rPr>
        <w:t xml:space="preserve">la </w:t>
      </w:r>
      <w:proofErr w:type="spellStart"/>
      <w:r w:rsidRPr="00615851">
        <w:rPr>
          <w:rFonts w:ascii="Times New Roman" w:hAnsi="Times New Roman" w:cs="Times New Roman"/>
          <w:bCs/>
          <w:color w:val="5B3B00"/>
          <w:sz w:val="24"/>
          <w:szCs w:val="24"/>
          <w:lang w:val="fr-HT"/>
        </w:rPr>
        <w:t>Universidad</w:t>
      </w:r>
      <w:proofErr w:type="spellEnd"/>
      <w:proofErr w:type="gramEnd"/>
      <w:r w:rsidRPr="00615851">
        <w:rPr>
          <w:rFonts w:ascii="Times New Roman" w:hAnsi="Times New Roman" w:cs="Times New Roman"/>
          <w:bCs/>
          <w:color w:val="5B3B00"/>
          <w:sz w:val="24"/>
          <w:szCs w:val="24"/>
          <w:lang w:val="fr-HT"/>
        </w:rPr>
        <w:t xml:space="preserve"> APEC</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Biblioteca</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Nacional</w:t>
      </w:r>
      <w:proofErr w:type="spellEnd"/>
      <w:r w:rsidRPr="00615851">
        <w:rPr>
          <w:rFonts w:ascii="Times New Roman" w:hAnsi="Times New Roman" w:cs="Times New Roman"/>
          <w:bCs/>
          <w:color w:val="5B3B00"/>
          <w:sz w:val="24"/>
          <w:szCs w:val="24"/>
          <w:lang w:val="fr-HT"/>
        </w:rPr>
        <w:t xml:space="preserve"> Aruba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Biblioteca</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Nacional</w:t>
      </w:r>
      <w:proofErr w:type="spellEnd"/>
      <w:r w:rsidRPr="00615851">
        <w:rPr>
          <w:rFonts w:ascii="Times New Roman" w:hAnsi="Times New Roman" w:cs="Times New Roman"/>
          <w:bCs/>
          <w:color w:val="5B3B00"/>
          <w:sz w:val="24"/>
          <w:szCs w:val="24"/>
          <w:lang w:val="fr-HT"/>
        </w:rPr>
        <w:t xml:space="preserve"> de Cuba José Martí</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Bibliothèque Haïtienne des Frères de l'Instruction </w:t>
      </w:r>
      <w:proofErr w:type="spellStart"/>
      <w:r w:rsidRPr="00615851">
        <w:rPr>
          <w:rFonts w:ascii="Times New Roman" w:hAnsi="Times New Roman" w:cs="Times New Roman"/>
          <w:bCs/>
          <w:color w:val="5B3B00"/>
          <w:sz w:val="24"/>
          <w:szCs w:val="24"/>
          <w:lang w:val="fr-HT"/>
        </w:rPr>
        <w:t>Chrètienne</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Bibliothèque Haïtienne des Pères du St-Esprit</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Bibliothèque Nationale Haïti</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Caribbean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Community</w:t>
      </w:r>
      <w:proofErr w:type="spellEnd"/>
      <w:r w:rsidRPr="00615851">
        <w:rPr>
          <w:rFonts w:ascii="Times New Roman" w:hAnsi="Times New Roman" w:cs="Times New Roman"/>
          <w:bCs/>
          <w:color w:val="5B3B00"/>
          <w:sz w:val="24"/>
          <w:szCs w:val="24"/>
          <w:lang w:val="fr-HT"/>
        </w:rPr>
        <w:t xml:space="preserve"> and Common </w:t>
      </w:r>
      <w:proofErr w:type="spellStart"/>
      <w:r w:rsidRPr="00615851">
        <w:rPr>
          <w:rFonts w:ascii="Times New Roman" w:hAnsi="Times New Roman" w:cs="Times New Roman"/>
          <w:bCs/>
          <w:color w:val="5B3B00"/>
          <w:sz w:val="24"/>
          <w:szCs w:val="24"/>
          <w:lang w:val="fr-HT"/>
        </w:rPr>
        <w:t>Market</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Caribbean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Region</w:t>
      </w:r>
      <w:proofErr w:type="spellEnd"/>
      <w:r w:rsidRPr="00615851">
        <w:rPr>
          <w:rFonts w:ascii="Times New Roman" w:hAnsi="Times New Roman" w:cs="Times New Roman"/>
          <w:bCs/>
          <w:color w:val="5B3B00"/>
          <w:sz w:val="24"/>
          <w:szCs w:val="24"/>
          <w:lang w:val="fr-HT"/>
        </w:rPr>
        <w:t>, International Resource Network</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Caribbean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Studies</w:t>
      </w:r>
      <w:proofErr w:type="spellEnd"/>
      <w:r w:rsidRPr="00615851">
        <w:rPr>
          <w:rFonts w:ascii="Times New Roman" w:hAnsi="Times New Roman" w:cs="Times New Roman"/>
          <w:bCs/>
          <w:color w:val="5B3B00"/>
          <w:sz w:val="24"/>
          <w:szCs w:val="24"/>
          <w:lang w:val="fr-HT"/>
        </w:rPr>
        <w:t xml:space="preserve"> Association</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College</w:t>
      </w:r>
      <w:proofErr w:type="spellEnd"/>
      <w:r w:rsidRPr="00615851">
        <w:rPr>
          <w:rFonts w:ascii="Times New Roman" w:hAnsi="Times New Roman" w:cs="Times New Roman"/>
          <w:bCs/>
          <w:color w:val="5B3B00"/>
          <w:sz w:val="24"/>
          <w:szCs w:val="24"/>
          <w:lang w:val="fr-HT"/>
        </w:rPr>
        <w:t xml:space="preserve"> of the Bahamas, Nassau</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Curaçao Public Library </w:t>
      </w:r>
      <w:proofErr w:type="spellStart"/>
      <w:r w:rsidRPr="00615851">
        <w:rPr>
          <w:rFonts w:ascii="Times New Roman" w:hAnsi="Times New Roman" w:cs="Times New Roman"/>
          <w:bCs/>
          <w:color w:val="5B3B00"/>
          <w:sz w:val="24"/>
          <w:szCs w:val="24"/>
          <w:lang w:val="fr-HT"/>
        </w:rPr>
        <w:t>Foundation</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Fundación</w:t>
      </w:r>
      <w:proofErr w:type="spellEnd"/>
      <w:r w:rsidRPr="00615851">
        <w:rPr>
          <w:rFonts w:ascii="Times New Roman" w:hAnsi="Times New Roman" w:cs="Times New Roman"/>
          <w:bCs/>
          <w:color w:val="5B3B00"/>
          <w:sz w:val="24"/>
          <w:szCs w:val="24"/>
          <w:lang w:val="fr-HT"/>
        </w:rPr>
        <w:t xml:space="preserve"> Global </w:t>
      </w:r>
      <w:proofErr w:type="spellStart"/>
      <w:r w:rsidRPr="00615851">
        <w:rPr>
          <w:rFonts w:ascii="Times New Roman" w:hAnsi="Times New Roman" w:cs="Times New Roman"/>
          <w:bCs/>
          <w:color w:val="5B3B00"/>
          <w:sz w:val="24"/>
          <w:szCs w:val="24"/>
          <w:lang w:val="fr-HT"/>
        </w:rPr>
        <w:t>Democracia</w:t>
      </w:r>
      <w:proofErr w:type="spellEnd"/>
      <w:r w:rsidRPr="00615851">
        <w:rPr>
          <w:rFonts w:ascii="Times New Roman" w:hAnsi="Times New Roman" w:cs="Times New Roman"/>
          <w:bCs/>
          <w:color w:val="5B3B00"/>
          <w:sz w:val="24"/>
          <w:szCs w:val="24"/>
          <w:lang w:val="fr-HT"/>
        </w:rPr>
        <w:t xml:space="preserve"> y </w:t>
      </w:r>
      <w:proofErr w:type="spellStart"/>
      <w:r w:rsidRPr="00615851">
        <w:rPr>
          <w:rFonts w:ascii="Times New Roman" w:hAnsi="Times New Roman" w:cs="Times New Roman"/>
          <w:bCs/>
          <w:color w:val="5B3B00"/>
          <w:sz w:val="24"/>
          <w:szCs w:val="24"/>
          <w:lang w:val="fr-HT"/>
        </w:rPr>
        <w:t>Desarrollo</w:t>
      </w:r>
      <w:proofErr w:type="spellEnd"/>
      <w:r w:rsidRPr="00615851">
        <w:rPr>
          <w:rFonts w:ascii="Times New Roman" w:hAnsi="Times New Roman" w:cs="Times New Roman"/>
          <w:bCs/>
          <w:color w:val="5B3B00"/>
          <w:sz w:val="24"/>
          <w:szCs w:val="24"/>
          <w:lang w:val="fr-HT"/>
        </w:rPr>
        <w:t xml:space="preserve">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rPr>
      </w:pPr>
      <w:r w:rsidRPr="00615851">
        <w:rPr>
          <w:rFonts w:ascii="Times New Roman" w:hAnsi="Times New Roman" w:cs="Times New Roman"/>
          <w:bCs/>
          <w:color w:val="5B3B00"/>
          <w:sz w:val="24"/>
          <w:szCs w:val="24"/>
        </w:rPr>
        <w:t>KITLV/Royal Netherlands Institute of Southeast Asian and Caribbean Studies</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MANIOC</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National Library of </w:t>
      </w:r>
      <w:proofErr w:type="spellStart"/>
      <w:r w:rsidRPr="00615851">
        <w:rPr>
          <w:rFonts w:ascii="Times New Roman" w:hAnsi="Times New Roman" w:cs="Times New Roman"/>
          <w:bCs/>
          <w:color w:val="5B3B00"/>
          <w:sz w:val="24"/>
          <w:szCs w:val="24"/>
          <w:lang w:val="fr-HT"/>
        </w:rPr>
        <w:t>Jamaica</w:t>
      </w:r>
      <w:proofErr w:type="spellEnd"/>
      <w:r w:rsidRPr="00615851">
        <w:rPr>
          <w:rFonts w:ascii="Times New Roman" w:hAnsi="Times New Roman" w:cs="Times New Roman"/>
          <w:bCs/>
          <w:color w:val="5B3B00"/>
          <w:sz w:val="24"/>
          <w:szCs w:val="24"/>
          <w:lang w:val="fr-HT"/>
        </w:rPr>
        <w:t xml:space="preserve">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National Culture Institute of Panama</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Pontificia</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Universidad</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Católica</w:t>
      </w:r>
      <w:proofErr w:type="spellEnd"/>
      <w:r w:rsidRPr="00615851">
        <w:rPr>
          <w:rFonts w:ascii="Times New Roman" w:hAnsi="Times New Roman" w:cs="Times New Roman"/>
          <w:bCs/>
          <w:color w:val="5B3B00"/>
          <w:sz w:val="24"/>
          <w:szCs w:val="24"/>
          <w:lang w:val="fr-HT"/>
        </w:rPr>
        <w:t xml:space="preserve"> Madre y </w:t>
      </w:r>
      <w:proofErr w:type="spellStart"/>
      <w:r w:rsidRPr="00615851">
        <w:rPr>
          <w:rFonts w:ascii="Times New Roman" w:hAnsi="Times New Roman" w:cs="Times New Roman"/>
          <w:bCs/>
          <w:color w:val="5B3B00"/>
          <w:sz w:val="24"/>
          <w:szCs w:val="24"/>
          <w:lang w:val="fr-HT"/>
        </w:rPr>
        <w:t>Maestra</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Universidad</w:t>
      </w:r>
      <w:proofErr w:type="spellEnd"/>
      <w:r w:rsidRPr="00615851">
        <w:rPr>
          <w:rFonts w:ascii="Times New Roman" w:hAnsi="Times New Roman" w:cs="Times New Roman"/>
          <w:bCs/>
          <w:color w:val="5B3B00"/>
          <w:sz w:val="24"/>
          <w:szCs w:val="24"/>
          <w:lang w:val="fr-HT"/>
        </w:rPr>
        <w:t xml:space="preserve"> de Oriente</w:t>
      </w:r>
    </w:p>
    <w:p w:rsidR="00615851" w:rsidRPr="004E311D" w:rsidRDefault="00615851" w:rsidP="00615851">
      <w:pPr>
        <w:pStyle w:val="ListParagraph"/>
        <w:numPr>
          <w:ilvl w:val="0"/>
          <w:numId w:val="28"/>
        </w:numPr>
        <w:contextualSpacing/>
        <w:jc w:val="both"/>
        <w:rPr>
          <w:rFonts w:ascii="Times New Roman" w:hAnsi="Times New Roman" w:cs="Times New Roman"/>
          <w:bCs/>
          <w:color w:val="5B3B00"/>
          <w:sz w:val="24"/>
          <w:szCs w:val="24"/>
        </w:rPr>
      </w:pPr>
      <w:r w:rsidRPr="004E311D">
        <w:rPr>
          <w:rFonts w:ascii="Times New Roman" w:hAnsi="Times New Roman" w:cs="Times New Roman"/>
          <w:bCs/>
          <w:color w:val="5B3B00"/>
          <w:sz w:val="24"/>
          <w:szCs w:val="24"/>
        </w:rPr>
        <w:t xml:space="preserve">University of the </w:t>
      </w:r>
      <w:proofErr w:type="spellStart"/>
      <w:r w:rsidR="004E311D">
        <w:rPr>
          <w:rFonts w:ascii="Times New Roman" w:hAnsi="Times New Roman" w:cs="Times New Roman"/>
          <w:color w:val="5B3B00"/>
          <w:sz w:val="24"/>
          <w:szCs w:val="24"/>
        </w:rPr>
        <w:t>Curaçao</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Wider</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Caribbean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Sea</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Turtle</w:t>
      </w:r>
      <w:proofErr w:type="spellEnd"/>
      <w:r w:rsidRPr="00615851">
        <w:rPr>
          <w:rFonts w:ascii="Times New Roman" w:hAnsi="Times New Roman" w:cs="Times New Roman"/>
          <w:bCs/>
          <w:color w:val="5B3B00"/>
          <w:sz w:val="24"/>
          <w:szCs w:val="24"/>
          <w:lang w:val="fr-HT"/>
        </w:rPr>
        <w:t xml:space="preserve"> Network    </w:t>
      </w:r>
    </w:p>
    <w:p w:rsidR="00615851" w:rsidRPr="00615851" w:rsidRDefault="00615851" w:rsidP="00615851">
      <w:pPr>
        <w:contextualSpacing/>
        <w:jc w:val="both"/>
        <w:rPr>
          <w:rFonts w:ascii="Times New Roman" w:hAnsi="Times New Roman" w:cs="Times New Roman"/>
          <w:bCs/>
          <w:color w:val="5B3B00"/>
          <w:sz w:val="10"/>
          <w:szCs w:val="24"/>
          <w:lang w:val="fr-HT"/>
        </w:rPr>
      </w:pPr>
    </w:p>
    <w:p w:rsidR="00615851" w:rsidRPr="00615851" w:rsidRDefault="00615851" w:rsidP="00615851">
      <w:p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United States</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Pr>
          <w:rFonts w:ascii="Times New Roman" w:hAnsi="Times New Roman" w:cs="Times New Roman"/>
          <w:bCs/>
          <w:color w:val="5B3B00"/>
          <w:sz w:val="24"/>
          <w:szCs w:val="24"/>
          <w:lang w:val="fr-HT"/>
        </w:rPr>
        <w:t>A</w:t>
      </w:r>
      <w:r w:rsidRPr="00615851">
        <w:rPr>
          <w:rFonts w:ascii="Times New Roman" w:hAnsi="Times New Roman" w:cs="Times New Roman"/>
          <w:bCs/>
          <w:color w:val="5B3B00"/>
          <w:sz w:val="24"/>
          <w:szCs w:val="24"/>
          <w:lang w:val="fr-HT"/>
        </w:rPr>
        <w:t xml:space="preserve">ssociation for Cultural </w:t>
      </w:r>
      <w:proofErr w:type="spellStart"/>
      <w:r w:rsidRPr="00615851">
        <w:rPr>
          <w:rFonts w:ascii="Times New Roman" w:hAnsi="Times New Roman" w:cs="Times New Roman"/>
          <w:bCs/>
          <w:color w:val="5B3B00"/>
          <w:sz w:val="24"/>
          <w:szCs w:val="24"/>
          <w:lang w:val="fr-HT"/>
        </w:rPr>
        <w:t>Equity</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Brown </w:t>
      </w: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Caribbean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Volunteer</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Expeditions</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Centro </w:t>
      </w:r>
      <w:proofErr w:type="gramStart"/>
      <w:r w:rsidRPr="00615851">
        <w:rPr>
          <w:rFonts w:ascii="Times New Roman" w:hAnsi="Times New Roman" w:cs="Times New Roman"/>
          <w:bCs/>
          <w:color w:val="5B3B00"/>
          <w:sz w:val="24"/>
          <w:szCs w:val="24"/>
          <w:lang w:val="fr-HT"/>
        </w:rPr>
        <w:t xml:space="preserve">de </w:t>
      </w:r>
      <w:proofErr w:type="spellStart"/>
      <w:r w:rsidRPr="00615851">
        <w:rPr>
          <w:rFonts w:ascii="Times New Roman" w:hAnsi="Times New Roman" w:cs="Times New Roman"/>
          <w:bCs/>
          <w:color w:val="5B3B00"/>
          <w:sz w:val="24"/>
          <w:szCs w:val="24"/>
          <w:lang w:val="fr-HT"/>
        </w:rPr>
        <w:t>Apoyo</w:t>
      </w:r>
      <w:proofErr w:type="spellEnd"/>
      <w:proofErr w:type="gramEnd"/>
      <w:r w:rsidRPr="00615851">
        <w:rPr>
          <w:rFonts w:ascii="Times New Roman" w:hAnsi="Times New Roman" w:cs="Times New Roman"/>
          <w:bCs/>
          <w:color w:val="5B3B00"/>
          <w:sz w:val="24"/>
          <w:szCs w:val="24"/>
          <w:lang w:val="fr-HT"/>
        </w:rPr>
        <w:t xml:space="preserve"> a la </w:t>
      </w:r>
      <w:proofErr w:type="spellStart"/>
      <w:r w:rsidRPr="00615851">
        <w:rPr>
          <w:rFonts w:ascii="Times New Roman" w:hAnsi="Times New Roman" w:cs="Times New Roman"/>
          <w:bCs/>
          <w:color w:val="5B3B00"/>
          <w:sz w:val="24"/>
          <w:szCs w:val="24"/>
          <w:lang w:val="fr-HT"/>
        </w:rPr>
        <w:t>Investigación</w:t>
      </w:r>
      <w:proofErr w:type="spellEnd"/>
      <w:r w:rsidRPr="00615851">
        <w:rPr>
          <w:rFonts w:ascii="Times New Roman" w:hAnsi="Times New Roman" w:cs="Times New Roman"/>
          <w:bCs/>
          <w:color w:val="5B3B00"/>
          <w:sz w:val="24"/>
          <w:szCs w:val="24"/>
          <w:lang w:val="fr-HT"/>
        </w:rPr>
        <w:t xml:space="preserve"> de Yucatán</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Cuban</w:t>
      </w:r>
      <w:proofErr w:type="spellEnd"/>
      <w:r w:rsidRPr="00615851">
        <w:rPr>
          <w:rFonts w:ascii="Times New Roman" w:hAnsi="Times New Roman" w:cs="Times New Roman"/>
          <w:bCs/>
          <w:color w:val="5B3B00"/>
          <w:sz w:val="24"/>
          <w:szCs w:val="24"/>
          <w:lang w:val="fr-HT"/>
        </w:rPr>
        <w:t xml:space="preserve"> </w:t>
      </w:r>
      <w:proofErr w:type="spellStart"/>
      <w:r w:rsidRPr="00615851">
        <w:rPr>
          <w:rFonts w:ascii="Times New Roman" w:hAnsi="Times New Roman" w:cs="Times New Roman"/>
          <w:bCs/>
          <w:color w:val="5B3B00"/>
          <w:sz w:val="24"/>
          <w:szCs w:val="24"/>
          <w:lang w:val="fr-HT"/>
        </w:rPr>
        <w:t>Genealogy</w:t>
      </w:r>
      <w:proofErr w:type="spellEnd"/>
      <w:r w:rsidRPr="00615851">
        <w:rPr>
          <w:rFonts w:ascii="Times New Roman" w:hAnsi="Times New Roman" w:cs="Times New Roman"/>
          <w:bCs/>
          <w:color w:val="5B3B00"/>
          <w:sz w:val="24"/>
          <w:szCs w:val="24"/>
          <w:lang w:val="fr-HT"/>
        </w:rPr>
        <w:t xml:space="preserve"> Club of Miami</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Duke </w:t>
      </w:r>
      <w:proofErr w:type="spellStart"/>
      <w:r w:rsidRPr="00615851">
        <w:rPr>
          <w:rFonts w:ascii="Times New Roman" w:hAnsi="Times New Roman" w:cs="Times New Roman"/>
          <w:bCs/>
          <w:color w:val="5B3B00"/>
          <w:sz w:val="24"/>
          <w:szCs w:val="24"/>
          <w:lang w:val="fr-HT"/>
        </w:rPr>
        <w:t>University</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Educa</w:t>
      </w:r>
      <w:proofErr w:type="spellEnd"/>
      <w:r w:rsidRPr="00615851">
        <w:rPr>
          <w:rFonts w:ascii="Times New Roman" w:hAnsi="Times New Roman" w:cs="Times New Roman"/>
          <w:bCs/>
          <w:color w:val="5B3B00"/>
          <w:sz w:val="24"/>
          <w:szCs w:val="24"/>
          <w:lang w:val="fr-HT"/>
        </w:rPr>
        <w:t xml:space="preserve"> Vision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Florida International </w:t>
      </w:r>
      <w:proofErr w:type="spellStart"/>
      <w:r w:rsidRPr="00615851">
        <w:rPr>
          <w:rFonts w:ascii="Times New Roman" w:hAnsi="Times New Roman" w:cs="Times New Roman"/>
          <w:bCs/>
          <w:color w:val="5B3B00"/>
          <w:sz w:val="24"/>
          <w:szCs w:val="24"/>
          <w:lang w:val="fr-HT"/>
        </w:rPr>
        <w:t>University</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 xml:space="preserve">Florida State </w:t>
      </w:r>
      <w:proofErr w:type="spellStart"/>
      <w:r w:rsidRPr="00615851">
        <w:rPr>
          <w:rFonts w:ascii="Times New Roman" w:hAnsi="Times New Roman" w:cs="Times New Roman"/>
          <w:bCs/>
          <w:color w:val="5B3B00"/>
          <w:sz w:val="24"/>
          <w:szCs w:val="24"/>
          <w:lang w:val="fr-HT"/>
        </w:rPr>
        <w:t>University</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r w:rsidRPr="00615851">
        <w:rPr>
          <w:rFonts w:ascii="Times New Roman" w:hAnsi="Times New Roman" w:cs="Times New Roman"/>
          <w:bCs/>
          <w:color w:val="5B3B00"/>
          <w:sz w:val="24"/>
          <w:szCs w:val="24"/>
          <w:lang w:val="fr-HT"/>
        </w:rPr>
        <w:t>Guantánamo Public Memory Project</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HistoryMiami</w:t>
      </w:r>
      <w:proofErr w:type="spellEnd"/>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Central Florida</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Florida      </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Miami Libraries</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w:t>
      </w:r>
      <w:proofErr w:type="spellStart"/>
      <w:r w:rsidRPr="00615851">
        <w:rPr>
          <w:rFonts w:ascii="Times New Roman" w:hAnsi="Times New Roman" w:cs="Times New Roman"/>
          <w:bCs/>
          <w:color w:val="5B3B00"/>
          <w:sz w:val="24"/>
          <w:szCs w:val="24"/>
          <w:lang w:val="fr-HT"/>
        </w:rPr>
        <w:t>Puerto</w:t>
      </w:r>
      <w:proofErr w:type="spellEnd"/>
      <w:r w:rsidRPr="00615851">
        <w:rPr>
          <w:rFonts w:ascii="Times New Roman" w:hAnsi="Times New Roman" w:cs="Times New Roman"/>
          <w:bCs/>
          <w:color w:val="5B3B00"/>
          <w:sz w:val="24"/>
          <w:szCs w:val="24"/>
          <w:lang w:val="fr-HT"/>
        </w:rPr>
        <w:t xml:space="preserve"> Rico</w:t>
      </w:r>
    </w:p>
    <w:p w:rsidR="00615851" w:rsidRPr="00615851"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South Florida         </w:t>
      </w:r>
    </w:p>
    <w:p w:rsidR="00124BCE" w:rsidRPr="002B4FA3" w:rsidRDefault="00615851" w:rsidP="00615851">
      <w:pPr>
        <w:pStyle w:val="ListParagraph"/>
        <w:numPr>
          <w:ilvl w:val="0"/>
          <w:numId w:val="28"/>
        </w:numPr>
        <w:contextualSpacing/>
        <w:jc w:val="both"/>
        <w:rPr>
          <w:rFonts w:ascii="Times New Roman" w:hAnsi="Times New Roman" w:cs="Times New Roman"/>
          <w:bCs/>
          <w:color w:val="5B3B00"/>
          <w:sz w:val="24"/>
          <w:szCs w:val="24"/>
          <w:lang w:val="fr-HT"/>
        </w:rPr>
      </w:pPr>
      <w:proofErr w:type="spellStart"/>
      <w:r w:rsidRPr="00615851">
        <w:rPr>
          <w:rFonts w:ascii="Times New Roman" w:hAnsi="Times New Roman" w:cs="Times New Roman"/>
          <w:bCs/>
          <w:color w:val="5B3B00"/>
          <w:sz w:val="24"/>
          <w:szCs w:val="24"/>
          <w:lang w:val="fr-HT"/>
        </w:rPr>
        <w:t>University</w:t>
      </w:r>
      <w:proofErr w:type="spellEnd"/>
      <w:r w:rsidRPr="00615851">
        <w:rPr>
          <w:rFonts w:ascii="Times New Roman" w:hAnsi="Times New Roman" w:cs="Times New Roman"/>
          <w:bCs/>
          <w:color w:val="5B3B00"/>
          <w:sz w:val="24"/>
          <w:szCs w:val="24"/>
          <w:lang w:val="fr-HT"/>
        </w:rPr>
        <w:t xml:space="preserve"> of Virgin </w:t>
      </w:r>
      <w:proofErr w:type="spellStart"/>
      <w:r w:rsidRPr="00615851">
        <w:rPr>
          <w:rFonts w:ascii="Times New Roman" w:hAnsi="Times New Roman" w:cs="Times New Roman"/>
          <w:bCs/>
          <w:color w:val="5B3B00"/>
          <w:sz w:val="24"/>
          <w:szCs w:val="24"/>
          <w:lang w:val="fr-HT"/>
        </w:rPr>
        <w:t>Islands</w:t>
      </w:r>
      <w:proofErr w:type="spellEnd"/>
    </w:p>
    <w:p w:rsidR="00615851" w:rsidRPr="00615851" w:rsidRDefault="00615851" w:rsidP="00615851">
      <w:pPr>
        <w:widowControl w:val="0"/>
        <w:spacing w:after="0" w:line="240" w:lineRule="auto"/>
        <w:jc w:val="center"/>
        <w:rPr>
          <w:rFonts w:ascii="Times New Roman" w:eastAsia="Times New Roman" w:hAnsi="Times New Roman" w:cs="Times New Roman"/>
          <w:b/>
          <w:bCs/>
          <w:color w:val="5B3B00"/>
          <w:sz w:val="26"/>
          <w:szCs w:val="24"/>
        </w:rPr>
      </w:pPr>
      <w:proofErr w:type="gramStart"/>
      <w:r w:rsidRPr="00615851">
        <w:rPr>
          <w:rFonts w:ascii="Times New Roman" w:eastAsia="Times New Roman" w:hAnsi="Times New Roman" w:cs="Times New Roman"/>
          <w:b/>
          <w:bCs/>
          <w:color w:val="5B3B00"/>
          <w:sz w:val="26"/>
          <w:szCs w:val="24"/>
        </w:rPr>
        <w:lastRenderedPageBreak/>
        <w:t>dLOC</w:t>
      </w:r>
      <w:proofErr w:type="gramEnd"/>
      <w:r w:rsidRPr="00615851">
        <w:rPr>
          <w:rFonts w:ascii="Times New Roman" w:eastAsia="Times New Roman" w:hAnsi="Times New Roman" w:cs="Times New Roman"/>
          <w:b/>
          <w:bCs/>
          <w:color w:val="5B3B00"/>
          <w:sz w:val="26"/>
          <w:szCs w:val="24"/>
        </w:rPr>
        <w:t xml:space="preserve"> Membership Statement</w:t>
      </w:r>
    </w:p>
    <w:p w:rsidR="00615851" w:rsidRPr="00615851" w:rsidRDefault="00615851" w:rsidP="00615851">
      <w:pPr>
        <w:widowControl w:val="0"/>
        <w:spacing w:after="0" w:line="240" w:lineRule="auto"/>
        <w:jc w:val="center"/>
        <w:rPr>
          <w:rFonts w:ascii="Times New Roman" w:eastAsia="Times New Roman" w:hAnsi="Times New Roman" w:cs="Times New Roman"/>
          <w:b/>
          <w:bCs/>
          <w:color w:val="5B3B00"/>
          <w:sz w:val="26"/>
          <w:szCs w:val="24"/>
        </w:rPr>
      </w:pPr>
      <w:r w:rsidRPr="00615851">
        <w:rPr>
          <w:rFonts w:ascii="Times New Roman" w:eastAsia="Times New Roman" w:hAnsi="Times New Roman" w:cs="Times New Roman"/>
          <w:b/>
          <w:bCs/>
          <w:color w:val="5B3B00"/>
          <w:sz w:val="26"/>
          <w:szCs w:val="24"/>
        </w:rPr>
        <w:t>June 1, 2014</w:t>
      </w:r>
    </w:p>
    <w:p w:rsidR="00615851" w:rsidRPr="00615851" w:rsidRDefault="00615851" w:rsidP="00615851">
      <w:pPr>
        <w:widowControl w:val="0"/>
        <w:spacing w:after="0" w:line="240" w:lineRule="auto"/>
        <w:jc w:val="center"/>
        <w:rPr>
          <w:rFonts w:ascii="Times New Roman" w:eastAsia="Times New Roman" w:hAnsi="Times New Roman" w:cs="Times New Roman"/>
          <w:b/>
          <w:bCs/>
          <w:color w:val="5B3B00"/>
          <w:sz w:val="26"/>
          <w:szCs w:val="24"/>
        </w:rPr>
      </w:pPr>
    </w:p>
    <w:p w:rsidR="00615851" w:rsidRPr="00615851" w:rsidRDefault="00615851" w:rsidP="00615851">
      <w:pPr>
        <w:widowControl w:val="0"/>
        <w:spacing w:after="0" w:line="240" w:lineRule="auto"/>
        <w:jc w:val="center"/>
        <w:rPr>
          <w:rFonts w:ascii="Times New Roman" w:eastAsia="Times New Roman" w:hAnsi="Times New Roman" w:cs="Times New Roman"/>
          <w:b/>
          <w:bCs/>
          <w:color w:val="5B3B00"/>
          <w:sz w:val="26"/>
          <w:szCs w:val="24"/>
        </w:rPr>
      </w:pPr>
    </w:p>
    <w:p w:rsidR="00615851" w:rsidRPr="00905E6F" w:rsidRDefault="00615851" w:rsidP="00615851">
      <w:pPr>
        <w:widowControl w:val="0"/>
        <w:spacing w:after="0" w:line="240" w:lineRule="auto"/>
        <w:rPr>
          <w:rFonts w:ascii="Times New Roman" w:eastAsia="Times New Roman" w:hAnsi="Times New Roman" w:cs="Times New Roman"/>
          <w:b/>
          <w:bCs/>
          <w:color w:val="5B3B00"/>
          <w:sz w:val="24"/>
          <w:szCs w:val="24"/>
        </w:rPr>
      </w:pPr>
      <w:r w:rsidRPr="00905E6F">
        <w:rPr>
          <w:rFonts w:ascii="Times New Roman" w:eastAsia="Times New Roman" w:hAnsi="Times New Roman" w:cs="Times New Roman"/>
          <w:b/>
          <w:bCs/>
          <w:color w:val="5B3B00"/>
          <w:sz w:val="24"/>
          <w:szCs w:val="24"/>
        </w:rPr>
        <w:t>Member Dues Overview – 2011-12 to 2013-14</w:t>
      </w:r>
    </w:p>
    <w:p w:rsidR="00615851" w:rsidRDefault="00615851" w:rsidP="00615851">
      <w:pPr>
        <w:widowControl w:val="0"/>
        <w:spacing w:after="0" w:line="240" w:lineRule="auto"/>
        <w:ind w:left="360"/>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 xml:space="preserve">Total Member Dues Received 2011 to 2013 </w:t>
      </w:r>
      <w:r>
        <w:rPr>
          <w:rFonts w:ascii="Times New Roman" w:eastAsia="Times New Roman" w:hAnsi="Times New Roman" w:cs="Times New Roman"/>
          <w:bCs/>
          <w:color w:val="5B3B00"/>
          <w:sz w:val="24"/>
          <w:szCs w:val="24"/>
        </w:rPr>
        <w:tab/>
      </w:r>
      <w:r>
        <w:rPr>
          <w:rFonts w:ascii="Times New Roman" w:eastAsia="Times New Roman" w:hAnsi="Times New Roman" w:cs="Times New Roman"/>
          <w:bCs/>
          <w:color w:val="5B3B00"/>
          <w:sz w:val="24"/>
          <w:szCs w:val="24"/>
        </w:rPr>
        <w:tab/>
        <w:t>$134,000</w:t>
      </w:r>
    </w:p>
    <w:p w:rsidR="00615851" w:rsidRDefault="00615851" w:rsidP="00615851">
      <w:pPr>
        <w:widowControl w:val="0"/>
        <w:spacing w:after="0" w:line="240" w:lineRule="auto"/>
        <w:ind w:left="360"/>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 xml:space="preserve">Total Member Dues Expended 2011 to 2013 </w:t>
      </w:r>
      <w:r>
        <w:rPr>
          <w:rFonts w:ascii="Times New Roman" w:eastAsia="Times New Roman" w:hAnsi="Times New Roman" w:cs="Times New Roman"/>
          <w:bCs/>
          <w:color w:val="5B3B00"/>
          <w:sz w:val="24"/>
          <w:szCs w:val="24"/>
        </w:rPr>
        <w:tab/>
      </w:r>
      <w:r>
        <w:rPr>
          <w:rFonts w:ascii="Times New Roman" w:eastAsia="Times New Roman" w:hAnsi="Times New Roman" w:cs="Times New Roman"/>
          <w:bCs/>
          <w:color w:val="5B3B00"/>
          <w:sz w:val="24"/>
          <w:szCs w:val="24"/>
        </w:rPr>
        <w:tab/>
        <w:t>$54,999</w:t>
      </w:r>
    </w:p>
    <w:p w:rsidR="00615851" w:rsidRDefault="00615851" w:rsidP="00615851">
      <w:pPr>
        <w:widowControl w:val="0"/>
        <w:spacing w:after="0" w:line="240" w:lineRule="auto"/>
        <w:ind w:left="360"/>
        <w:rPr>
          <w:rFonts w:ascii="Times New Roman" w:eastAsia="Times New Roman" w:hAnsi="Times New Roman" w:cs="Times New Roman"/>
          <w:b/>
          <w:bCs/>
          <w:color w:val="5B3B00"/>
          <w:sz w:val="24"/>
          <w:szCs w:val="24"/>
        </w:rPr>
      </w:pPr>
      <w:r w:rsidRPr="00905E6F">
        <w:rPr>
          <w:rFonts w:ascii="Times New Roman" w:eastAsia="Times New Roman" w:hAnsi="Times New Roman" w:cs="Times New Roman"/>
          <w:b/>
          <w:bCs/>
          <w:color w:val="5B3B00"/>
          <w:sz w:val="24"/>
          <w:szCs w:val="24"/>
        </w:rPr>
        <w:t xml:space="preserve">Total Surplus in dLOC Auxiliary Account </w:t>
      </w:r>
      <w:r w:rsidRPr="00905E6F">
        <w:rPr>
          <w:rFonts w:ascii="Times New Roman" w:eastAsia="Times New Roman" w:hAnsi="Times New Roman" w:cs="Times New Roman"/>
          <w:b/>
          <w:bCs/>
          <w:color w:val="5B3B00"/>
          <w:sz w:val="24"/>
          <w:szCs w:val="24"/>
        </w:rPr>
        <w:tab/>
      </w:r>
      <w:r w:rsidRPr="00905E6F">
        <w:rPr>
          <w:rFonts w:ascii="Times New Roman" w:eastAsia="Times New Roman" w:hAnsi="Times New Roman" w:cs="Times New Roman"/>
          <w:b/>
          <w:bCs/>
          <w:color w:val="5B3B00"/>
          <w:sz w:val="24"/>
          <w:szCs w:val="24"/>
        </w:rPr>
        <w:tab/>
        <w:t>$79,001</w:t>
      </w:r>
    </w:p>
    <w:p w:rsidR="00615851" w:rsidRDefault="00615851" w:rsidP="00615851">
      <w:pPr>
        <w:widowControl w:val="0"/>
        <w:spacing w:after="0" w:line="240" w:lineRule="auto"/>
        <w:ind w:left="360"/>
        <w:rPr>
          <w:rFonts w:ascii="Times New Roman" w:eastAsia="Times New Roman" w:hAnsi="Times New Roman" w:cs="Times New Roman"/>
          <w:b/>
          <w:bCs/>
          <w:color w:val="5B3B00"/>
          <w:sz w:val="24"/>
          <w:szCs w:val="24"/>
        </w:rPr>
      </w:pPr>
    </w:p>
    <w:p w:rsidR="00615851" w:rsidRPr="00905E6F" w:rsidRDefault="00615851" w:rsidP="00615851">
      <w:pPr>
        <w:widowControl w:val="0"/>
        <w:spacing w:after="0" w:line="240" w:lineRule="auto"/>
        <w:jc w:val="cente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t>------------------------------------------------------------------------------------------------------------------</w:t>
      </w:r>
    </w:p>
    <w:p w:rsidR="00615851" w:rsidRPr="002B4FA3" w:rsidRDefault="00615851" w:rsidP="00615851">
      <w:pPr>
        <w:widowControl w:val="0"/>
        <w:spacing w:after="0" w:line="240" w:lineRule="auto"/>
        <w:jc w:val="center"/>
        <w:rPr>
          <w:rFonts w:ascii="Times New Roman" w:eastAsia="Times New Roman" w:hAnsi="Times New Roman" w:cs="Times New Roman"/>
          <w:bCs/>
          <w:color w:val="5B3B00"/>
          <w:sz w:val="24"/>
          <w:szCs w:val="24"/>
        </w:rPr>
      </w:pPr>
    </w:p>
    <w:p w:rsidR="00615851" w:rsidRPr="002B4FA3" w:rsidRDefault="00615851" w:rsidP="00615851">
      <w:pPr>
        <w:widowControl w:val="0"/>
        <w:spacing w:after="0" w:line="240" w:lineRule="auto"/>
        <w:jc w:val="both"/>
        <w:rPr>
          <w:rFonts w:ascii="Times New Roman" w:eastAsia="Times New Roman" w:hAnsi="Times New Roman" w:cs="Times New Roman"/>
          <w:b/>
          <w:bCs/>
          <w:color w:val="5B3B00"/>
          <w:sz w:val="24"/>
          <w:szCs w:val="24"/>
        </w:rPr>
      </w:pPr>
      <w:r w:rsidRPr="002B4FA3">
        <w:rPr>
          <w:rFonts w:ascii="Times New Roman" w:eastAsia="Times New Roman" w:hAnsi="Times New Roman" w:cs="Times New Roman"/>
          <w:b/>
          <w:bCs/>
          <w:color w:val="5B3B00"/>
          <w:sz w:val="24"/>
          <w:szCs w:val="24"/>
        </w:rPr>
        <w:t>Institutional Members 201</w:t>
      </w:r>
      <w:r>
        <w:rPr>
          <w:rFonts w:ascii="Times New Roman" w:eastAsia="Times New Roman" w:hAnsi="Times New Roman" w:cs="Times New Roman"/>
          <w:b/>
          <w:bCs/>
          <w:color w:val="5B3B00"/>
          <w:sz w:val="24"/>
          <w:szCs w:val="24"/>
        </w:rPr>
        <w:t>3-2014</w:t>
      </w:r>
    </w:p>
    <w:p w:rsidR="00615851" w:rsidRPr="002B4FA3" w:rsidRDefault="00615851" w:rsidP="00615851">
      <w:pPr>
        <w:widowControl w:val="0"/>
        <w:spacing w:after="0" w:line="240" w:lineRule="auto"/>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Total Received:</w:t>
      </w:r>
      <w:r w:rsidRPr="002B4FA3">
        <w:rPr>
          <w:rFonts w:ascii="Times New Roman" w:eastAsia="Times New Roman" w:hAnsi="Times New Roman" w:cs="Times New Roman"/>
          <w:bCs/>
          <w:color w:val="5B3B00"/>
          <w:sz w:val="24"/>
          <w:szCs w:val="24"/>
        </w:rPr>
        <w:t xml:space="preserve">  $</w:t>
      </w:r>
      <w:r>
        <w:rPr>
          <w:rFonts w:ascii="Times New Roman" w:eastAsia="Times New Roman" w:hAnsi="Times New Roman" w:cs="Times New Roman"/>
          <w:bCs/>
          <w:color w:val="5B3B00"/>
          <w:sz w:val="24"/>
          <w:szCs w:val="24"/>
        </w:rPr>
        <w:t>53,900</w:t>
      </w:r>
    </w:p>
    <w:p w:rsidR="00615851" w:rsidRPr="002B4FA3" w:rsidRDefault="00615851" w:rsidP="00615851">
      <w:pPr>
        <w:widowControl w:val="0"/>
        <w:spacing w:after="0" w:line="240" w:lineRule="auto"/>
        <w:jc w:val="both"/>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Total Spent:</w:t>
      </w:r>
      <w:r w:rsidRPr="002B4FA3">
        <w:rPr>
          <w:rFonts w:ascii="Times New Roman" w:eastAsia="Times New Roman" w:hAnsi="Times New Roman" w:cs="Times New Roman"/>
          <w:bCs/>
          <w:color w:val="5B3B00"/>
          <w:sz w:val="24"/>
          <w:szCs w:val="24"/>
        </w:rPr>
        <w:t xml:space="preserve">  $ </w:t>
      </w:r>
      <w:r>
        <w:rPr>
          <w:rFonts w:ascii="Times New Roman" w:eastAsia="Times New Roman" w:hAnsi="Times New Roman" w:cs="Times New Roman"/>
          <w:bCs/>
          <w:color w:val="5B3B00"/>
          <w:sz w:val="24"/>
          <w:szCs w:val="24"/>
        </w:rPr>
        <w:t xml:space="preserve">37,779 </w:t>
      </w:r>
      <w:r w:rsidRPr="002B4FA3">
        <w:rPr>
          <w:rFonts w:ascii="Times New Roman" w:eastAsia="Times New Roman" w:hAnsi="Times New Roman" w:cs="Times New Roman"/>
          <w:bCs/>
          <w:color w:val="5B3B00"/>
          <w:sz w:val="24"/>
          <w:szCs w:val="24"/>
        </w:rPr>
        <w:t xml:space="preserve">(to date); </w:t>
      </w:r>
      <w:proofErr w:type="gramStart"/>
      <w:r w:rsidRPr="002B4FA3">
        <w:rPr>
          <w:rFonts w:ascii="Times New Roman" w:eastAsia="Times New Roman" w:hAnsi="Times New Roman" w:cs="Times New Roman"/>
          <w:bCs/>
          <w:color w:val="5B3B00"/>
          <w:sz w:val="24"/>
          <w:szCs w:val="24"/>
        </w:rPr>
        <w:t>Budgeted</w:t>
      </w:r>
      <w:proofErr w:type="gramEnd"/>
      <w:r w:rsidRPr="002B4FA3">
        <w:rPr>
          <w:rFonts w:ascii="Times New Roman" w:eastAsia="Times New Roman" w:hAnsi="Times New Roman" w:cs="Times New Roman"/>
          <w:bCs/>
          <w:color w:val="5B3B00"/>
          <w:sz w:val="24"/>
          <w:szCs w:val="24"/>
        </w:rPr>
        <w:t xml:space="preserve"> $</w:t>
      </w:r>
      <w:r>
        <w:rPr>
          <w:rFonts w:ascii="Times New Roman" w:eastAsia="Times New Roman" w:hAnsi="Times New Roman" w:cs="Times New Roman"/>
          <w:bCs/>
          <w:color w:val="5B3B00"/>
          <w:sz w:val="24"/>
          <w:szCs w:val="24"/>
        </w:rPr>
        <w:t>49,489</w:t>
      </w:r>
      <w:r w:rsidRPr="002B4FA3">
        <w:rPr>
          <w:rFonts w:ascii="Times New Roman" w:eastAsia="Times New Roman" w:hAnsi="Times New Roman" w:cs="Times New Roman"/>
          <w:bCs/>
          <w:color w:val="5B3B00"/>
          <w:sz w:val="24"/>
          <w:szCs w:val="24"/>
        </w:rPr>
        <w:t>; Reserve: $</w:t>
      </w:r>
      <w:r>
        <w:rPr>
          <w:rFonts w:ascii="Times New Roman" w:eastAsia="Times New Roman" w:hAnsi="Times New Roman" w:cs="Times New Roman"/>
          <w:bCs/>
          <w:color w:val="5B3B00"/>
          <w:sz w:val="24"/>
          <w:szCs w:val="24"/>
        </w:rPr>
        <w:t>16,121</w:t>
      </w:r>
      <w:r w:rsidRPr="002B4FA3">
        <w:rPr>
          <w:rFonts w:ascii="Times New Roman" w:eastAsia="Times New Roman" w:hAnsi="Times New Roman" w:cs="Times New Roman"/>
          <w:bCs/>
          <w:color w:val="5B3B00"/>
          <w:sz w:val="24"/>
          <w:szCs w:val="24"/>
        </w:rPr>
        <w:t xml:space="preserve"> </w:t>
      </w:r>
    </w:p>
    <w:p w:rsidR="00615851" w:rsidRPr="002B4FA3" w:rsidRDefault="00615851" w:rsidP="00615851">
      <w:pPr>
        <w:widowControl w:val="0"/>
        <w:spacing w:after="0" w:line="240" w:lineRule="auto"/>
        <w:jc w:val="both"/>
        <w:rPr>
          <w:rFonts w:ascii="Times New Roman" w:eastAsia="Times New Roman" w:hAnsi="Times New Roman" w:cs="Times New Roman"/>
          <w:bCs/>
          <w:color w:val="5B3B00"/>
          <w:sz w:val="24"/>
          <w:szCs w:val="24"/>
        </w:rPr>
      </w:pPr>
    </w:p>
    <w:p w:rsidR="00615851" w:rsidRPr="002B4FA3" w:rsidRDefault="00615851" w:rsidP="00615851">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Executive dLOC Members:</w:t>
      </w:r>
      <w:r w:rsidRPr="002B4FA3">
        <w:rPr>
          <w:rFonts w:ascii="Times New Roman" w:eastAsia="Times New Roman" w:hAnsi="Times New Roman" w:cs="Times New Roman"/>
          <w:bCs/>
          <w:color w:val="5B3B00"/>
          <w:sz w:val="24"/>
          <w:szCs w:val="24"/>
        </w:rPr>
        <w:t xml:space="preserve"> Florida International University Libraries, University of Central Florida, University of Florida Libraries</w:t>
      </w:r>
      <w:r>
        <w:rPr>
          <w:rFonts w:ascii="Times New Roman" w:eastAsia="Times New Roman" w:hAnsi="Times New Roman" w:cs="Times New Roman"/>
          <w:bCs/>
          <w:color w:val="5B3B00"/>
          <w:sz w:val="24"/>
          <w:szCs w:val="24"/>
        </w:rPr>
        <w:t>, Latin American Research Resources Project*</w:t>
      </w:r>
      <w:r w:rsidRPr="002B4FA3">
        <w:rPr>
          <w:rFonts w:ascii="Times New Roman" w:eastAsia="Times New Roman" w:hAnsi="Times New Roman" w:cs="Times New Roman"/>
          <w:bCs/>
          <w:color w:val="5B3B00"/>
          <w:sz w:val="24"/>
          <w:szCs w:val="24"/>
        </w:rPr>
        <w:t xml:space="preserve"> </w:t>
      </w:r>
    </w:p>
    <w:p w:rsidR="00615851" w:rsidRPr="002B4FA3" w:rsidRDefault="00615851" w:rsidP="00615851">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Sustaining dLOC Member:</w:t>
      </w:r>
      <w:r w:rsidRPr="002B4FA3">
        <w:rPr>
          <w:rFonts w:ascii="Times New Roman" w:eastAsia="Times New Roman" w:hAnsi="Times New Roman" w:cs="Times New Roman"/>
          <w:bCs/>
          <w:color w:val="5B3B00"/>
          <w:sz w:val="24"/>
          <w:szCs w:val="24"/>
        </w:rPr>
        <w:t xml:space="preserve"> Florida International University Latin American and Caribbean Center</w:t>
      </w:r>
      <w:r>
        <w:rPr>
          <w:rFonts w:ascii="Times New Roman" w:eastAsia="Times New Roman" w:hAnsi="Times New Roman" w:cs="Times New Roman"/>
          <w:bCs/>
          <w:color w:val="5B3B00"/>
          <w:sz w:val="24"/>
          <w:szCs w:val="24"/>
        </w:rPr>
        <w:t>,</w:t>
      </w:r>
      <w:r w:rsidRPr="002B4FA3">
        <w:rPr>
          <w:rFonts w:ascii="Times New Roman" w:eastAsia="Times New Roman" w:hAnsi="Times New Roman" w:cs="Times New Roman"/>
          <w:bCs/>
          <w:color w:val="5B3B00"/>
          <w:sz w:val="24"/>
          <w:szCs w:val="24"/>
        </w:rPr>
        <w:t xml:space="preserve"> University of Virgin Islands, University of </w:t>
      </w:r>
      <w:r>
        <w:rPr>
          <w:rFonts w:ascii="Times New Roman" w:eastAsia="Times New Roman" w:hAnsi="Times New Roman" w:cs="Times New Roman"/>
          <w:bCs/>
          <w:color w:val="5B3B00"/>
          <w:sz w:val="24"/>
          <w:szCs w:val="24"/>
        </w:rPr>
        <w:t>Miami</w:t>
      </w:r>
    </w:p>
    <w:p w:rsidR="00615851" w:rsidRPr="002B4FA3" w:rsidRDefault="00615851" w:rsidP="00615851">
      <w:pPr>
        <w:widowControl w:val="0"/>
        <w:spacing w:after="0" w:line="240" w:lineRule="auto"/>
        <w:ind w:left="36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
          <w:bCs/>
          <w:color w:val="5B3B00"/>
          <w:sz w:val="24"/>
          <w:szCs w:val="24"/>
        </w:rPr>
        <w:t xml:space="preserve">Supporting dLOC Members: </w:t>
      </w:r>
      <w:r w:rsidRPr="002B4FA3">
        <w:rPr>
          <w:rFonts w:ascii="Times New Roman" w:eastAsia="Times New Roman" w:hAnsi="Times New Roman" w:cs="Times New Roman"/>
          <w:bCs/>
          <w:color w:val="5B3B00"/>
          <w:sz w:val="24"/>
          <w:szCs w:val="24"/>
        </w:rPr>
        <w:t>Belize National Library of Heritage Service, Duke University, New York University</w:t>
      </w:r>
    </w:p>
    <w:p w:rsidR="00615851" w:rsidRDefault="00615851" w:rsidP="00615851">
      <w:pPr>
        <w:widowControl w:val="0"/>
        <w:spacing w:after="0" w:line="240" w:lineRule="auto"/>
        <w:ind w:left="360"/>
        <w:rPr>
          <w:rFonts w:ascii="Times New Roman" w:eastAsia="Times New Roman" w:hAnsi="Times New Roman" w:cs="Times New Roman"/>
          <w:bCs/>
          <w:color w:val="5B3B00"/>
          <w:sz w:val="20"/>
          <w:szCs w:val="24"/>
        </w:rPr>
      </w:pPr>
      <w:r w:rsidRPr="002B4FA3">
        <w:rPr>
          <w:rFonts w:ascii="Times New Roman" w:eastAsia="Times New Roman" w:hAnsi="Times New Roman" w:cs="Times New Roman"/>
          <w:b/>
          <w:bCs/>
          <w:color w:val="5B3B00"/>
          <w:sz w:val="24"/>
          <w:szCs w:val="24"/>
        </w:rPr>
        <w:t xml:space="preserve">Contributing dLOC Members: </w:t>
      </w:r>
      <w:r w:rsidRPr="002B4FA3">
        <w:rPr>
          <w:rFonts w:ascii="Times New Roman" w:eastAsia="Times New Roman" w:hAnsi="Times New Roman" w:cs="Times New Roman"/>
          <w:bCs/>
          <w:color w:val="5B3B00"/>
          <w:sz w:val="24"/>
          <w:szCs w:val="24"/>
        </w:rPr>
        <w:t>Brown University John Hay Library, CARICOM, National Archives of Haiti</w:t>
      </w:r>
      <w:r>
        <w:rPr>
          <w:rFonts w:ascii="Times New Roman" w:eastAsia="Times New Roman" w:hAnsi="Times New Roman" w:cs="Times New Roman"/>
          <w:bCs/>
          <w:color w:val="5B3B00"/>
          <w:sz w:val="24"/>
          <w:szCs w:val="24"/>
        </w:rPr>
        <w:t xml:space="preserve">, </w:t>
      </w:r>
      <w:proofErr w:type="spellStart"/>
      <w:r w:rsidRPr="00DD7E50">
        <w:rPr>
          <w:rFonts w:ascii="Times New Roman" w:eastAsia="Times New Roman" w:hAnsi="Times New Roman" w:cs="Times New Roman"/>
          <w:bCs/>
          <w:color w:val="5B3B00"/>
          <w:sz w:val="24"/>
          <w:szCs w:val="24"/>
        </w:rPr>
        <w:t>Pontificia</w:t>
      </w:r>
      <w:proofErr w:type="spellEnd"/>
      <w:r w:rsidRPr="00DD7E50">
        <w:rPr>
          <w:rFonts w:ascii="Times New Roman" w:eastAsia="Times New Roman" w:hAnsi="Times New Roman" w:cs="Times New Roman"/>
          <w:bCs/>
          <w:color w:val="5B3B00"/>
          <w:sz w:val="24"/>
          <w:szCs w:val="24"/>
        </w:rPr>
        <w:t xml:space="preserve"> Universidad </w:t>
      </w:r>
      <w:proofErr w:type="spellStart"/>
      <w:r w:rsidRPr="00DD7E50">
        <w:rPr>
          <w:rFonts w:ascii="Times New Roman" w:eastAsia="Times New Roman" w:hAnsi="Times New Roman" w:cs="Times New Roman"/>
          <w:bCs/>
          <w:color w:val="5B3B00"/>
          <w:sz w:val="24"/>
          <w:szCs w:val="24"/>
        </w:rPr>
        <w:t>Católica</w:t>
      </w:r>
      <w:proofErr w:type="spellEnd"/>
      <w:r w:rsidRPr="00DD7E50">
        <w:rPr>
          <w:rFonts w:ascii="Times New Roman" w:eastAsia="Times New Roman" w:hAnsi="Times New Roman" w:cs="Times New Roman"/>
          <w:bCs/>
          <w:color w:val="5B3B00"/>
          <w:sz w:val="24"/>
          <w:szCs w:val="24"/>
        </w:rPr>
        <w:t xml:space="preserve"> Madre y </w:t>
      </w:r>
      <w:proofErr w:type="spellStart"/>
      <w:r w:rsidRPr="00DD7E50">
        <w:rPr>
          <w:rFonts w:ascii="Times New Roman" w:eastAsia="Times New Roman" w:hAnsi="Times New Roman" w:cs="Times New Roman"/>
          <w:bCs/>
          <w:color w:val="5B3B00"/>
          <w:sz w:val="24"/>
          <w:szCs w:val="24"/>
        </w:rPr>
        <w:t>Maestra</w:t>
      </w:r>
      <w:proofErr w:type="spellEnd"/>
      <w:r w:rsidRPr="002B4FA3">
        <w:rPr>
          <w:rFonts w:ascii="Times New Roman" w:eastAsia="Times New Roman" w:hAnsi="Times New Roman" w:cs="Times New Roman"/>
          <w:bCs/>
          <w:color w:val="5B3B00"/>
          <w:sz w:val="24"/>
          <w:szCs w:val="24"/>
        </w:rPr>
        <w:br/>
      </w:r>
    </w:p>
    <w:p w:rsidR="00615851" w:rsidRPr="002B7AA3" w:rsidRDefault="00615851" w:rsidP="00615851">
      <w:pPr>
        <w:widowControl w:val="0"/>
        <w:spacing w:after="0" w:line="240" w:lineRule="auto"/>
        <w:ind w:left="360"/>
        <w:rPr>
          <w:rFonts w:ascii="Times New Roman" w:eastAsia="Times New Roman" w:hAnsi="Times New Roman" w:cs="Times New Roman"/>
          <w:bCs/>
          <w:color w:val="5B3B00"/>
          <w:sz w:val="20"/>
          <w:szCs w:val="24"/>
        </w:rPr>
      </w:pPr>
      <w:r w:rsidRPr="002B7AA3">
        <w:rPr>
          <w:rFonts w:ascii="Times New Roman" w:eastAsia="Times New Roman" w:hAnsi="Times New Roman" w:cs="Times New Roman"/>
          <w:bCs/>
          <w:color w:val="5B3B00"/>
          <w:sz w:val="20"/>
          <w:szCs w:val="24"/>
        </w:rPr>
        <w:t xml:space="preserve">* This funding is to support the digitization of El </w:t>
      </w:r>
      <w:proofErr w:type="spellStart"/>
      <w:r w:rsidRPr="002B7AA3">
        <w:rPr>
          <w:rFonts w:ascii="Times New Roman" w:eastAsia="Times New Roman" w:hAnsi="Times New Roman" w:cs="Times New Roman"/>
          <w:bCs/>
          <w:color w:val="5B3B00"/>
          <w:sz w:val="20"/>
          <w:szCs w:val="24"/>
        </w:rPr>
        <w:t>Mundo</w:t>
      </w:r>
      <w:proofErr w:type="spellEnd"/>
      <w:r w:rsidRPr="002B7AA3">
        <w:rPr>
          <w:rFonts w:ascii="Times New Roman" w:eastAsia="Times New Roman" w:hAnsi="Times New Roman" w:cs="Times New Roman"/>
          <w:bCs/>
          <w:color w:val="5B3B00"/>
          <w:sz w:val="20"/>
          <w:szCs w:val="24"/>
        </w:rPr>
        <w:t xml:space="preserve"> microfilm.</w:t>
      </w:r>
    </w:p>
    <w:p w:rsidR="00615851" w:rsidRDefault="00615851" w:rsidP="00615851">
      <w:pPr>
        <w:widowControl w:val="0"/>
        <w:spacing w:after="0" w:line="240" w:lineRule="auto"/>
        <w:ind w:left="360"/>
        <w:rPr>
          <w:rFonts w:ascii="Times New Roman" w:eastAsia="Times New Roman" w:hAnsi="Times New Roman" w:cs="Times New Roman"/>
          <w:bCs/>
          <w:color w:val="5B3B00"/>
          <w:sz w:val="24"/>
          <w:szCs w:val="24"/>
        </w:rPr>
      </w:pPr>
    </w:p>
    <w:p w:rsidR="00615851" w:rsidRPr="002B4FA3" w:rsidRDefault="00615851" w:rsidP="00615851">
      <w:pPr>
        <w:widowControl w:val="0"/>
        <w:spacing w:after="0" w:line="240" w:lineRule="auto"/>
        <w:ind w:left="360"/>
        <w:rPr>
          <w:rFonts w:ascii="Times New Roman" w:eastAsia="Times New Roman" w:hAnsi="Times New Roman" w:cs="Times New Roman"/>
          <w:b/>
          <w:bCs/>
          <w:color w:val="5B3B00"/>
          <w:sz w:val="24"/>
          <w:szCs w:val="24"/>
        </w:rPr>
      </w:pPr>
      <w:r w:rsidRPr="002B4FA3">
        <w:rPr>
          <w:rFonts w:ascii="Times New Roman" w:eastAsia="Times New Roman" w:hAnsi="Times New Roman" w:cs="Times New Roman"/>
          <w:b/>
          <w:bCs/>
          <w:color w:val="5B3B00"/>
          <w:sz w:val="24"/>
          <w:szCs w:val="24"/>
        </w:rPr>
        <w:t>Key Activities Funded to date:</w:t>
      </w:r>
    </w:p>
    <w:p w:rsidR="00615851" w:rsidRPr="002B4FA3"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2B4FA3">
        <w:rPr>
          <w:rFonts w:ascii="Times New Roman" w:eastAsia="Times New Roman" w:hAnsi="Times New Roman" w:cs="Times New Roman"/>
          <w:bCs/>
          <w:color w:val="5B3B00"/>
          <w:sz w:val="24"/>
          <w:szCs w:val="24"/>
        </w:rPr>
        <w:t xml:space="preserve">University of Florida Support </w:t>
      </w:r>
      <w:r>
        <w:rPr>
          <w:rFonts w:ascii="Times New Roman" w:eastAsia="Times New Roman" w:hAnsi="Times New Roman" w:cs="Times New Roman"/>
          <w:bCs/>
          <w:color w:val="5B3B00"/>
          <w:sz w:val="24"/>
          <w:szCs w:val="24"/>
        </w:rPr>
        <w:t xml:space="preserve">for </w:t>
      </w:r>
      <w:r w:rsidRPr="00905E6F">
        <w:rPr>
          <w:rFonts w:ascii="Times New Roman" w:eastAsia="Times New Roman" w:hAnsi="Times New Roman" w:cs="Times New Roman"/>
          <w:b/>
          <w:bCs/>
          <w:color w:val="5B3B00"/>
          <w:sz w:val="24"/>
          <w:szCs w:val="24"/>
        </w:rPr>
        <w:t>Technical Infrastructure &amp; Processing</w:t>
      </w:r>
      <w:r w:rsidRPr="002B4FA3">
        <w:rPr>
          <w:rFonts w:ascii="Times New Roman" w:eastAsia="Times New Roman" w:hAnsi="Times New Roman" w:cs="Times New Roman"/>
          <w:bCs/>
          <w:color w:val="5B3B00"/>
          <w:sz w:val="24"/>
          <w:szCs w:val="24"/>
        </w:rPr>
        <w:t xml:space="preserve"> Content</w:t>
      </w:r>
    </w:p>
    <w:p w:rsidR="00615851"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905E6F">
        <w:rPr>
          <w:rFonts w:ascii="Times New Roman" w:eastAsia="Times New Roman" w:hAnsi="Times New Roman" w:cs="Times New Roman"/>
          <w:b/>
          <w:bCs/>
          <w:color w:val="5B3B00"/>
          <w:sz w:val="24"/>
          <w:szCs w:val="24"/>
        </w:rPr>
        <w:t>Partner Training</w:t>
      </w:r>
      <w:r>
        <w:rPr>
          <w:rFonts w:ascii="Times New Roman" w:eastAsia="Times New Roman" w:hAnsi="Times New Roman" w:cs="Times New Roman"/>
          <w:bCs/>
          <w:color w:val="5B3B00"/>
          <w:sz w:val="24"/>
          <w:szCs w:val="24"/>
        </w:rPr>
        <w:t xml:space="preserve"> in Florida – 10 Participants</w:t>
      </w:r>
      <w:r w:rsidRPr="002B4FA3">
        <w:rPr>
          <w:rFonts w:ascii="Times New Roman" w:eastAsia="Times New Roman" w:hAnsi="Times New Roman" w:cs="Times New Roman"/>
          <w:bCs/>
          <w:color w:val="5B3B00"/>
          <w:sz w:val="24"/>
          <w:szCs w:val="24"/>
        </w:rPr>
        <w:t xml:space="preserve"> </w:t>
      </w:r>
    </w:p>
    <w:p w:rsidR="00615851"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sidRPr="00905E6F">
        <w:rPr>
          <w:rFonts w:ascii="Times New Roman" w:eastAsia="Times New Roman" w:hAnsi="Times New Roman" w:cs="Times New Roman"/>
          <w:b/>
          <w:bCs/>
          <w:color w:val="5B3B00"/>
          <w:sz w:val="24"/>
          <w:szCs w:val="24"/>
        </w:rPr>
        <w:t>Seed Grants</w:t>
      </w:r>
      <w:r>
        <w:rPr>
          <w:rFonts w:ascii="Times New Roman" w:eastAsia="Times New Roman" w:hAnsi="Times New Roman" w:cs="Times New Roman"/>
          <w:bCs/>
          <w:color w:val="5B3B00"/>
          <w:sz w:val="24"/>
          <w:szCs w:val="24"/>
        </w:rPr>
        <w:t xml:space="preserve"> to National Archives of Haiti and Haitian Library FIC for equipment and updated software</w:t>
      </w:r>
    </w:p>
    <w:p w:rsidR="00615851"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 xml:space="preserve">Duplication of </w:t>
      </w:r>
      <w:r w:rsidRPr="002B7AA3">
        <w:rPr>
          <w:rFonts w:ascii="Times New Roman" w:eastAsia="Times New Roman" w:hAnsi="Times New Roman" w:cs="Times New Roman"/>
          <w:bCs/>
          <w:i/>
          <w:color w:val="5B3B00"/>
          <w:sz w:val="24"/>
          <w:szCs w:val="24"/>
        </w:rPr>
        <w:t xml:space="preserve">El </w:t>
      </w:r>
      <w:proofErr w:type="spellStart"/>
      <w:r w:rsidRPr="002B7AA3">
        <w:rPr>
          <w:rFonts w:ascii="Times New Roman" w:eastAsia="Times New Roman" w:hAnsi="Times New Roman" w:cs="Times New Roman"/>
          <w:bCs/>
          <w:i/>
          <w:color w:val="5B3B00"/>
          <w:sz w:val="24"/>
          <w:szCs w:val="24"/>
        </w:rPr>
        <w:t>Mundo</w:t>
      </w:r>
      <w:proofErr w:type="spellEnd"/>
      <w:r>
        <w:rPr>
          <w:rFonts w:ascii="Times New Roman" w:eastAsia="Times New Roman" w:hAnsi="Times New Roman" w:cs="Times New Roman"/>
          <w:bCs/>
          <w:color w:val="5B3B00"/>
          <w:sz w:val="24"/>
          <w:szCs w:val="24"/>
        </w:rPr>
        <w:t xml:space="preserve"> Microfilm</w:t>
      </w:r>
    </w:p>
    <w:p w:rsidR="00615851"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 xml:space="preserve">Presentation of the </w:t>
      </w:r>
      <w:r w:rsidRPr="002B7AA3">
        <w:rPr>
          <w:rFonts w:ascii="Times New Roman" w:eastAsia="Times New Roman" w:hAnsi="Times New Roman" w:cs="Times New Roman"/>
          <w:b/>
          <w:bCs/>
          <w:color w:val="5B3B00"/>
          <w:sz w:val="24"/>
          <w:szCs w:val="24"/>
        </w:rPr>
        <w:t>Panama Silver, Asian Gold</w:t>
      </w:r>
      <w:r>
        <w:rPr>
          <w:rFonts w:ascii="Times New Roman" w:eastAsia="Times New Roman" w:hAnsi="Times New Roman" w:cs="Times New Roman"/>
          <w:bCs/>
          <w:color w:val="5B3B00"/>
          <w:sz w:val="24"/>
          <w:szCs w:val="24"/>
        </w:rPr>
        <w:t xml:space="preserve"> collaborative class model at the Scholarly Outreach at the International Conference on Caribbean Literature</w:t>
      </w:r>
    </w:p>
    <w:p w:rsidR="00615851" w:rsidRPr="002B4FA3" w:rsidRDefault="00615851" w:rsidP="00615851">
      <w:pPr>
        <w:widowControl w:val="0"/>
        <w:numPr>
          <w:ilvl w:val="0"/>
          <w:numId w:val="29"/>
        </w:numPr>
        <w:spacing w:after="0" w:line="240" w:lineRule="auto"/>
        <w:ind w:left="1080"/>
        <w:rPr>
          <w:rFonts w:ascii="Times New Roman" w:eastAsia="Times New Roman" w:hAnsi="Times New Roman" w:cs="Times New Roman"/>
          <w:bCs/>
          <w:color w:val="5B3B00"/>
          <w:sz w:val="24"/>
          <w:szCs w:val="24"/>
        </w:rPr>
      </w:pPr>
      <w:r>
        <w:rPr>
          <w:rFonts w:ascii="Times New Roman" w:eastAsia="Times New Roman" w:hAnsi="Times New Roman" w:cs="Times New Roman"/>
          <w:bCs/>
          <w:color w:val="5B3B00"/>
          <w:sz w:val="24"/>
          <w:szCs w:val="24"/>
        </w:rPr>
        <w:t xml:space="preserve">Presentation of the </w:t>
      </w:r>
      <w:r w:rsidRPr="002B7AA3">
        <w:rPr>
          <w:rFonts w:ascii="Times New Roman" w:eastAsia="Times New Roman" w:hAnsi="Times New Roman" w:cs="Times New Roman"/>
          <w:b/>
          <w:bCs/>
          <w:color w:val="5B3B00"/>
          <w:sz w:val="24"/>
          <w:szCs w:val="24"/>
        </w:rPr>
        <w:t>Haiti: An Island Luminous</w:t>
      </w:r>
      <w:r>
        <w:rPr>
          <w:rFonts w:ascii="Times New Roman" w:eastAsia="Times New Roman" w:hAnsi="Times New Roman" w:cs="Times New Roman"/>
          <w:bCs/>
          <w:color w:val="5B3B00"/>
          <w:sz w:val="24"/>
          <w:szCs w:val="24"/>
        </w:rPr>
        <w:t xml:space="preserve"> project at the Association of Caribbean Studies</w:t>
      </w:r>
    </w:p>
    <w:p w:rsidR="00124BCE" w:rsidRPr="002B4FA3" w:rsidRDefault="00124BCE" w:rsidP="00124BCE">
      <w:pPr>
        <w:widowControl w:val="0"/>
        <w:spacing w:after="0" w:line="240" w:lineRule="auto"/>
        <w:jc w:val="both"/>
        <w:rPr>
          <w:rFonts w:ascii="Times New Roman" w:eastAsia="Times New Roman" w:hAnsi="Times New Roman" w:cs="Times New Roman"/>
          <w:bCs/>
          <w:color w:val="5B3B00"/>
          <w:sz w:val="24"/>
          <w:szCs w:val="24"/>
        </w:rPr>
      </w:pPr>
    </w:p>
    <w:p w:rsidR="00124BCE" w:rsidRPr="00124BCE" w:rsidRDefault="00124BCE" w:rsidP="00124BCE">
      <w:pPr>
        <w:widowControl w:val="0"/>
        <w:spacing w:after="0" w:line="240" w:lineRule="auto"/>
        <w:jc w:val="both"/>
        <w:rPr>
          <w:rFonts w:ascii="Calibri" w:eastAsia="Times New Roman" w:hAnsi="Calibri" w:cs="Times New Roman"/>
          <w:bCs/>
          <w:color w:val="5B3B00"/>
        </w:rPr>
      </w:pPr>
    </w:p>
    <w:p w:rsidR="00124BCE" w:rsidRDefault="00124BCE">
      <w:pPr>
        <w:rPr>
          <w:rFonts w:ascii="Times New Roman" w:eastAsia="Times New Roman" w:hAnsi="Times New Roman" w:cs="Times New Roman"/>
          <w:b/>
          <w:bCs/>
          <w:color w:val="5B3B00"/>
          <w:sz w:val="24"/>
          <w:szCs w:val="24"/>
        </w:rPr>
      </w:pPr>
    </w:p>
    <w:p w:rsidR="00124BCE" w:rsidRDefault="00124BCE">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615851" w:rsidRPr="00D1557C" w:rsidRDefault="00615851" w:rsidP="00615851">
      <w:pPr>
        <w:pStyle w:val="ListParagraph"/>
        <w:widowControl w:val="0"/>
        <w:ind w:left="0"/>
        <w:jc w:val="center"/>
        <w:rPr>
          <w:rFonts w:ascii="Times New Roman" w:hAnsi="Times New Roman" w:cs="Times New Roman"/>
          <w:b/>
          <w:bCs/>
          <w:color w:val="5B3B00"/>
          <w:sz w:val="24"/>
          <w:szCs w:val="24"/>
        </w:rPr>
      </w:pPr>
      <w:proofErr w:type="gramStart"/>
      <w:r w:rsidRPr="00D1557C">
        <w:rPr>
          <w:rFonts w:ascii="Times New Roman" w:hAnsi="Times New Roman" w:cs="Times New Roman"/>
          <w:b/>
          <w:bCs/>
          <w:color w:val="5B3B00"/>
          <w:sz w:val="24"/>
          <w:szCs w:val="24"/>
        </w:rPr>
        <w:t>dLOC</w:t>
      </w:r>
      <w:proofErr w:type="gramEnd"/>
      <w:r w:rsidRPr="00D1557C">
        <w:rPr>
          <w:rFonts w:ascii="Times New Roman" w:hAnsi="Times New Roman" w:cs="Times New Roman"/>
          <w:b/>
          <w:bCs/>
          <w:color w:val="5B3B00"/>
          <w:sz w:val="24"/>
          <w:szCs w:val="24"/>
        </w:rPr>
        <w:t xml:space="preserve"> Sustainability Planning</w:t>
      </w:r>
    </w:p>
    <w:p w:rsidR="00615851" w:rsidRPr="00D1557C" w:rsidRDefault="00615851" w:rsidP="00615851">
      <w:pPr>
        <w:widowControl w:val="0"/>
        <w:jc w:val="center"/>
        <w:rPr>
          <w:rFonts w:ascii="Times New Roman" w:hAnsi="Times New Roman" w:cs="Times New Roman"/>
          <w:b/>
          <w:bCs/>
          <w:color w:val="5B3B00"/>
          <w:sz w:val="24"/>
          <w:szCs w:val="24"/>
        </w:rPr>
      </w:pPr>
      <w:r>
        <w:rPr>
          <w:rFonts w:ascii="Times New Roman" w:hAnsi="Times New Roman" w:cs="Times New Roman"/>
          <w:b/>
          <w:bCs/>
          <w:color w:val="5B3B00"/>
          <w:sz w:val="24"/>
          <w:szCs w:val="24"/>
        </w:rPr>
        <w:t>Update – June 2014</w:t>
      </w:r>
    </w:p>
    <w:p w:rsidR="00615851" w:rsidRPr="002A3A47" w:rsidRDefault="00615851" w:rsidP="00615851">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Section </w:t>
      </w:r>
      <w:proofErr w:type="gramStart"/>
      <w:r w:rsidRPr="002A3A47">
        <w:rPr>
          <w:rFonts w:ascii="Times New Roman" w:hAnsi="Times New Roman" w:cs="Times New Roman"/>
          <w:bCs/>
          <w:color w:val="5B3B00"/>
          <w:sz w:val="24"/>
          <w:szCs w:val="24"/>
        </w:rPr>
        <w:t>One</w:t>
      </w:r>
      <w:proofErr w:type="gramEnd"/>
      <w:r w:rsidRPr="002A3A47">
        <w:rPr>
          <w:rFonts w:ascii="Times New Roman" w:hAnsi="Times New Roman" w:cs="Times New Roman"/>
          <w:bCs/>
          <w:color w:val="5B3B00"/>
          <w:sz w:val="24"/>
          <w:szCs w:val="24"/>
        </w:rPr>
        <w:t xml:space="preserve"> addresses </w:t>
      </w:r>
      <w:r>
        <w:rPr>
          <w:rFonts w:ascii="Times New Roman" w:hAnsi="Times New Roman" w:cs="Times New Roman"/>
          <w:bCs/>
          <w:color w:val="5B3B00"/>
          <w:sz w:val="24"/>
          <w:szCs w:val="24"/>
        </w:rPr>
        <w:t>the</w:t>
      </w:r>
      <w:r w:rsidRPr="002A3A47">
        <w:rPr>
          <w:rFonts w:ascii="Times New Roman" w:hAnsi="Times New Roman" w:cs="Times New Roman"/>
          <w:bCs/>
          <w:color w:val="5B3B00"/>
          <w:sz w:val="24"/>
          <w:szCs w:val="24"/>
        </w:rPr>
        <w:t xml:space="preserve"> current products and services, organization and governance structure, and a value proposition and market placement. Section Two outlines key strategies for dLOC’s continued growth and the plan for </w:t>
      </w:r>
      <w:r>
        <w:rPr>
          <w:rFonts w:ascii="Times New Roman" w:hAnsi="Times New Roman" w:cs="Times New Roman"/>
          <w:bCs/>
          <w:color w:val="5B3B00"/>
          <w:sz w:val="24"/>
          <w:szCs w:val="24"/>
        </w:rPr>
        <w:t>2012-2015 with updates at the end of year two (2014)</w:t>
      </w:r>
      <w:r w:rsidRPr="002A3A47">
        <w:rPr>
          <w:rFonts w:ascii="Times New Roman" w:hAnsi="Times New Roman" w:cs="Times New Roman"/>
          <w:bCs/>
          <w:color w:val="5B3B00"/>
          <w:sz w:val="24"/>
          <w:szCs w:val="24"/>
        </w:rPr>
        <w:t xml:space="preserve">.  </w:t>
      </w:r>
    </w:p>
    <w:p w:rsidR="00615851" w:rsidRPr="002A3A47" w:rsidRDefault="00615851" w:rsidP="00615851">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Key Points - Section One</w:t>
      </w:r>
    </w:p>
    <w:p w:rsidR="00615851" w:rsidRPr="002A3A47" w:rsidRDefault="00615851" w:rsidP="00615851">
      <w:pPr>
        <w:pStyle w:val="ListParagraph"/>
        <w:widowControl w:val="0"/>
        <w:numPr>
          <w:ilvl w:val="0"/>
          <w:numId w:val="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Current products and services</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provi</w:t>
      </w:r>
      <w:r>
        <w:rPr>
          <w:rFonts w:ascii="Times New Roman" w:hAnsi="Times New Roman" w:cs="Times New Roman"/>
          <w:bCs/>
          <w:color w:val="5B3B00"/>
          <w:sz w:val="24"/>
          <w:szCs w:val="24"/>
        </w:rPr>
        <w:t>des free access to more than 2</w:t>
      </w:r>
      <w:r w:rsidRPr="002A3A47">
        <w:rPr>
          <w:rFonts w:ascii="Times New Roman" w:hAnsi="Times New Roman" w:cs="Times New Roman"/>
          <w:bCs/>
          <w:color w:val="5B3B00"/>
          <w:sz w:val="24"/>
          <w:szCs w:val="24"/>
        </w:rPr>
        <w:t xml:space="preserve"> million pages of Caribbean content in multiple languages from more than 3</w:t>
      </w:r>
      <w:r>
        <w:rPr>
          <w:rFonts w:ascii="Times New Roman" w:hAnsi="Times New Roman" w:cs="Times New Roman"/>
          <w:bCs/>
          <w:color w:val="5B3B00"/>
          <w:sz w:val="24"/>
          <w:szCs w:val="24"/>
        </w:rPr>
        <w:t>9</w:t>
      </w:r>
      <w:r w:rsidRPr="002A3A47">
        <w:rPr>
          <w:rFonts w:ascii="Times New Roman" w:hAnsi="Times New Roman" w:cs="Times New Roman"/>
          <w:bCs/>
          <w:color w:val="5B3B00"/>
          <w:sz w:val="24"/>
          <w:szCs w:val="24"/>
        </w:rPr>
        <w:t xml:space="preserve"> partners.</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partners gain access to the already operating dLOC website with online web presence, digital preservation and archiving, digitization and digital curation tools and training.</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Scholars collaborate in the dLOC environment building upon the shared collections to create collaborative research projects and exhibits.</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Primary and secondary schools, universities and the community learn about the Caribbean and have access to research resources through targeted outreach events.</w:t>
      </w:r>
    </w:p>
    <w:p w:rsidR="00615851" w:rsidRPr="002A3A47" w:rsidRDefault="00615851" w:rsidP="00615851">
      <w:pPr>
        <w:pStyle w:val="ListParagraph"/>
        <w:widowControl w:val="0"/>
        <w:ind w:left="1440"/>
        <w:jc w:val="both"/>
        <w:rPr>
          <w:rFonts w:ascii="Times New Roman" w:hAnsi="Times New Roman" w:cs="Times New Roman"/>
          <w:bCs/>
          <w:color w:val="5B3B00"/>
          <w:sz w:val="14"/>
          <w:szCs w:val="24"/>
        </w:rPr>
      </w:pPr>
    </w:p>
    <w:p w:rsidR="00615851" w:rsidRPr="002A3A47" w:rsidRDefault="00615851" w:rsidP="00615851">
      <w:pPr>
        <w:pStyle w:val="ListParagraph"/>
        <w:widowControl w:val="0"/>
        <w:numPr>
          <w:ilvl w:val="0"/>
          <w:numId w:val="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Organization and Governance</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Partners, publishers and members all have defined roles and contribute to the success of the collaboration.</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Executive and Academic Advisory Boards provide leadership and governance for the project.</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Administrative and Technical hosts provide support and sustainability for the program.</w:t>
      </w:r>
    </w:p>
    <w:p w:rsidR="00615851" w:rsidRPr="002A3A47" w:rsidRDefault="00615851" w:rsidP="00615851">
      <w:pPr>
        <w:pStyle w:val="ListParagraph"/>
        <w:widowControl w:val="0"/>
        <w:ind w:left="1440"/>
        <w:jc w:val="both"/>
        <w:rPr>
          <w:rFonts w:ascii="Times New Roman" w:hAnsi="Times New Roman" w:cs="Times New Roman"/>
          <w:bCs/>
          <w:color w:val="5B3B00"/>
          <w:sz w:val="14"/>
          <w:szCs w:val="24"/>
        </w:rPr>
      </w:pPr>
    </w:p>
    <w:p w:rsidR="00615851" w:rsidRPr="002A3A47" w:rsidRDefault="00615851" w:rsidP="00615851">
      <w:pPr>
        <w:pStyle w:val="ListParagraph"/>
        <w:widowControl w:val="0"/>
        <w:numPr>
          <w:ilvl w:val="0"/>
          <w:numId w:val="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Value Proposition and Market Placement</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uniquely positioned as the largest and most well-known open access repository of Caribbean research materials supporting preservation and access for Caribbean Studies.</w:t>
      </w:r>
    </w:p>
    <w:p w:rsidR="00615851" w:rsidRPr="002A3A47" w:rsidRDefault="00615851" w:rsidP="00615851">
      <w:pPr>
        <w:pStyle w:val="ListParagraph"/>
        <w:widowControl w:val="0"/>
        <w:numPr>
          <w:ilvl w:val="1"/>
          <w:numId w:val="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represents the most cost effective and efficient solution for access to Caribbean research resources based on research of the existing commercial and open access resources; especially in an environment where open access repositories are increasingly understood and operated as viable solutions.</w:t>
      </w:r>
    </w:p>
    <w:p w:rsidR="00615851" w:rsidRPr="002A3A47" w:rsidRDefault="00615851" w:rsidP="00615851">
      <w:pPr>
        <w:pStyle w:val="ListParagraph"/>
        <w:widowControl w:val="0"/>
        <w:ind w:left="144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 </w:t>
      </w:r>
    </w:p>
    <w:p w:rsidR="00615851" w:rsidRDefault="00615851" w:rsidP="00615851">
      <w:pPr>
        <w:widowControl w:val="0"/>
        <w:jc w:val="both"/>
        <w:rPr>
          <w:rFonts w:ascii="Times New Roman" w:hAnsi="Times New Roman" w:cs="Times New Roman"/>
          <w:b/>
          <w:bCs/>
          <w:color w:val="5B3B00"/>
          <w:sz w:val="24"/>
          <w:szCs w:val="24"/>
        </w:rPr>
      </w:pPr>
    </w:p>
    <w:p w:rsidR="00615851" w:rsidRPr="002A3A47" w:rsidRDefault="00615851" w:rsidP="00615851">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Key Points - Section Two</w:t>
      </w:r>
    </w:p>
    <w:p w:rsidR="00615851" w:rsidRDefault="00615851" w:rsidP="00615851">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Partners and Members</w:t>
      </w:r>
    </w:p>
    <w:tbl>
      <w:tblPr>
        <w:tblStyle w:val="TableGrid"/>
        <w:tblW w:w="0" w:type="auto"/>
        <w:tblLook w:val="04A0" w:firstRow="1" w:lastRow="0" w:firstColumn="1" w:lastColumn="0" w:noHBand="0" w:noVBand="1"/>
      </w:tblPr>
      <w:tblGrid>
        <w:gridCol w:w="5629"/>
        <w:gridCol w:w="3721"/>
      </w:tblGrid>
      <w:tr w:rsidR="00615851" w:rsidTr="00615851">
        <w:tc>
          <w:tcPr>
            <w:tcW w:w="5778" w:type="dxa"/>
          </w:tcPr>
          <w:p w:rsidR="00615851" w:rsidRPr="00C41FE2" w:rsidRDefault="00615851" w:rsidP="00615851">
            <w:pPr>
              <w:widowControl w:val="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Objectives</w:t>
            </w:r>
          </w:p>
        </w:tc>
        <w:tc>
          <w:tcPr>
            <w:tcW w:w="3798" w:type="dxa"/>
          </w:tcPr>
          <w:p w:rsidR="00615851" w:rsidRDefault="00615851" w:rsidP="00615851">
            <w:pPr>
              <w:widowControl w:val="0"/>
              <w:jc w:val="both"/>
              <w:rPr>
                <w:rFonts w:ascii="Times New Roman" w:hAnsi="Times New Roman" w:cs="Times New Roman"/>
                <w:b/>
                <w:bCs/>
                <w:color w:val="5B3B00"/>
                <w:sz w:val="24"/>
                <w:szCs w:val="24"/>
              </w:rPr>
            </w:pPr>
            <w:r>
              <w:rPr>
                <w:rFonts w:ascii="Times New Roman" w:hAnsi="Times New Roman" w:cs="Times New Roman"/>
                <w:b/>
                <w:bCs/>
                <w:color w:val="5B3B00"/>
                <w:sz w:val="24"/>
                <w:szCs w:val="24"/>
              </w:rPr>
              <w:t>2014 Update</w:t>
            </w:r>
          </w:p>
        </w:tc>
      </w:tr>
      <w:tr w:rsidR="00615851" w:rsidTr="00615851">
        <w:tc>
          <w:tcPr>
            <w:tcW w:w="5778" w:type="dxa"/>
          </w:tcPr>
          <w:p w:rsidR="00615851" w:rsidRPr="00C41FE2"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Increase the number of Partners (32</w:t>
            </w:r>
            <w:r>
              <w:rPr>
                <w:rFonts w:ascii="Times New Roman" w:hAnsi="Times New Roman" w:cs="Times New Roman"/>
                <w:bCs/>
                <w:color w:val="5B3B00"/>
                <w:sz w:val="24"/>
                <w:szCs w:val="24"/>
              </w:rPr>
              <w:t xml:space="preserve"> in 2012</w:t>
            </w:r>
            <w:r w:rsidRPr="002A3A47">
              <w:rPr>
                <w:rFonts w:ascii="Times New Roman" w:hAnsi="Times New Roman" w:cs="Times New Roman"/>
                <w:bCs/>
                <w:color w:val="5B3B00"/>
                <w:sz w:val="24"/>
                <w:szCs w:val="24"/>
              </w:rPr>
              <w:t xml:space="preserve">) by 2-5 partners per year </w:t>
            </w:r>
          </w:p>
        </w:tc>
        <w:tc>
          <w:tcPr>
            <w:tcW w:w="3798" w:type="dxa"/>
          </w:tcPr>
          <w:p w:rsidR="00615851" w:rsidRPr="00880123" w:rsidRDefault="00615851" w:rsidP="00615851">
            <w:pPr>
              <w:widowControl w:val="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Currently at 39</w:t>
            </w:r>
            <w:r w:rsidRPr="00880123">
              <w:rPr>
                <w:rFonts w:ascii="Times New Roman" w:hAnsi="Times New Roman" w:cs="Times New Roman"/>
                <w:bCs/>
                <w:color w:val="5B3B00"/>
                <w:sz w:val="24"/>
                <w:szCs w:val="24"/>
              </w:rPr>
              <w:t xml:space="preserve"> partners</w:t>
            </w:r>
          </w:p>
        </w:tc>
      </w:tr>
      <w:tr w:rsidR="00615851" w:rsidTr="00615851">
        <w:tc>
          <w:tcPr>
            <w:tcW w:w="5778" w:type="dxa"/>
          </w:tcPr>
          <w:p w:rsidR="00615851" w:rsidRPr="00C41FE2" w:rsidRDefault="00615851" w:rsidP="00615851">
            <w:pPr>
              <w:pStyle w:val="ListParagraph"/>
              <w:widowControl w:val="0"/>
              <w:numPr>
                <w:ilvl w:val="0"/>
                <w:numId w:val="1"/>
              </w:numPr>
              <w:ind w:left="360"/>
              <w:jc w:val="both"/>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Increase the number of Ins</w:t>
            </w:r>
            <w:r>
              <w:rPr>
                <w:rFonts w:ascii="Times New Roman" w:hAnsi="Times New Roman" w:cs="Times New Roman"/>
                <w:bCs/>
                <w:color w:val="5B3B00"/>
                <w:sz w:val="24"/>
                <w:szCs w:val="24"/>
              </w:rPr>
              <w:t xml:space="preserve">titutional Members </w:t>
            </w:r>
            <w:r w:rsidRPr="002A3A47">
              <w:rPr>
                <w:rFonts w:ascii="Times New Roman" w:hAnsi="Times New Roman" w:cs="Times New Roman"/>
                <w:bCs/>
                <w:color w:val="5B3B00"/>
                <w:sz w:val="24"/>
                <w:szCs w:val="24"/>
              </w:rPr>
              <w:t>to 25 by June 201</w:t>
            </w:r>
            <w:r>
              <w:rPr>
                <w:rFonts w:ascii="Times New Roman" w:hAnsi="Times New Roman" w:cs="Times New Roman"/>
                <w:bCs/>
                <w:color w:val="5B3B00"/>
                <w:sz w:val="24"/>
                <w:szCs w:val="24"/>
              </w:rPr>
              <w:t>4</w:t>
            </w:r>
          </w:p>
        </w:tc>
        <w:tc>
          <w:tcPr>
            <w:tcW w:w="3798" w:type="dxa"/>
          </w:tcPr>
          <w:p w:rsidR="00615851" w:rsidRPr="00880123" w:rsidRDefault="00615851" w:rsidP="00615851">
            <w:pPr>
              <w:widowControl w:val="0"/>
              <w:jc w:val="both"/>
              <w:rPr>
                <w:rFonts w:ascii="Times New Roman" w:hAnsi="Times New Roman" w:cs="Times New Roman"/>
                <w:bCs/>
                <w:color w:val="5B3B00"/>
                <w:sz w:val="24"/>
                <w:szCs w:val="24"/>
              </w:rPr>
            </w:pPr>
            <w:r w:rsidRPr="00880123">
              <w:rPr>
                <w:rFonts w:ascii="Times New Roman" w:hAnsi="Times New Roman" w:cs="Times New Roman"/>
                <w:bCs/>
                <w:color w:val="5B3B00"/>
                <w:sz w:val="24"/>
                <w:szCs w:val="24"/>
              </w:rPr>
              <w:t>11 in 2011-2012</w:t>
            </w:r>
          </w:p>
          <w:p w:rsidR="00615851" w:rsidRDefault="00615851" w:rsidP="00615851">
            <w:pPr>
              <w:widowControl w:val="0"/>
              <w:jc w:val="both"/>
              <w:rPr>
                <w:rFonts w:ascii="Times New Roman" w:hAnsi="Times New Roman" w:cs="Times New Roman"/>
                <w:bCs/>
                <w:color w:val="5B3B00"/>
                <w:sz w:val="24"/>
                <w:szCs w:val="24"/>
              </w:rPr>
            </w:pPr>
            <w:r w:rsidRPr="00880123">
              <w:rPr>
                <w:rFonts w:ascii="Times New Roman" w:hAnsi="Times New Roman" w:cs="Times New Roman"/>
                <w:bCs/>
                <w:color w:val="5B3B00"/>
                <w:sz w:val="24"/>
                <w:szCs w:val="24"/>
              </w:rPr>
              <w:t>13 in 2012-2013</w:t>
            </w:r>
          </w:p>
          <w:p w:rsidR="00615851" w:rsidRDefault="00615851" w:rsidP="00615851">
            <w:pPr>
              <w:widowControl w:val="0"/>
              <w:jc w:val="both"/>
              <w:rPr>
                <w:rFonts w:ascii="Times New Roman" w:hAnsi="Times New Roman" w:cs="Times New Roman"/>
                <w:bCs/>
                <w:color w:val="5B3B00"/>
                <w:sz w:val="24"/>
                <w:szCs w:val="24"/>
              </w:rPr>
            </w:pPr>
            <w:r w:rsidRPr="006664E0">
              <w:rPr>
                <w:rFonts w:ascii="Times New Roman" w:hAnsi="Times New Roman" w:cs="Times New Roman"/>
                <w:bCs/>
                <w:color w:val="5B3B00"/>
                <w:sz w:val="24"/>
                <w:szCs w:val="24"/>
              </w:rPr>
              <w:t>1</w:t>
            </w:r>
            <w:r>
              <w:rPr>
                <w:rFonts w:ascii="Times New Roman" w:hAnsi="Times New Roman" w:cs="Times New Roman"/>
                <w:bCs/>
                <w:color w:val="5B3B00"/>
                <w:sz w:val="24"/>
                <w:szCs w:val="24"/>
              </w:rPr>
              <w:t>3</w:t>
            </w:r>
            <w:r w:rsidRPr="006664E0">
              <w:rPr>
                <w:rFonts w:ascii="Times New Roman" w:hAnsi="Times New Roman" w:cs="Times New Roman"/>
                <w:bCs/>
                <w:color w:val="5B3B00"/>
                <w:sz w:val="24"/>
                <w:szCs w:val="24"/>
              </w:rPr>
              <w:t xml:space="preserve"> in 2013-2014</w:t>
            </w:r>
          </w:p>
          <w:p w:rsidR="00615851" w:rsidRPr="00880123" w:rsidRDefault="00615851" w:rsidP="00615851">
            <w:pPr>
              <w:widowControl w:val="0"/>
              <w:jc w:val="both"/>
              <w:rPr>
                <w:rFonts w:ascii="Times New Roman" w:hAnsi="Times New Roman" w:cs="Times New Roman"/>
                <w:bCs/>
                <w:color w:val="5B3B00"/>
                <w:sz w:val="24"/>
                <w:szCs w:val="24"/>
              </w:rPr>
            </w:pPr>
          </w:p>
        </w:tc>
      </w:tr>
      <w:tr w:rsidR="00615851" w:rsidTr="00615851">
        <w:tc>
          <w:tcPr>
            <w:tcW w:w="5778" w:type="dxa"/>
          </w:tcPr>
          <w:p w:rsidR="00615851" w:rsidRPr="002A3A47"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Increase promotion to new Partners and Members by adding several methods:</w:t>
            </w:r>
          </w:p>
          <w:p w:rsidR="00615851" w:rsidRPr="002A3A47" w:rsidRDefault="00615851" w:rsidP="00615851">
            <w:pPr>
              <w:pStyle w:val="ListParagraph"/>
              <w:widowControl w:val="0"/>
              <w:numPr>
                <w:ilvl w:val="1"/>
                <w:numId w:val="1"/>
              </w:numPr>
              <w:ind w:left="720"/>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Rotating the new iterations of the Caribbean Scholarship in the Digital Age Conferences</w:t>
            </w:r>
            <w:r>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w:t>
            </w:r>
          </w:p>
          <w:p w:rsidR="00615851" w:rsidRPr="002A3A47" w:rsidRDefault="00615851" w:rsidP="00615851">
            <w:pPr>
              <w:pStyle w:val="ListParagraph"/>
              <w:widowControl w:val="0"/>
              <w:numPr>
                <w:ilvl w:val="1"/>
                <w:numId w:val="1"/>
              </w:numPr>
              <w:ind w:left="720"/>
              <w:jc w:val="both"/>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Create a calendar or other promotional piece sent to Partners and Members.</w:t>
            </w:r>
          </w:p>
          <w:p w:rsidR="00615851" w:rsidRPr="002A3A47" w:rsidRDefault="00615851" w:rsidP="00615851">
            <w:pPr>
              <w:pStyle w:val="ListParagraph"/>
              <w:widowControl w:val="0"/>
              <w:numPr>
                <w:ilvl w:val="1"/>
                <w:numId w:val="1"/>
              </w:numPr>
              <w:ind w:left="720"/>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As funding permits, create a t</w:t>
            </w:r>
            <w:r w:rsidRPr="002A3A47">
              <w:rPr>
                <w:rFonts w:ascii="Times New Roman" w:eastAsiaTheme="minorHAnsi" w:hAnsi="Times New Roman" w:cs="Times New Roman"/>
                <w:bCs/>
                <w:color w:val="5B3B00"/>
                <w:sz w:val="24"/>
                <w:szCs w:val="24"/>
              </w:rPr>
              <w:t xml:space="preserve">raveling </w:t>
            </w:r>
            <w:r w:rsidRPr="002A3A47">
              <w:rPr>
                <w:rFonts w:ascii="Times New Roman" w:hAnsi="Times New Roman" w:cs="Times New Roman"/>
                <w:bCs/>
                <w:color w:val="5B3B00"/>
                <w:sz w:val="24"/>
                <w:szCs w:val="24"/>
              </w:rPr>
              <w:t>e</w:t>
            </w:r>
            <w:r w:rsidRPr="002A3A47">
              <w:rPr>
                <w:rFonts w:ascii="Times New Roman" w:eastAsiaTheme="minorHAnsi" w:hAnsi="Times New Roman" w:cs="Times New Roman"/>
                <w:bCs/>
                <w:color w:val="5B3B00"/>
                <w:sz w:val="24"/>
                <w:szCs w:val="24"/>
              </w:rPr>
              <w:t xml:space="preserve">xhibit </w:t>
            </w:r>
            <w:r w:rsidRPr="002A3A47">
              <w:rPr>
                <w:rFonts w:ascii="Times New Roman" w:hAnsi="Times New Roman" w:cs="Times New Roman"/>
                <w:bCs/>
                <w:color w:val="5B3B00"/>
                <w:sz w:val="24"/>
                <w:szCs w:val="24"/>
              </w:rPr>
              <w:t xml:space="preserve">and offer to Partners and Members. </w:t>
            </w:r>
          </w:p>
          <w:p w:rsidR="00615851" w:rsidRPr="00C41FE2" w:rsidRDefault="00615851" w:rsidP="00615851">
            <w:pPr>
              <w:pStyle w:val="ListParagraph"/>
              <w:widowControl w:val="0"/>
              <w:numPr>
                <w:ilvl w:val="1"/>
                <w:numId w:val="1"/>
              </w:numPr>
              <w:ind w:left="72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 funding permits, award small seed funding to support local digitization.</w:t>
            </w:r>
          </w:p>
        </w:tc>
        <w:tc>
          <w:tcPr>
            <w:tcW w:w="3798" w:type="dxa"/>
          </w:tcPr>
          <w:p w:rsidR="00615851" w:rsidRPr="00370AB8" w:rsidRDefault="00615851" w:rsidP="00615851">
            <w:pPr>
              <w:widowControl w:val="0"/>
              <w:rPr>
                <w:rFonts w:ascii="Times New Roman" w:hAnsi="Times New Roman" w:cs="Times New Roman"/>
                <w:bCs/>
                <w:color w:val="5B3B00"/>
                <w:sz w:val="24"/>
                <w:szCs w:val="24"/>
              </w:rPr>
            </w:pPr>
            <w:r w:rsidRPr="00370AB8">
              <w:rPr>
                <w:rFonts w:ascii="Times New Roman" w:hAnsi="Times New Roman" w:cs="Times New Roman"/>
                <w:bCs/>
                <w:color w:val="5B3B00"/>
                <w:sz w:val="24"/>
                <w:szCs w:val="24"/>
              </w:rPr>
              <w:t xml:space="preserve">   </w:t>
            </w:r>
          </w:p>
          <w:p w:rsidR="00615851" w:rsidRPr="00790B26" w:rsidRDefault="00615851" w:rsidP="00615851">
            <w:pPr>
              <w:pStyle w:val="ListParagraph"/>
              <w:widowControl w:val="0"/>
              <w:numPr>
                <w:ilvl w:val="3"/>
                <w:numId w:val="1"/>
              </w:numPr>
              <w:ind w:left="522"/>
              <w:jc w:val="both"/>
              <w:rPr>
                <w:rFonts w:ascii="Times New Roman" w:hAnsi="Times New Roman" w:cs="Times New Roman"/>
                <w:bCs/>
                <w:color w:val="5B3B00"/>
                <w:sz w:val="24"/>
                <w:szCs w:val="24"/>
              </w:rPr>
            </w:pPr>
            <w:r w:rsidRPr="00370AB8">
              <w:rPr>
                <w:rFonts w:ascii="Times New Roman" w:hAnsi="Times New Roman" w:cs="Times New Roman"/>
                <w:bCs/>
                <w:color w:val="5B3B00"/>
                <w:sz w:val="24"/>
                <w:szCs w:val="24"/>
              </w:rPr>
              <w:t xml:space="preserve">Proposed expansion of Scholarly Advisory Board to </w:t>
            </w:r>
            <w:r w:rsidRPr="00790B26">
              <w:rPr>
                <w:rFonts w:ascii="Times New Roman" w:hAnsi="Times New Roman" w:cs="Times New Roman"/>
                <w:bCs/>
                <w:color w:val="5B3B00"/>
                <w:sz w:val="24"/>
                <w:szCs w:val="24"/>
              </w:rPr>
              <w:t>support conference and related</w:t>
            </w:r>
          </w:p>
          <w:p w:rsidR="00615851" w:rsidRDefault="00615851" w:rsidP="00615851">
            <w:pPr>
              <w:pStyle w:val="ListParagraph"/>
              <w:widowControl w:val="0"/>
              <w:numPr>
                <w:ilvl w:val="3"/>
                <w:numId w:val="1"/>
              </w:numPr>
              <w:ind w:left="522"/>
              <w:jc w:val="both"/>
              <w:rPr>
                <w:rFonts w:ascii="Times New Roman" w:hAnsi="Times New Roman" w:cs="Times New Roman"/>
                <w:bCs/>
                <w:color w:val="5B3B00"/>
                <w:sz w:val="24"/>
                <w:szCs w:val="24"/>
              </w:rPr>
            </w:pPr>
            <w:r w:rsidRPr="006664E0">
              <w:rPr>
                <w:rFonts w:ascii="Times New Roman" w:hAnsi="Times New Roman" w:cs="Times New Roman"/>
                <w:bCs/>
                <w:color w:val="5B3B00"/>
                <w:sz w:val="24"/>
                <w:szCs w:val="24"/>
              </w:rPr>
              <w:t xml:space="preserve">LARRP Projects </w:t>
            </w:r>
            <w:r w:rsidRPr="006664E0">
              <w:rPr>
                <w:rFonts w:ascii="Times New Roman" w:hAnsi="Times New Roman" w:cs="Times New Roman"/>
                <w:bCs/>
                <w:i/>
                <w:color w:val="5B3B00"/>
                <w:sz w:val="24"/>
                <w:szCs w:val="24"/>
              </w:rPr>
              <w:t xml:space="preserve">El </w:t>
            </w:r>
            <w:proofErr w:type="spellStart"/>
            <w:r w:rsidRPr="006664E0">
              <w:rPr>
                <w:rFonts w:ascii="Times New Roman" w:hAnsi="Times New Roman" w:cs="Times New Roman"/>
                <w:bCs/>
                <w:i/>
                <w:color w:val="5B3B00"/>
                <w:sz w:val="24"/>
                <w:szCs w:val="24"/>
              </w:rPr>
              <w:t>Mundo</w:t>
            </w:r>
            <w:proofErr w:type="spellEnd"/>
            <w:r w:rsidRPr="006664E0">
              <w:rPr>
                <w:rFonts w:ascii="Times New Roman" w:hAnsi="Times New Roman" w:cs="Times New Roman"/>
                <w:bCs/>
                <w:i/>
                <w:color w:val="5B3B00"/>
                <w:sz w:val="24"/>
                <w:szCs w:val="24"/>
              </w:rPr>
              <w:t xml:space="preserve"> </w:t>
            </w:r>
            <w:r>
              <w:rPr>
                <w:rFonts w:ascii="Times New Roman" w:hAnsi="Times New Roman" w:cs="Times New Roman"/>
                <w:bCs/>
                <w:color w:val="5B3B00"/>
                <w:sz w:val="24"/>
                <w:szCs w:val="24"/>
              </w:rPr>
              <w:t xml:space="preserve">and </w:t>
            </w:r>
            <w:proofErr w:type="spellStart"/>
            <w:r>
              <w:rPr>
                <w:rFonts w:ascii="Times New Roman" w:hAnsi="Times New Roman" w:cs="Times New Roman"/>
                <w:bCs/>
                <w:i/>
                <w:color w:val="5B3B00"/>
                <w:sz w:val="24"/>
                <w:szCs w:val="24"/>
              </w:rPr>
              <w:t>Noticias</w:t>
            </w:r>
            <w:proofErr w:type="spellEnd"/>
            <w:r>
              <w:rPr>
                <w:rFonts w:ascii="Times New Roman" w:hAnsi="Times New Roman" w:cs="Times New Roman"/>
                <w:bCs/>
                <w:i/>
                <w:color w:val="5B3B00"/>
                <w:sz w:val="24"/>
                <w:szCs w:val="24"/>
              </w:rPr>
              <w:t xml:space="preserve"> de Hoy </w:t>
            </w:r>
            <w:r w:rsidRPr="006664E0">
              <w:rPr>
                <w:rFonts w:ascii="Times New Roman" w:hAnsi="Times New Roman" w:cs="Times New Roman"/>
                <w:bCs/>
                <w:color w:val="5B3B00"/>
                <w:sz w:val="24"/>
                <w:szCs w:val="24"/>
              </w:rPr>
              <w:t>microfilm</w:t>
            </w:r>
          </w:p>
          <w:p w:rsidR="00615851" w:rsidRDefault="00615851" w:rsidP="00615851">
            <w:pPr>
              <w:pStyle w:val="ListParagraph"/>
              <w:widowControl w:val="0"/>
              <w:numPr>
                <w:ilvl w:val="3"/>
                <w:numId w:val="1"/>
              </w:numPr>
              <w:ind w:left="522"/>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Equipment for ANH and FIC</w:t>
            </w:r>
          </w:p>
          <w:p w:rsidR="00615851" w:rsidRPr="00880123" w:rsidRDefault="00615851" w:rsidP="00615851">
            <w:pPr>
              <w:pStyle w:val="ListParagraph"/>
              <w:widowControl w:val="0"/>
              <w:numPr>
                <w:ilvl w:val="3"/>
                <w:numId w:val="1"/>
              </w:numPr>
              <w:ind w:left="522"/>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Participation in academic conferences</w:t>
            </w:r>
          </w:p>
        </w:tc>
      </w:tr>
    </w:tbl>
    <w:p w:rsidR="00615851" w:rsidRPr="002A3A47" w:rsidRDefault="00615851" w:rsidP="00615851">
      <w:pPr>
        <w:widowControl w:val="0"/>
        <w:jc w:val="both"/>
        <w:rPr>
          <w:rFonts w:ascii="Times New Roman" w:hAnsi="Times New Roman" w:cs="Times New Roman"/>
          <w:bCs/>
          <w:color w:val="5B3B00"/>
          <w:sz w:val="14"/>
          <w:szCs w:val="24"/>
        </w:rPr>
      </w:pPr>
    </w:p>
    <w:p w:rsidR="00615851" w:rsidRDefault="00615851" w:rsidP="00615851">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Donor Development</w:t>
      </w:r>
    </w:p>
    <w:tbl>
      <w:tblPr>
        <w:tblStyle w:val="TableGrid"/>
        <w:tblW w:w="0" w:type="auto"/>
        <w:tblLook w:val="04A0" w:firstRow="1" w:lastRow="0" w:firstColumn="1" w:lastColumn="0" w:noHBand="0" w:noVBand="1"/>
      </w:tblPr>
      <w:tblGrid>
        <w:gridCol w:w="5636"/>
        <w:gridCol w:w="3714"/>
      </w:tblGrid>
      <w:tr w:rsidR="00615851" w:rsidTr="00615851">
        <w:tc>
          <w:tcPr>
            <w:tcW w:w="5778" w:type="dxa"/>
          </w:tcPr>
          <w:p w:rsidR="00615851" w:rsidRPr="00C41FE2" w:rsidRDefault="00615851" w:rsidP="00615851">
            <w:pPr>
              <w:widowControl w:val="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Objectives</w:t>
            </w:r>
          </w:p>
        </w:tc>
        <w:tc>
          <w:tcPr>
            <w:tcW w:w="3798" w:type="dxa"/>
          </w:tcPr>
          <w:p w:rsidR="00615851" w:rsidRDefault="00615851" w:rsidP="00615851">
            <w:pPr>
              <w:widowControl w:val="0"/>
              <w:jc w:val="both"/>
              <w:rPr>
                <w:rFonts w:ascii="Times New Roman" w:hAnsi="Times New Roman" w:cs="Times New Roman"/>
                <w:b/>
                <w:bCs/>
                <w:color w:val="5B3B00"/>
                <w:sz w:val="24"/>
                <w:szCs w:val="24"/>
              </w:rPr>
            </w:pPr>
            <w:r>
              <w:rPr>
                <w:rFonts w:ascii="Times New Roman" w:hAnsi="Times New Roman" w:cs="Times New Roman"/>
                <w:b/>
                <w:bCs/>
                <w:color w:val="5B3B00"/>
                <w:sz w:val="24"/>
                <w:szCs w:val="24"/>
              </w:rPr>
              <w:t>2014 Update</w:t>
            </w:r>
          </w:p>
        </w:tc>
      </w:tr>
      <w:tr w:rsidR="00615851" w:rsidTr="00615851">
        <w:tc>
          <w:tcPr>
            <w:tcW w:w="5778" w:type="dxa"/>
          </w:tcPr>
          <w:p w:rsidR="00615851" w:rsidRPr="002A3A47"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Over the next 3 years we will aim to have 1-2 meetings with possible donors per month and submit 3-4 proposals to potential funders per year.  </w:t>
            </w:r>
          </w:p>
          <w:p w:rsidR="00615851" w:rsidRDefault="00615851" w:rsidP="00615851">
            <w:pPr>
              <w:widowControl w:val="0"/>
              <w:jc w:val="both"/>
              <w:rPr>
                <w:rFonts w:ascii="Times New Roman" w:hAnsi="Times New Roman" w:cs="Times New Roman"/>
                <w:b/>
                <w:bCs/>
                <w:color w:val="5B3B00"/>
                <w:sz w:val="24"/>
                <w:szCs w:val="24"/>
              </w:rPr>
            </w:pPr>
          </w:p>
        </w:tc>
        <w:tc>
          <w:tcPr>
            <w:tcW w:w="3798" w:type="dxa"/>
            <w:vMerge w:val="restart"/>
          </w:tcPr>
          <w:p w:rsidR="00615851" w:rsidRPr="00D1557C" w:rsidRDefault="00615851" w:rsidP="00615851">
            <w:pPr>
              <w:widowControl w:val="0"/>
              <w:jc w:val="both"/>
              <w:rPr>
                <w:rFonts w:ascii="Times New Roman" w:hAnsi="Times New Roman" w:cs="Times New Roman"/>
                <w:bCs/>
                <w:color w:val="5B3B00"/>
                <w:sz w:val="24"/>
                <w:szCs w:val="24"/>
              </w:rPr>
            </w:pPr>
            <w:r w:rsidRPr="00D1557C">
              <w:rPr>
                <w:rFonts w:ascii="Times New Roman" w:hAnsi="Times New Roman" w:cs="Times New Roman"/>
                <w:bCs/>
                <w:color w:val="5B3B00"/>
                <w:sz w:val="24"/>
                <w:szCs w:val="24"/>
              </w:rPr>
              <w:t xml:space="preserve">Transitions in the </w:t>
            </w:r>
            <w:r>
              <w:rPr>
                <w:rFonts w:ascii="Times New Roman" w:hAnsi="Times New Roman" w:cs="Times New Roman"/>
                <w:bCs/>
                <w:color w:val="5B3B00"/>
                <w:sz w:val="24"/>
                <w:szCs w:val="24"/>
              </w:rPr>
              <w:t xml:space="preserve">Host Libraries </w:t>
            </w:r>
            <w:r w:rsidRPr="00D1557C">
              <w:rPr>
                <w:rFonts w:ascii="Times New Roman" w:hAnsi="Times New Roman" w:cs="Times New Roman"/>
                <w:bCs/>
                <w:color w:val="5B3B00"/>
                <w:sz w:val="24"/>
                <w:szCs w:val="24"/>
              </w:rPr>
              <w:t xml:space="preserve">postponed most </w:t>
            </w:r>
            <w:r>
              <w:rPr>
                <w:rFonts w:ascii="Times New Roman" w:hAnsi="Times New Roman" w:cs="Times New Roman"/>
                <w:bCs/>
                <w:color w:val="5B3B00"/>
                <w:sz w:val="24"/>
                <w:szCs w:val="24"/>
              </w:rPr>
              <w:t xml:space="preserve">private </w:t>
            </w:r>
            <w:r w:rsidRPr="00D1557C">
              <w:rPr>
                <w:rFonts w:ascii="Times New Roman" w:hAnsi="Times New Roman" w:cs="Times New Roman"/>
                <w:bCs/>
                <w:color w:val="5B3B00"/>
                <w:sz w:val="24"/>
                <w:szCs w:val="24"/>
              </w:rPr>
              <w:t xml:space="preserve">donor development; new staff </w:t>
            </w:r>
            <w:r>
              <w:rPr>
                <w:rFonts w:ascii="Times New Roman" w:hAnsi="Times New Roman" w:cs="Times New Roman"/>
                <w:bCs/>
                <w:color w:val="5B3B00"/>
                <w:sz w:val="24"/>
                <w:szCs w:val="24"/>
              </w:rPr>
              <w:t>to begin later in 2014</w:t>
            </w:r>
          </w:p>
        </w:tc>
      </w:tr>
      <w:tr w:rsidR="00615851" w:rsidTr="00615851">
        <w:tc>
          <w:tcPr>
            <w:tcW w:w="5778" w:type="dxa"/>
          </w:tcPr>
          <w:p w:rsidR="00615851"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Release and promote a donor-sponsored digitization program</w:t>
            </w:r>
          </w:p>
          <w:p w:rsidR="00615851" w:rsidRPr="002A3A47" w:rsidRDefault="00615851" w:rsidP="00615851">
            <w:pPr>
              <w:pStyle w:val="ListParagraph"/>
              <w:widowControl w:val="0"/>
              <w:numPr>
                <w:ilvl w:val="1"/>
                <w:numId w:val="1"/>
              </w:numPr>
              <w:ind w:left="72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Digitize a Resource - $100 and up </w:t>
            </w:r>
          </w:p>
          <w:p w:rsidR="00615851" w:rsidRPr="002A3A47" w:rsidRDefault="00615851" w:rsidP="00615851">
            <w:pPr>
              <w:pStyle w:val="ListParagraph"/>
              <w:widowControl w:val="0"/>
              <w:numPr>
                <w:ilvl w:val="1"/>
                <w:numId w:val="1"/>
              </w:numPr>
              <w:ind w:left="72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Create an Exhibit - $10,000 and up (varies according to the scope of the project)  </w:t>
            </w:r>
          </w:p>
          <w:p w:rsidR="00615851" w:rsidRPr="00C41FE2" w:rsidRDefault="00615851" w:rsidP="00615851">
            <w:pPr>
              <w:pStyle w:val="ListParagraph"/>
              <w:widowControl w:val="0"/>
              <w:numPr>
                <w:ilvl w:val="1"/>
                <w:numId w:val="1"/>
              </w:numPr>
              <w:ind w:left="72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Sponsor a Collection - $25,000 and up (varies according to the scope of the project)</w:t>
            </w:r>
          </w:p>
        </w:tc>
        <w:tc>
          <w:tcPr>
            <w:tcW w:w="3798" w:type="dxa"/>
            <w:vMerge/>
          </w:tcPr>
          <w:p w:rsidR="00615851" w:rsidRDefault="00615851" w:rsidP="00615851">
            <w:pPr>
              <w:widowControl w:val="0"/>
              <w:jc w:val="both"/>
              <w:rPr>
                <w:rFonts w:ascii="Times New Roman" w:hAnsi="Times New Roman" w:cs="Times New Roman"/>
                <w:b/>
                <w:bCs/>
                <w:color w:val="5B3B00"/>
                <w:sz w:val="24"/>
                <w:szCs w:val="24"/>
              </w:rPr>
            </w:pPr>
          </w:p>
        </w:tc>
      </w:tr>
    </w:tbl>
    <w:p w:rsidR="00615851" w:rsidRPr="00086B4F" w:rsidRDefault="00615851" w:rsidP="00615851">
      <w:pPr>
        <w:widowControl w:val="0"/>
        <w:jc w:val="both"/>
        <w:rPr>
          <w:rFonts w:ascii="Times New Roman" w:hAnsi="Times New Roman" w:cs="Times New Roman"/>
          <w:b/>
          <w:bCs/>
          <w:color w:val="5B3B00"/>
          <w:sz w:val="4"/>
          <w:szCs w:val="24"/>
        </w:rPr>
      </w:pPr>
    </w:p>
    <w:p w:rsidR="00615851" w:rsidRDefault="00615851" w:rsidP="00615851">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Grants </w:t>
      </w:r>
    </w:p>
    <w:tbl>
      <w:tblPr>
        <w:tblStyle w:val="TableGrid"/>
        <w:tblW w:w="0" w:type="auto"/>
        <w:tblLook w:val="04A0" w:firstRow="1" w:lastRow="0" w:firstColumn="1" w:lastColumn="0" w:noHBand="0" w:noVBand="1"/>
      </w:tblPr>
      <w:tblGrid>
        <w:gridCol w:w="3541"/>
        <w:gridCol w:w="5809"/>
      </w:tblGrid>
      <w:tr w:rsidR="00615851" w:rsidTr="00615851">
        <w:tc>
          <w:tcPr>
            <w:tcW w:w="3618" w:type="dxa"/>
          </w:tcPr>
          <w:p w:rsidR="00615851" w:rsidRPr="00C41FE2" w:rsidRDefault="00615851" w:rsidP="00615851">
            <w:pPr>
              <w:widowControl w:val="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Objectives</w:t>
            </w:r>
          </w:p>
        </w:tc>
        <w:tc>
          <w:tcPr>
            <w:tcW w:w="5958" w:type="dxa"/>
          </w:tcPr>
          <w:p w:rsidR="00615851" w:rsidRDefault="00615851" w:rsidP="00615851">
            <w:pPr>
              <w:widowControl w:val="0"/>
              <w:jc w:val="both"/>
              <w:rPr>
                <w:rFonts w:ascii="Times New Roman" w:hAnsi="Times New Roman" w:cs="Times New Roman"/>
                <w:b/>
                <w:bCs/>
                <w:color w:val="5B3B00"/>
                <w:sz w:val="24"/>
                <w:szCs w:val="24"/>
              </w:rPr>
            </w:pPr>
            <w:r>
              <w:rPr>
                <w:rFonts w:ascii="Times New Roman" w:hAnsi="Times New Roman" w:cs="Times New Roman"/>
                <w:b/>
                <w:bCs/>
                <w:color w:val="5B3B00"/>
                <w:sz w:val="24"/>
                <w:szCs w:val="24"/>
              </w:rPr>
              <w:t>2014 Update</w:t>
            </w:r>
          </w:p>
        </w:tc>
      </w:tr>
      <w:tr w:rsidR="00615851" w:rsidTr="00615851">
        <w:tc>
          <w:tcPr>
            <w:tcW w:w="3618" w:type="dxa"/>
          </w:tcPr>
          <w:p w:rsidR="00615851" w:rsidRPr="00C41FE2"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D</w:t>
            </w:r>
            <w:r w:rsidRPr="002A3A47">
              <w:rPr>
                <w:rFonts w:ascii="Times New Roman" w:hAnsi="Times New Roman" w:cs="Times New Roman"/>
                <w:bCs/>
                <w:color w:val="5B3B00"/>
                <w:sz w:val="24"/>
                <w:szCs w:val="24"/>
              </w:rPr>
              <w:t>evelop at least one proposal for a project of more than $100,000</w:t>
            </w:r>
          </w:p>
        </w:tc>
        <w:tc>
          <w:tcPr>
            <w:tcW w:w="5958" w:type="dxa"/>
          </w:tcPr>
          <w:p w:rsidR="00615851" w:rsidRDefault="00615851" w:rsidP="00615851">
            <w:pPr>
              <w:widowControl w:val="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The </w:t>
            </w:r>
            <w:proofErr w:type="spellStart"/>
            <w:r>
              <w:rPr>
                <w:rFonts w:ascii="Times New Roman" w:hAnsi="Times New Roman" w:cs="Times New Roman"/>
                <w:bCs/>
                <w:color w:val="5B3B00"/>
                <w:sz w:val="24"/>
                <w:szCs w:val="24"/>
              </w:rPr>
              <w:t>Isser</w:t>
            </w:r>
            <w:proofErr w:type="spellEnd"/>
            <w:r>
              <w:rPr>
                <w:rFonts w:ascii="Times New Roman" w:hAnsi="Times New Roman" w:cs="Times New Roman"/>
                <w:bCs/>
                <w:color w:val="5B3B00"/>
                <w:sz w:val="24"/>
                <w:szCs w:val="24"/>
              </w:rPr>
              <w:t xml:space="preserve"> and Rae Price Library of </w:t>
            </w:r>
            <w:proofErr w:type="spellStart"/>
            <w:r>
              <w:rPr>
                <w:rFonts w:ascii="Times New Roman" w:hAnsi="Times New Roman" w:cs="Times New Roman"/>
                <w:bCs/>
                <w:color w:val="5B3B00"/>
                <w:sz w:val="24"/>
                <w:szCs w:val="24"/>
              </w:rPr>
              <w:t>Judaica</w:t>
            </w:r>
            <w:proofErr w:type="spellEnd"/>
            <w:r>
              <w:rPr>
                <w:rFonts w:ascii="Times New Roman" w:hAnsi="Times New Roman" w:cs="Times New Roman"/>
                <w:bCs/>
                <w:color w:val="5B3B00"/>
                <w:sz w:val="24"/>
                <w:szCs w:val="24"/>
              </w:rPr>
              <w:t>, with emphasis on the Caribbean Collections, 2013-2019 (submitted, awaiting notification, NEH Challenge Grant) (</w:t>
            </w:r>
            <w:r w:rsidRPr="00CB6C0D">
              <w:rPr>
                <w:rFonts w:ascii="Times New Roman" w:hAnsi="Times New Roman" w:cs="Times New Roman"/>
                <w:b/>
                <w:bCs/>
                <w:color w:val="5B3B00"/>
                <w:sz w:val="24"/>
                <w:szCs w:val="24"/>
              </w:rPr>
              <w:t>UF</w:t>
            </w:r>
            <w:r>
              <w:rPr>
                <w:rFonts w:ascii="Times New Roman" w:hAnsi="Times New Roman" w:cs="Times New Roman"/>
                <w:bCs/>
                <w:color w:val="5B3B00"/>
                <w:sz w:val="24"/>
                <w:szCs w:val="24"/>
              </w:rPr>
              <w:t>)</w:t>
            </w:r>
            <w:r>
              <w:rPr>
                <w:rFonts w:ascii="Times New Roman" w:hAnsi="Times New Roman" w:cs="Times New Roman"/>
                <w:bCs/>
                <w:color w:val="5B3B00"/>
                <w:sz w:val="24"/>
                <w:szCs w:val="24"/>
              </w:rPr>
              <w:br/>
            </w:r>
          </w:p>
          <w:p w:rsidR="00615851" w:rsidRPr="00370AB8" w:rsidRDefault="00615851" w:rsidP="00615851">
            <w:pPr>
              <w:widowControl w:val="0"/>
              <w:rPr>
                <w:rFonts w:ascii="Times New Roman" w:hAnsi="Times New Roman" w:cs="Times New Roman"/>
                <w:bCs/>
                <w:color w:val="5B3B00"/>
                <w:sz w:val="24"/>
                <w:szCs w:val="24"/>
              </w:rPr>
            </w:pPr>
            <w:r>
              <w:rPr>
                <w:rFonts w:ascii="Times New Roman" w:hAnsi="Times New Roman" w:cs="Times New Roman"/>
                <w:bCs/>
                <w:color w:val="5B3B00"/>
                <w:sz w:val="24"/>
                <w:szCs w:val="24"/>
              </w:rPr>
              <w:t>“</w:t>
            </w:r>
            <w:r w:rsidRPr="00C748F0">
              <w:rPr>
                <w:rFonts w:ascii="Times New Roman" w:hAnsi="Times New Roman" w:cs="Times New Roman"/>
                <w:bCs/>
                <w:color w:val="5B3B00"/>
                <w:sz w:val="24"/>
                <w:szCs w:val="24"/>
              </w:rPr>
              <w:t>Building Cultures of Data Management through Integra</w:t>
            </w:r>
            <w:r w:rsidRPr="00370AB8">
              <w:rPr>
                <w:rFonts w:ascii="Times New Roman" w:hAnsi="Times New Roman" w:cs="Times New Roman"/>
                <w:bCs/>
                <w:color w:val="5B3B00"/>
                <w:sz w:val="24"/>
                <w:szCs w:val="24"/>
              </w:rPr>
              <w:t xml:space="preserve">tive Approaches to Humanities Research,” 2013-2016 (submitted, awaiting notification) </w:t>
            </w:r>
            <w:r w:rsidRPr="00370AB8">
              <w:rPr>
                <w:rFonts w:ascii="Times New Roman" w:hAnsi="Times New Roman" w:cs="Times New Roman"/>
                <w:b/>
                <w:bCs/>
                <w:color w:val="5B3B00"/>
                <w:sz w:val="24"/>
                <w:szCs w:val="24"/>
              </w:rPr>
              <w:t>(UF &amp; UNT)</w:t>
            </w:r>
            <w:r w:rsidRPr="00370AB8">
              <w:rPr>
                <w:rFonts w:ascii="Times New Roman" w:hAnsi="Times New Roman" w:cs="Times New Roman"/>
                <w:bCs/>
                <w:color w:val="5B3B00"/>
                <w:sz w:val="24"/>
                <w:szCs w:val="24"/>
              </w:rPr>
              <w:t xml:space="preserve"> </w:t>
            </w:r>
          </w:p>
          <w:p w:rsidR="00615851" w:rsidRPr="00370AB8" w:rsidRDefault="00615851" w:rsidP="00615851">
            <w:pPr>
              <w:widowControl w:val="0"/>
              <w:rPr>
                <w:rFonts w:ascii="Times New Roman" w:hAnsi="Times New Roman" w:cs="Times New Roman"/>
                <w:bCs/>
                <w:color w:val="5B3B00"/>
                <w:sz w:val="10"/>
                <w:szCs w:val="24"/>
              </w:rPr>
            </w:pPr>
          </w:p>
          <w:p w:rsidR="00615851" w:rsidRPr="00D1557C" w:rsidRDefault="00615851" w:rsidP="00615851">
            <w:pPr>
              <w:widowControl w:val="0"/>
              <w:rPr>
                <w:rFonts w:ascii="Times New Roman" w:hAnsi="Times New Roman" w:cs="Times New Roman"/>
                <w:bCs/>
                <w:color w:val="5B3B00"/>
                <w:sz w:val="24"/>
                <w:szCs w:val="24"/>
              </w:rPr>
            </w:pPr>
            <w:r w:rsidRPr="00370AB8">
              <w:rPr>
                <w:rFonts w:ascii="Times New Roman" w:hAnsi="Times New Roman" w:cs="Times New Roman"/>
                <w:bCs/>
                <w:color w:val="5B3B00"/>
                <w:sz w:val="24"/>
                <w:szCs w:val="24"/>
              </w:rPr>
              <w:t>Florida</w:t>
            </w:r>
            <w:r w:rsidRPr="00D1557C">
              <w:rPr>
                <w:rFonts w:ascii="Times New Roman" w:hAnsi="Times New Roman" w:cs="Times New Roman"/>
                <w:bCs/>
                <w:color w:val="5B3B00"/>
                <w:sz w:val="24"/>
                <w:szCs w:val="24"/>
              </w:rPr>
              <w:t xml:space="preserve"> and Puerto</w:t>
            </w:r>
            <w:r>
              <w:rPr>
                <w:rFonts w:ascii="Times New Roman" w:hAnsi="Times New Roman" w:cs="Times New Roman"/>
                <w:bCs/>
                <w:color w:val="5B3B00"/>
                <w:sz w:val="24"/>
                <w:szCs w:val="24"/>
              </w:rPr>
              <w:t xml:space="preserve"> Rico Newspaper Project (NEH, awarded, </w:t>
            </w:r>
            <w:r w:rsidRPr="00D1557C">
              <w:rPr>
                <w:rFonts w:ascii="Times New Roman" w:hAnsi="Times New Roman" w:cs="Times New Roman"/>
                <w:bCs/>
                <w:color w:val="5B3B00"/>
                <w:sz w:val="24"/>
                <w:szCs w:val="24"/>
              </w:rPr>
              <w:t xml:space="preserve">2013-2015) </w:t>
            </w:r>
            <w:r w:rsidRPr="00D1557C">
              <w:rPr>
                <w:rFonts w:ascii="Times New Roman" w:hAnsi="Times New Roman" w:cs="Times New Roman"/>
                <w:b/>
                <w:bCs/>
                <w:color w:val="5B3B00"/>
                <w:sz w:val="24"/>
                <w:szCs w:val="24"/>
              </w:rPr>
              <w:t>(UF</w:t>
            </w:r>
            <w:r>
              <w:rPr>
                <w:rFonts w:ascii="Times New Roman" w:hAnsi="Times New Roman" w:cs="Times New Roman"/>
                <w:b/>
                <w:bCs/>
                <w:color w:val="5B3B00"/>
                <w:sz w:val="24"/>
                <w:szCs w:val="24"/>
              </w:rPr>
              <w:t xml:space="preserve"> &amp; UPR</w:t>
            </w:r>
            <w:r w:rsidRPr="00D1557C">
              <w:rPr>
                <w:rFonts w:ascii="Times New Roman" w:hAnsi="Times New Roman" w:cs="Times New Roman"/>
                <w:b/>
                <w:bCs/>
                <w:color w:val="5B3B00"/>
                <w:sz w:val="24"/>
                <w:szCs w:val="24"/>
              </w:rPr>
              <w:t>)</w:t>
            </w:r>
          </w:p>
          <w:p w:rsidR="00615851" w:rsidRPr="00086B4F" w:rsidRDefault="00615851" w:rsidP="00615851">
            <w:pPr>
              <w:widowControl w:val="0"/>
              <w:rPr>
                <w:rFonts w:ascii="Times New Roman" w:hAnsi="Times New Roman" w:cs="Times New Roman"/>
                <w:bCs/>
                <w:color w:val="5B3B00"/>
                <w:sz w:val="10"/>
                <w:szCs w:val="24"/>
              </w:rPr>
            </w:pPr>
          </w:p>
          <w:p w:rsidR="00615851" w:rsidRPr="00D1557C" w:rsidRDefault="003B046F" w:rsidP="00615851">
            <w:pPr>
              <w:widowControl w:val="0"/>
              <w:rPr>
                <w:rFonts w:ascii="Times New Roman" w:hAnsi="Times New Roman" w:cs="Times New Roman"/>
                <w:bCs/>
                <w:color w:val="5B3B00"/>
                <w:sz w:val="24"/>
                <w:szCs w:val="24"/>
              </w:rPr>
            </w:pPr>
            <w:hyperlink r:id="rId8" w:history="1">
              <w:r w:rsidR="00615851" w:rsidRPr="000F22B7">
                <w:rPr>
                  <w:rFonts w:ascii="Times New Roman" w:hAnsi="Times New Roman" w:cs="Times New Roman"/>
                  <w:bCs/>
                  <w:color w:val="5B3B00"/>
                  <w:sz w:val="24"/>
                  <w:szCs w:val="24"/>
                </w:rPr>
                <w:t>“Making Revolutionary Cuba, 1946-1959,” 2014-2015</w:t>
              </w:r>
            </w:hyperlink>
            <w:r w:rsidR="00615851" w:rsidRPr="000F22B7">
              <w:rPr>
                <w:rFonts w:ascii="Times New Roman" w:hAnsi="Times New Roman" w:cs="Times New Roman"/>
                <w:bCs/>
                <w:color w:val="5B3B00"/>
                <w:sz w:val="24"/>
                <w:szCs w:val="24"/>
              </w:rPr>
              <w:t xml:space="preserve"> (</w:t>
            </w:r>
            <w:r w:rsidR="00615851">
              <w:rPr>
                <w:rFonts w:ascii="Times New Roman" w:hAnsi="Times New Roman" w:cs="Times New Roman"/>
                <w:bCs/>
                <w:color w:val="5B3B00"/>
                <w:sz w:val="24"/>
                <w:szCs w:val="24"/>
              </w:rPr>
              <w:t xml:space="preserve">Guggenheim and </w:t>
            </w:r>
            <w:r w:rsidR="00615851" w:rsidRPr="000F22B7">
              <w:rPr>
                <w:rFonts w:ascii="Times New Roman" w:hAnsi="Times New Roman" w:cs="Times New Roman"/>
                <w:bCs/>
                <w:color w:val="5B3B00"/>
                <w:sz w:val="24"/>
                <w:szCs w:val="24"/>
              </w:rPr>
              <w:t xml:space="preserve">ACLS, awarded) </w:t>
            </w:r>
            <w:r w:rsidR="00615851" w:rsidRPr="000F22B7">
              <w:rPr>
                <w:rFonts w:ascii="Times New Roman" w:hAnsi="Times New Roman" w:cs="Times New Roman"/>
                <w:b/>
                <w:bCs/>
                <w:color w:val="5B3B00"/>
                <w:sz w:val="24"/>
                <w:szCs w:val="24"/>
              </w:rPr>
              <w:t>(UF)</w:t>
            </w:r>
          </w:p>
          <w:p w:rsidR="00615851" w:rsidRPr="00086B4F" w:rsidRDefault="00615851" w:rsidP="00615851">
            <w:pPr>
              <w:widowControl w:val="0"/>
              <w:rPr>
                <w:rFonts w:ascii="Times New Roman" w:hAnsi="Times New Roman" w:cs="Times New Roman"/>
                <w:bCs/>
                <w:color w:val="5B3B00"/>
                <w:sz w:val="10"/>
                <w:szCs w:val="24"/>
              </w:rPr>
            </w:pPr>
          </w:p>
          <w:p w:rsidR="00615851" w:rsidRPr="00D1557C" w:rsidRDefault="003B046F" w:rsidP="00615851">
            <w:pPr>
              <w:widowControl w:val="0"/>
              <w:rPr>
                <w:rFonts w:ascii="Times New Roman" w:hAnsi="Times New Roman" w:cs="Times New Roman"/>
                <w:bCs/>
                <w:color w:val="5B3B00"/>
                <w:sz w:val="24"/>
                <w:szCs w:val="24"/>
              </w:rPr>
            </w:pPr>
            <w:hyperlink r:id="rId9" w:history="1">
              <w:r w:rsidR="00615851" w:rsidRPr="00D1557C">
                <w:rPr>
                  <w:rFonts w:ascii="Times New Roman" w:hAnsi="Times New Roman" w:cs="Times New Roman"/>
                  <w:bCs/>
                  <w:color w:val="5B3B00"/>
                  <w:sz w:val="24"/>
                  <w:szCs w:val="24"/>
                </w:rPr>
                <w:t>“The Panama Canal - Preserving a Legacy, Celebrating a Centennial, Leveraging an Extraordinary Human Achievement,” 2012-2015</w:t>
              </w:r>
            </w:hyperlink>
            <w:r w:rsidR="00615851" w:rsidRPr="00D1557C">
              <w:rPr>
                <w:rFonts w:ascii="Times New Roman" w:hAnsi="Times New Roman" w:cs="Times New Roman"/>
                <w:bCs/>
                <w:color w:val="5B3B00"/>
                <w:sz w:val="24"/>
                <w:szCs w:val="24"/>
              </w:rPr>
              <w:t xml:space="preserve"> (IMLS, awarded) </w:t>
            </w:r>
            <w:r w:rsidR="00615851" w:rsidRPr="00D1557C">
              <w:rPr>
                <w:rFonts w:ascii="Times New Roman" w:hAnsi="Times New Roman" w:cs="Times New Roman"/>
                <w:b/>
                <w:bCs/>
                <w:color w:val="5B3B00"/>
                <w:sz w:val="24"/>
                <w:szCs w:val="24"/>
              </w:rPr>
              <w:t>(UF)</w:t>
            </w:r>
          </w:p>
          <w:p w:rsidR="00615851" w:rsidRPr="00086B4F" w:rsidRDefault="00615851" w:rsidP="00615851">
            <w:pPr>
              <w:widowControl w:val="0"/>
              <w:rPr>
                <w:rFonts w:ascii="Times New Roman" w:hAnsi="Times New Roman" w:cs="Times New Roman"/>
                <w:bCs/>
                <w:color w:val="5B3B00"/>
                <w:sz w:val="10"/>
                <w:szCs w:val="24"/>
              </w:rPr>
            </w:pPr>
          </w:p>
          <w:p w:rsidR="00615851" w:rsidRDefault="003B046F" w:rsidP="00615851">
            <w:pPr>
              <w:widowControl w:val="0"/>
              <w:rPr>
                <w:rFonts w:ascii="Times New Roman" w:hAnsi="Times New Roman" w:cs="Times New Roman"/>
                <w:b/>
                <w:bCs/>
                <w:color w:val="5B3B00"/>
                <w:sz w:val="24"/>
                <w:szCs w:val="24"/>
              </w:rPr>
            </w:pPr>
            <w:hyperlink r:id="rId10" w:history="1">
              <w:r w:rsidR="00615851" w:rsidRPr="00D1557C">
                <w:rPr>
                  <w:rFonts w:ascii="Times New Roman" w:hAnsi="Times New Roman" w:cs="Times New Roman"/>
                  <w:bCs/>
                  <w:color w:val="5B3B00"/>
                  <w:sz w:val="24"/>
                  <w:szCs w:val="24"/>
                </w:rPr>
                <w:t>Archive of Haitian Religion and Culture</w:t>
              </w:r>
            </w:hyperlink>
            <w:r w:rsidR="00615851" w:rsidRPr="00D1557C">
              <w:rPr>
                <w:rFonts w:ascii="Times New Roman" w:hAnsi="Times New Roman" w:cs="Times New Roman"/>
                <w:bCs/>
                <w:color w:val="5B3B00"/>
                <w:sz w:val="24"/>
                <w:szCs w:val="24"/>
              </w:rPr>
              <w:t xml:space="preserve"> (NEH Collaborative Research, 2012-2015)</w:t>
            </w:r>
            <w:r w:rsidR="00615851">
              <w:rPr>
                <w:rFonts w:ascii="Times New Roman" w:hAnsi="Times New Roman" w:cs="Times New Roman"/>
                <w:bCs/>
                <w:color w:val="5B3B00"/>
                <w:sz w:val="24"/>
                <w:szCs w:val="24"/>
              </w:rPr>
              <w:t xml:space="preserve"> </w:t>
            </w:r>
            <w:r w:rsidR="00615851" w:rsidRPr="00D1557C">
              <w:rPr>
                <w:rFonts w:ascii="Times New Roman" w:hAnsi="Times New Roman" w:cs="Times New Roman"/>
                <w:b/>
                <w:bCs/>
                <w:color w:val="5B3B00"/>
                <w:sz w:val="24"/>
                <w:szCs w:val="24"/>
              </w:rPr>
              <w:t>(UF</w:t>
            </w:r>
            <w:r w:rsidR="00615851">
              <w:rPr>
                <w:rFonts w:ascii="Times New Roman" w:hAnsi="Times New Roman" w:cs="Times New Roman"/>
                <w:b/>
                <w:bCs/>
                <w:color w:val="5B3B00"/>
                <w:sz w:val="24"/>
                <w:szCs w:val="24"/>
              </w:rPr>
              <w:t xml:space="preserve"> &amp; Duke</w:t>
            </w:r>
            <w:r w:rsidR="00615851" w:rsidRPr="00D1557C">
              <w:rPr>
                <w:rFonts w:ascii="Times New Roman" w:hAnsi="Times New Roman" w:cs="Times New Roman"/>
                <w:b/>
                <w:bCs/>
                <w:color w:val="5B3B00"/>
                <w:sz w:val="24"/>
                <w:szCs w:val="24"/>
              </w:rPr>
              <w:t>)</w:t>
            </w:r>
          </w:p>
        </w:tc>
      </w:tr>
      <w:tr w:rsidR="00615851" w:rsidTr="00615851">
        <w:tc>
          <w:tcPr>
            <w:tcW w:w="3618" w:type="dxa"/>
          </w:tcPr>
          <w:p w:rsidR="00615851" w:rsidRPr="00C41FE2" w:rsidRDefault="00615851" w:rsidP="00615851">
            <w:pPr>
              <w:pStyle w:val="ListParagraph"/>
              <w:widowControl w:val="0"/>
              <w:numPr>
                <w:ilvl w:val="0"/>
                <w:numId w:val="1"/>
              </w:numPr>
              <w:ind w:left="360"/>
              <w:jc w:val="both"/>
              <w:rPr>
                <w:rFonts w:ascii="Times New Roman" w:hAnsi="Times New Roman" w:cs="Times New Roman"/>
                <w:bCs/>
                <w:color w:val="5B3B00"/>
                <w:sz w:val="24"/>
                <w:szCs w:val="24"/>
              </w:rPr>
            </w:pPr>
            <w:r>
              <w:rPr>
                <w:rFonts w:ascii="Times New Roman" w:hAnsi="Times New Roman" w:cs="Times New Roman"/>
                <w:bCs/>
                <w:color w:val="5B3B00"/>
                <w:sz w:val="24"/>
                <w:szCs w:val="24"/>
              </w:rPr>
              <w:t>D</w:t>
            </w:r>
            <w:r w:rsidRPr="002A3A47">
              <w:rPr>
                <w:rFonts w:ascii="Times New Roman" w:hAnsi="Times New Roman" w:cs="Times New Roman"/>
                <w:bCs/>
                <w:color w:val="5B3B00"/>
                <w:sz w:val="24"/>
                <w:szCs w:val="24"/>
              </w:rPr>
              <w:t>evelop at least two proposals for projects less than $100,000</w:t>
            </w:r>
          </w:p>
        </w:tc>
        <w:tc>
          <w:tcPr>
            <w:tcW w:w="5958" w:type="dxa"/>
          </w:tcPr>
          <w:p w:rsidR="00615851" w:rsidRDefault="00615851" w:rsidP="00615851">
            <w:pPr>
              <w:widowControl w:val="0"/>
              <w:rPr>
                <w:rFonts w:ascii="Times New Roman" w:hAnsi="Times New Roman" w:cs="Times New Roman"/>
                <w:bCs/>
                <w:color w:val="5B3B00"/>
                <w:sz w:val="24"/>
                <w:szCs w:val="24"/>
              </w:rPr>
            </w:pPr>
            <w:r>
              <w:rPr>
                <w:rFonts w:ascii="Times New Roman" w:hAnsi="Times New Roman" w:cs="Times New Roman"/>
                <w:bCs/>
                <w:color w:val="5B3B00"/>
                <w:sz w:val="24"/>
                <w:szCs w:val="24"/>
              </w:rPr>
              <w:t>“</w:t>
            </w:r>
            <w:r w:rsidRPr="00C748F0">
              <w:rPr>
                <w:rFonts w:ascii="Times New Roman" w:hAnsi="Times New Roman" w:cs="Times New Roman"/>
                <w:bCs/>
                <w:color w:val="5B3B00"/>
                <w:sz w:val="24"/>
                <w:szCs w:val="24"/>
              </w:rPr>
              <w:t>University of the Virgin Islands and University of Florida collaboration: digitization for preservation</w:t>
            </w:r>
            <w:r>
              <w:rPr>
                <w:rFonts w:ascii="Times New Roman" w:hAnsi="Times New Roman" w:cs="Times New Roman"/>
                <w:bCs/>
                <w:color w:val="5B3B00"/>
                <w:sz w:val="24"/>
                <w:szCs w:val="24"/>
              </w:rPr>
              <w:t>,” 2014-2015</w:t>
            </w:r>
            <w:r w:rsidRPr="00C748F0">
              <w:rPr>
                <w:rFonts w:ascii="Times New Roman" w:hAnsi="Times New Roman" w:cs="Times New Roman"/>
                <w:bCs/>
                <w:color w:val="5B3B00"/>
                <w:sz w:val="24"/>
                <w:szCs w:val="24"/>
              </w:rPr>
              <w:t xml:space="preserve"> (</w:t>
            </w:r>
            <w:r>
              <w:rPr>
                <w:rFonts w:ascii="Times New Roman" w:hAnsi="Times New Roman" w:cs="Times New Roman"/>
                <w:bCs/>
                <w:color w:val="5B3B00"/>
                <w:sz w:val="24"/>
                <w:szCs w:val="24"/>
              </w:rPr>
              <w:t xml:space="preserve">submitted, awaiting notification, </w:t>
            </w:r>
            <w:r w:rsidRPr="00C748F0">
              <w:rPr>
                <w:rFonts w:ascii="Times New Roman" w:hAnsi="Times New Roman" w:cs="Times New Roman"/>
                <w:bCs/>
                <w:color w:val="5B3B00"/>
                <w:sz w:val="24"/>
                <w:szCs w:val="24"/>
              </w:rPr>
              <w:t>USAIN CERES)</w:t>
            </w:r>
            <w:r>
              <w:rPr>
                <w:rFonts w:ascii="Times New Roman" w:hAnsi="Times New Roman" w:cs="Times New Roman"/>
                <w:bCs/>
                <w:color w:val="5B3B00"/>
                <w:sz w:val="24"/>
                <w:szCs w:val="24"/>
              </w:rPr>
              <w:t xml:space="preserve"> (</w:t>
            </w:r>
            <w:r w:rsidRPr="00C748F0">
              <w:rPr>
                <w:rFonts w:ascii="Times New Roman" w:hAnsi="Times New Roman" w:cs="Times New Roman"/>
                <w:b/>
                <w:bCs/>
                <w:color w:val="5B3B00"/>
                <w:sz w:val="24"/>
                <w:szCs w:val="24"/>
              </w:rPr>
              <w:t>UVI &amp; UF</w:t>
            </w:r>
            <w:r>
              <w:rPr>
                <w:rFonts w:ascii="Times New Roman" w:hAnsi="Times New Roman" w:cs="Times New Roman"/>
                <w:bCs/>
                <w:color w:val="5B3B00"/>
                <w:sz w:val="24"/>
                <w:szCs w:val="24"/>
              </w:rPr>
              <w:t xml:space="preserve">) </w:t>
            </w:r>
          </w:p>
          <w:p w:rsidR="00615851" w:rsidRDefault="00615851" w:rsidP="00615851">
            <w:pPr>
              <w:widowControl w:val="0"/>
              <w:rPr>
                <w:rFonts w:ascii="Times New Roman" w:hAnsi="Times New Roman" w:cs="Times New Roman"/>
                <w:bCs/>
                <w:color w:val="5B3B00"/>
                <w:sz w:val="24"/>
                <w:szCs w:val="24"/>
                <w:highlight w:val="yellow"/>
              </w:rPr>
            </w:pPr>
          </w:p>
          <w:p w:rsidR="00615851" w:rsidRDefault="00615851" w:rsidP="00615851">
            <w:pPr>
              <w:widowControl w:val="0"/>
              <w:rPr>
                <w:rFonts w:ascii="Times New Roman" w:hAnsi="Times New Roman" w:cs="Times New Roman"/>
                <w:bCs/>
                <w:color w:val="5B3B00"/>
                <w:sz w:val="24"/>
                <w:szCs w:val="24"/>
              </w:rPr>
            </w:pPr>
            <w:r>
              <w:rPr>
                <w:rFonts w:ascii="Times New Roman" w:hAnsi="Times New Roman" w:cs="Times New Roman"/>
                <w:bCs/>
                <w:color w:val="5B3B00"/>
                <w:sz w:val="24"/>
                <w:szCs w:val="24"/>
              </w:rPr>
              <w:t>“</w:t>
            </w:r>
            <w:r w:rsidRPr="00C748F0">
              <w:rPr>
                <w:rFonts w:ascii="Times New Roman" w:hAnsi="Times New Roman" w:cs="Times New Roman"/>
                <w:bCs/>
                <w:color w:val="5B3B00"/>
                <w:sz w:val="24"/>
                <w:szCs w:val="24"/>
              </w:rPr>
              <w:t>Panama Canal Museum Collection: Digitization, metadata capture, outreach, and educational tool creation for a set of Panama and Canal-focused stereographs</w:t>
            </w:r>
            <w:r>
              <w:rPr>
                <w:rFonts w:ascii="Times New Roman" w:hAnsi="Times New Roman" w:cs="Times New Roman"/>
                <w:bCs/>
                <w:color w:val="5B3B00"/>
                <w:sz w:val="24"/>
                <w:szCs w:val="24"/>
              </w:rPr>
              <w:t>,” 2013-2014 (UF, awarded) (</w:t>
            </w:r>
            <w:r w:rsidRPr="00C748F0">
              <w:rPr>
                <w:rFonts w:ascii="Times New Roman" w:hAnsi="Times New Roman" w:cs="Times New Roman"/>
                <w:b/>
                <w:bCs/>
                <w:color w:val="5B3B00"/>
                <w:sz w:val="24"/>
                <w:szCs w:val="24"/>
              </w:rPr>
              <w:t>UF</w:t>
            </w:r>
            <w:r>
              <w:rPr>
                <w:rFonts w:ascii="Times New Roman" w:hAnsi="Times New Roman" w:cs="Times New Roman"/>
                <w:bCs/>
                <w:color w:val="5B3B00"/>
                <w:sz w:val="24"/>
                <w:szCs w:val="24"/>
              </w:rPr>
              <w:t>)</w:t>
            </w:r>
          </w:p>
          <w:p w:rsidR="00615851" w:rsidRDefault="00615851" w:rsidP="00615851">
            <w:pPr>
              <w:widowControl w:val="0"/>
              <w:rPr>
                <w:rFonts w:ascii="Times New Roman" w:hAnsi="Times New Roman" w:cs="Times New Roman"/>
                <w:bCs/>
                <w:color w:val="5B3B00"/>
                <w:sz w:val="24"/>
                <w:szCs w:val="24"/>
              </w:rPr>
            </w:pPr>
          </w:p>
          <w:p w:rsidR="00615851" w:rsidRDefault="00615851" w:rsidP="00615851">
            <w:pPr>
              <w:widowControl w:val="0"/>
              <w:rPr>
                <w:rFonts w:ascii="Times New Roman" w:hAnsi="Times New Roman" w:cs="Times New Roman"/>
                <w:bCs/>
                <w:color w:val="5B3B00"/>
                <w:sz w:val="24"/>
                <w:szCs w:val="24"/>
              </w:rPr>
            </w:pPr>
            <w:r>
              <w:rPr>
                <w:rFonts w:ascii="Times New Roman" w:hAnsi="Times New Roman" w:cs="Times New Roman"/>
                <w:bCs/>
                <w:color w:val="5B3B00"/>
                <w:sz w:val="24"/>
                <w:szCs w:val="24"/>
              </w:rPr>
              <w:t>“Teaching Resources for Migration to the Caribbean and Panama for course: Panama Silver, Asian Gold: Migration, Money, and the Making of the Modern Caribbean,” 2013-2014 (Amherst College, University of Miami, &amp; UF, awarded) (</w:t>
            </w:r>
            <w:r w:rsidRPr="0067323F">
              <w:rPr>
                <w:rFonts w:ascii="Times New Roman" w:hAnsi="Times New Roman" w:cs="Times New Roman"/>
                <w:b/>
                <w:bCs/>
                <w:color w:val="5B3B00"/>
                <w:sz w:val="24"/>
                <w:szCs w:val="24"/>
              </w:rPr>
              <w:t>Amherst College, UM &amp; UF</w:t>
            </w:r>
            <w:r>
              <w:rPr>
                <w:rFonts w:ascii="Times New Roman" w:hAnsi="Times New Roman" w:cs="Times New Roman"/>
                <w:bCs/>
                <w:color w:val="5B3B00"/>
                <w:sz w:val="24"/>
                <w:szCs w:val="24"/>
              </w:rPr>
              <w:t>)</w:t>
            </w:r>
            <w:r>
              <w:rPr>
                <w:rFonts w:ascii="Times New Roman" w:hAnsi="Times New Roman" w:cs="Times New Roman"/>
                <w:bCs/>
                <w:color w:val="5B3B00"/>
                <w:sz w:val="24"/>
                <w:szCs w:val="24"/>
              </w:rPr>
              <w:br/>
            </w:r>
          </w:p>
          <w:p w:rsidR="00615851" w:rsidRPr="006664E0" w:rsidRDefault="00615851" w:rsidP="00615851">
            <w:pPr>
              <w:widowControl w:val="0"/>
              <w:rPr>
                <w:rFonts w:ascii="Times New Roman" w:hAnsi="Times New Roman" w:cs="Times New Roman"/>
                <w:bCs/>
                <w:color w:val="5B3B00"/>
                <w:sz w:val="24"/>
                <w:szCs w:val="24"/>
              </w:rPr>
            </w:pPr>
            <w:r w:rsidRPr="006664E0">
              <w:rPr>
                <w:rFonts w:ascii="Times New Roman" w:hAnsi="Times New Roman" w:cs="Times New Roman"/>
                <w:bCs/>
                <w:color w:val="5B3B00"/>
                <w:sz w:val="24"/>
                <w:szCs w:val="24"/>
              </w:rPr>
              <w:t xml:space="preserve">Haiti An Island Luminous Exhibit Launch </w:t>
            </w:r>
            <w:r w:rsidRPr="006664E0">
              <w:rPr>
                <w:rFonts w:ascii="Times New Roman" w:hAnsi="Times New Roman" w:cs="Times New Roman"/>
                <w:b/>
                <w:bCs/>
                <w:color w:val="5B3B00"/>
                <w:sz w:val="24"/>
                <w:szCs w:val="24"/>
              </w:rPr>
              <w:t>(FIU)</w:t>
            </w:r>
          </w:p>
          <w:p w:rsidR="00615851" w:rsidRPr="006664E0" w:rsidRDefault="00615851" w:rsidP="00615851">
            <w:pPr>
              <w:widowControl w:val="0"/>
              <w:rPr>
                <w:rFonts w:ascii="Times New Roman" w:hAnsi="Times New Roman" w:cs="Times New Roman"/>
                <w:bCs/>
                <w:color w:val="5B3B00"/>
                <w:sz w:val="24"/>
                <w:szCs w:val="24"/>
              </w:rPr>
            </w:pPr>
          </w:p>
          <w:p w:rsidR="00615851" w:rsidRPr="006664E0" w:rsidRDefault="00615851" w:rsidP="00615851">
            <w:pPr>
              <w:widowControl w:val="0"/>
              <w:rPr>
                <w:rFonts w:ascii="Times New Roman" w:hAnsi="Times New Roman" w:cs="Times New Roman"/>
                <w:bCs/>
                <w:color w:val="5B3B00"/>
                <w:sz w:val="24"/>
                <w:szCs w:val="24"/>
              </w:rPr>
            </w:pPr>
            <w:r w:rsidRPr="006664E0">
              <w:rPr>
                <w:rFonts w:ascii="Times New Roman" w:hAnsi="Times New Roman" w:cs="Times New Roman"/>
                <w:bCs/>
                <w:color w:val="5B3B00"/>
                <w:sz w:val="24"/>
                <w:szCs w:val="24"/>
              </w:rPr>
              <w:t xml:space="preserve">Bernard </w:t>
            </w:r>
            <w:proofErr w:type="spellStart"/>
            <w:r w:rsidRPr="006664E0">
              <w:rPr>
                <w:rFonts w:ascii="Times New Roman" w:hAnsi="Times New Roman" w:cs="Times New Roman"/>
                <w:bCs/>
                <w:color w:val="5B3B00"/>
                <w:sz w:val="24"/>
                <w:szCs w:val="24"/>
              </w:rPr>
              <w:t>Diederich</w:t>
            </w:r>
            <w:proofErr w:type="spellEnd"/>
            <w:r w:rsidRPr="006664E0">
              <w:rPr>
                <w:rFonts w:ascii="Times New Roman" w:hAnsi="Times New Roman" w:cs="Times New Roman"/>
                <w:bCs/>
                <w:color w:val="5B3B00"/>
                <w:sz w:val="24"/>
                <w:szCs w:val="24"/>
              </w:rPr>
              <w:t xml:space="preserve"> Research Collection:  External support for processing, targeted digitization and exhibit development </w:t>
            </w:r>
            <w:r w:rsidRPr="006664E0">
              <w:rPr>
                <w:rFonts w:ascii="Times New Roman" w:hAnsi="Times New Roman" w:cs="Times New Roman"/>
                <w:b/>
                <w:bCs/>
                <w:color w:val="5B3B00"/>
                <w:sz w:val="24"/>
                <w:szCs w:val="24"/>
              </w:rPr>
              <w:t>(FIU)</w:t>
            </w:r>
          </w:p>
          <w:p w:rsidR="00615851" w:rsidRPr="00790B26" w:rsidRDefault="00615851" w:rsidP="00615851">
            <w:pPr>
              <w:widowControl w:val="0"/>
              <w:rPr>
                <w:rFonts w:ascii="Times New Roman" w:hAnsi="Times New Roman" w:cs="Times New Roman"/>
                <w:bCs/>
                <w:color w:val="5B3B00"/>
                <w:sz w:val="24"/>
                <w:szCs w:val="24"/>
              </w:rPr>
            </w:pPr>
          </w:p>
          <w:p w:rsidR="00615851" w:rsidRPr="00C748F0" w:rsidRDefault="00615851" w:rsidP="00615851">
            <w:pPr>
              <w:widowControl w:val="0"/>
              <w:rPr>
                <w:rFonts w:ascii="Times New Roman" w:hAnsi="Times New Roman" w:cs="Times New Roman"/>
                <w:bCs/>
                <w:color w:val="5B3B00"/>
                <w:sz w:val="24"/>
                <w:szCs w:val="24"/>
              </w:rPr>
            </w:pPr>
            <w:r w:rsidRPr="00790B26">
              <w:rPr>
                <w:rFonts w:ascii="Times New Roman" w:hAnsi="Times New Roman" w:cs="Times New Roman"/>
                <w:bCs/>
                <w:color w:val="5B3B00"/>
                <w:sz w:val="24"/>
                <w:szCs w:val="24"/>
              </w:rPr>
              <w:t>Latin American Research Resources</w:t>
            </w:r>
            <w:r>
              <w:rPr>
                <w:rFonts w:ascii="Times New Roman" w:hAnsi="Times New Roman" w:cs="Times New Roman"/>
                <w:bCs/>
                <w:color w:val="5B3B00"/>
                <w:sz w:val="24"/>
                <w:szCs w:val="24"/>
              </w:rPr>
              <w:t>,</w:t>
            </w:r>
            <w:r w:rsidRPr="00790B26">
              <w:rPr>
                <w:rFonts w:ascii="Times New Roman" w:hAnsi="Times New Roman" w:cs="Times New Roman"/>
                <w:bCs/>
                <w:color w:val="5B3B00"/>
                <w:sz w:val="24"/>
                <w:szCs w:val="24"/>
              </w:rPr>
              <w:t xml:space="preserve"> </w:t>
            </w:r>
            <w:proofErr w:type="spellStart"/>
            <w:r w:rsidRPr="00790B26">
              <w:rPr>
                <w:rFonts w:ascii="Times New Roman" w:hAnsi="Times New Roman" w:cs="Times New Roman"/>
                <w:bCs/>
                <w:i/>
                <w:color w:val="5B3B00"/>
                <w:sz w:val="24"/>
                <w:szCs w:val="24"/>
              </w:rPr>
              <w:t>Noticias</w:t>
            </w:r>
            <w:proofErr w:type="spellEnd"/>
            <w:r w:rsidRPr="00790B26">
              <w:rPr>
                <w:rFonts w:ascii="Times New Roman" w:hAnsi="Times New Roman" w:cs="Times New Roman"/>
                <w:bCs/>
                <w:i/>
                <w:color w:val="5B3B00"/>
                <w:sz w:val="24"/>
                <w:szCs w:val="24"/>
              </w:rPr>
              <w:t xml:space="preserve"> de Hoy</w:t>
            </w:r>
            <w:r w:rsidRPr="00790B26">
              <w:rPr>
                <w:rFonts w:ascii="Times New Roman" w:hAnsi="Times New Roman" w:cs="Times New Roman"/>
                <w:bCs/>
                <w:color w:val="5B3B00"/>
                <w:sz w:val="24"/>
                <w:szCs w:val="24"/>
              </w:rPr>
              <w:t xml:space="preserve"> 2014-2015 (LARRP, awarded) </w:t>
            </w:r>
            <w:r w:rsidRPr="00790B26">
              <w:rPr>
                <w:rFonts w:ascii="Times New Roman" w:hAnsi="Times New Roman" w:cs="Times New Roman"/>
                <w:b/>
                <w:bCs/>
                <w:color w:val="5B3B00"/>
                <w:sz w:val="24"/>
                <w:szCs w:val="24"/>
              </w:rPr>
              <w:t>(FIU)</w:t>
            </w:r>
            <w:r w:rsidRPr="00D1557C">
              <w:rPr>
                <w:rFonts w:ascii="Times New Roman" w:hAnsi="Times New Roman" w:cs="Times New Roman"/>
                <w:bCs/>
                <w:color w:val="5B3B00"/>
                <w:sz w:val="24"/>
                <w:szCs w:val="24"/>
              </w:rPr>
              <w:t xml:space="preserve">   </w:t>
            </w:r>
          </w:p>
        </w:tc>
      </w:tr>
    </w:tbl>
    <w:p w:rsidR="00615851" w:rsidRDefault="00615851" w:rsidP="00615851"/>
    <w:p w:rsidR="00124BCE" w:rsidRPr="00124BCE" w:rsidRDefault="00124BCE" w:rsidP="00124BCE"/>
    <w:p w:rsidR="00124BCE" w:rsidRDefault="00124BCE">
      <w:pPr>
        <w:rPr>
          <w:rFonts w:ascii="Times New Roman" w:eastAsia="Times New Roman" w:hAnsi="Times New Roman" w:cs="Times New Roman"/>
          <w:b/>
          <w:bCs/>
          <w:color w:val="5B3B00"/>
          <w:sz w:val="24"/>
          <w:szCs w:val="24"/>
        </w:rPr>
      </w:pPr>
    </w:p>
    <w:p w:rsidR="00615851" w:rsidRDefault="00615851">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815365" w:rsidRPr="00552D4F" w:rsidRDefault="00815365" w:rsidP="00552D4F">
      <w:pPr>
        <w:widowControl w:val="0"/>
        <w:spacing w:after="0" w:line="240" w:lineRule="auto"/>
        <w:jc w:val="both"/>
        <w:rPr>
          <w:rFonts w:ascii="Times New Roman" w:eastAsia="Times New Roman" w:hAnsi="Times New Roman" w:cs="Times New Roman"/>
          <w:b/>
          <w:bCs/>
          <w:color w:val="5B3B00"/>
          <w:sz w:val="24"/>
        </w:rPr>
      </w:pPr>
      <w:r w:rsidRPr="00552D4F">
        <w:rPr>
          <w:rFonts w:ascii="Times New Roman" w:eastAsia="Times New Roman" w:hAnsi="Times New Roman" w:cs="Times New Roman"/>
          <w:b/>
          <w:bCs/>
          <w:color w:val="5B3B00"/>
          <w:sz w:val="24"/>
        </w:rPr>
        <w:t>Item 2</w:t>
      </w:r>
    </w:p>
    <w:p w:rsidR="00552D4F" w:rsidRPr="00552D4F" w:rsidRDefault="00552D4F" w:rsidP="00552D4F">
      <w:pPr>
        <w:widowControl w:val="0"/>
        <w:spacing w:after="0" w:line="240" w:lineRule="auto"/>
        <w:jc w:val="both"/>
        <w:rPr>
          <w:rFonts w:ascii="Times New Roman" w:eastAsia="Times New Roman" w:hAnsi="Times New Roman" w:cs="Times New Roman"/>
          <w:bCs/>
          <w:color w:val="5B3B00"/>
          <w:sz w:val="24"/>
        </w:rPr>
      </w:pPr>
    </w:p>
    <w:p w:rsidR="00552D4F" w:rsidRPr="00552D4F" w:rsidRDefault="00552D4F" w:rsidP="00552D4F">
      <w:pPr>
        <w:widowControl w:val="0"/>
        <w:spacing w:after="0" w:line="240" w:lineRule="auto"/>
        <w:jc w:val="both"/>
        <w:rPr>
          <w:rFonts w:ascii="Times New Roman" w:eastAsia="Times New Roman" w:hAnsi="Times New Roman" w:cs="Times New Roman"/>
          <w:b/>
          <w:bCs/>
          <w:color w:val="5B3B00"/>
          <w:sz w:val="24"/>
        </w:rPr>
      </w:pPr>
      <w:r w:rsidRPr="00552D4F">
        <w:rPr>
          <w:rFonts w:ascii="Times New Roman" w:eastAsia="Times New Roman" w:hAnsi="Times New Roman" w:cs="Times New Roman"/>
          <w:b/>
          <w:bCs/>
          <w:color w:val="5B3B00"/>
          <w:sz w:val="24"/>
        </w:rPr>
        <w:t>Candidates for the dLOC Executive Board 20</w:t>
      </w:r>
      <w:r w:rsidR="00224018">
        <w:rPr>
          <w:rFonts w:ascii="Times New Roman" w:eastAsia="Times New Roman" w:hAnsi="Times New Roman" w:cs="Times New Roman"/>
          <w:b/>
          <w:bCs/>
          <w:color w:val="5B3B00"/>
          <w:sz w:val="24"/>
        </w:rPr>
        <w:t>14-</w:t>
      </w:r>
      <w:r w:rsidRPr="00552D4F">
        <w:rPr>
          <w:rFonts w:ascii="Times New Roman" w:eastAsia="Times New Roman" w:hAnsi="Times New Roman" w:cs="Times New Roman"/>
          <w:b/>
          <w:bCs/>
          <w:color w:val="5B3B00"/>
          <w:sz w:val="24"/>
        </w:rPr>
        <w:t>15</w:t>
      </w:r>
    </w:p>
    <w:p w:rsidR="00552D4F" w:rsidRPr="00552D4F" w:rsidRDefault="00552D4F" w:rsidP="00552D4F">
      <w:pPr>
        <w:widowControl w:val="0"/>
        <w:spacing w:after="0" w:line="240" w:lineRule="auto"/>
        <w:jc w:val="both"/>
        <w:rPr>
          <w:rFonts w:ascii="Times New Roman" w:eastAsia="Times New Roman" w:hAnsi="Times New Roman" w:cs="Times New Roman"/>
          <w:bCs/>
          <w:color w:val="5B3B00"/>
          <w:sz w:val="24"/>
        </w:rPr>
      </w:pPr>
    </w:p>
    <w:p w:rsidR="00552D4F" w:rsidRPr="00552D4F" w:rsidRDefault="00552D4F" w:rsidP="00552D4F">
      <w:pPr>
        <w:pStyle w:val="ListParagraph"/>
        <w:widowControl w:val="0"/>
        <w:numPr>
          <w:ilvl w:val="0"/>
          <w:numId w:val="38"/>
        </w:numPr>
        <w:jc w:val="both"/>
        <w:rPr>
          <w:rFonts w:ascii="Times New Roman" w:hAnsi="Times New Roman" w:cs="Times New Roman"/>
          <w:bCs/>
          <w:color w:val="5B3B00"/>
          <w:sz w:val="24"/>
        </w:rPr>
      </w:pPr>
      <w:r w:rsidRPr="00552D4F">
        <w:rPr>
          <w:rFonts w:ascii="Times New Roman" w:hAnsi="Times New Roman" w:cs="Times New Roman"/>
          <w:bCs/>
          <w:color w:val="5B3B00"/>
          <w:sz w:val="24"/>
        </w:rPr>
        <w:t xml:space="preserve">Bernado Alexis, Digitization Services Director </w:t>
      </w:r>
    </w:p>
    <w:p w:rsidR="00552D4F" w:rsidRPr="00552D4F" w:rsidRDefault="00552D4F" w:rsidP="00552D4F">
      <w:pPr>
        <w:widowControl w:val="0"/>
        <w:spacing w:after="0" w:line="240" w:lineRule="auto"/>
        <w:ind w:firstLine="720"/>
        <w:jc w:val="both"/>
        <w:rPr>
          <w:rFonts w:ascii="Times New Roman" w:eastAsia="Times New Roman" w:hAnsi="Times New Roman" w:cs="Times New Roman"/>
          <w:bCs/>
          <w:color w:val="5B3B00"/>
          <w:sz w:val="24"/>
        </w:rPr>
      </w:pPr>
      <w:r w:rsidRPr="00552D4F">
        <w:rPr>
          <w:rFonts w:ascii="Times New Roman" w:eastAsia="Times New Roman" w:hAnsi="Times New Roman" w:cs="Times New Roman"/>
          <w:bCs/>
          <w:color w:val="5B3B00"/>
          <w:sz w:val="24"/>
        </w:rPr>
        <w:t>National Archives of Haiti</w:t>
      </w:r>
    </w:p>
    <w:p w:rsidR="00552D4F" w:rsidRPr="00552D4F" w:rsidRDefault="00552D4F" w:rsidP="00552D4F">
      <w:pPr>
        <w:widowControl w:val="0"/>
        <w:spacing w:after="0" w:line="240" w:lineRule="auto"/>
        <w:jc w:val="both"/>
        <w:rPr>
          <w:rFonts w:ascii="Times New Roman" w:eastAsia="Times New Roman" w:hAnsi="Times New Roman" w:cs="Times New Roman"/>
          <w:bCs/>
          <w:color w:val="5B3B00"/>
          <w:sz w:val="24"/>
        </w:rPr>
      </w:pPr>
    </w:p>
    <w:p w:rsidR="00552D4F" w:rsidRPr="00552D4F" w:rsidRDefault="00552D4F" w:rsidP="00552D4F">
      <w:pPr>
        <w:pStyle w:val="ListParagraph"/>
        <w:widowControl w:val="0"/>
        <w:numPr>
          <w:ilvl w:val="0"/>
          <w:numId w:val="38"/>
        </w:numPr>
        <w:jc w:val="both"/>
        <w:rPr>
          <w:rFonts w:ascii="Times New Roman" w:hAnsi="Times New Roman" w:cs="Times New Roman"/>
          <w:bCs/>
          <w:color w:val="5B3B00"/>
          <w:sz w:val="24"/>
          <w:lang w:val="fr-HT"/>
        </w:rPr>
      </w:pPr>
      <w:r w:rsidRPr="00552D4F">
        <w:rPr>
          <w:rFonts w:ascii="Times New Roman" w:hAnsi="Times New Roman" w:cs="Times New Roman"/>
          <w:bCs/>
          <w:color w:val="5B3B00"/>
          <w:sz w:val="24"/>
          <w:lang w:val="fr-HT"/>
        </w:rPr>
        <w:t xml:space="preserve">Marie-France Guillaume, Executive </w:t>
      </w:r>
      <w:proofErr w:type="spellStart"/>
      <w:r w:rsidRPr="00552D4F">
        <w:rPr>
          <w:rFonts w:ascii="Times New Roman" w:hAnsi="Times New Roman" w:cs="Times New Roman"/>
          <w:bCs/>
          <w:color w:val="5B3B00"/>
          <w:sz w:val="24"/>
          <w:lang w:val="fr-HT"/>
        </w:rPr>
        <w:t>Director</w:t>
      </w:r>
      <w:proofErr w:type="spellEnd"/>
      <w:r w:rsidRPr="00552D4F">
        <w:rPr>
          <w:rFonts w:ascii="Times New Roman" w:hAnsi="Times New Roman" w:cs="Times New Roman"/>
          <w:bCs/>
          <w:color w:val="5B3B00"/>
          <w:sz w:val="24"/>
          <w:lang w:val="fr-HT"/>
        </w:rPr>
        <w:t xml:space="preserve"> </w:t>
      </w:r>
    </w:p>
    <w:p w:rsidR="00552D4F" w:rsidRPr="00552D4F" w:rsidRDefault="00552D4F" w:rsidP="00552D4F">
      <w:pPr>
        <w:widowControl w:val="0"/>
        <w:spacing w:after="0" w:line="240" w:lineRule="auto"/>
        <w:ind w:firstLine="720"/>
        <w:jc w:val="both"/>
        <w:rPr>
          <w:rFonts w:ascii="Times New Roman" w:eastAsia="Times New Roman" w:hAnsi="Times New Roman" w:cs="Times New Roman"/>
          <w:bCs/>
          <w:color w:val="5B3B00"/>
          <w:sz w:val="24"/>
          <w:lang w:val="fr-HT"/>
        </w:rPr>
      </w:pPr>
      <w:r w:rsidRPr="00552D4F">
        <w:rPr>
          <w:rFonts w:ascii="Times New Roman" w:eastAsia="Times New Roman" w:hAnsi="Times New Roman" w:cs="Times New Roman"/>
          <w:bCs/>
          <w:color w:val="5B3B00"/>
          <w:sz w:val="24"/>
          <w:lang w:val="fr-HT"/>
        </w:rPr>
        <w:t>Bibliothèque Haïtienne F.I.C</w:t>
      </w:r>
    </w:p>
    <w:p w:rsidR="00552D4F" w:rsidRPr="00552D4F" w:rsidRDefault="00552D4F" w:rsidP="00552D4F">
      <w:pPr>
        <w:widowControl w:val="0"/>
        <w:spacing w:after="0" w:line="240" w:lineRule="auto"/>
        <w:jc w:val="both"/>
        <w:rPr>
          <w:rFonts w:ascii="Times New Roman" w:eastAsia="Times New Roman" w:hAnsi="Times New Roman" w:cs="Times New Roman"/>
          <w:bCs/>
          <w:color w:val="5B3B00"/>
          <w:sz w:val="24"/>
          <w:lang w:val="fr-HT"/>
        </w:rPr>
      </w:pPr>
    </w:p>
    <w:p w:rsidR="00552D4F" w:rsidRPr="00552D4F" w:rsidRDefault="00552D4F" w:rsidP="00552D4F">
      <w:pPr>
        <w:pStyle w:val="ListParagraph"/>
        <w:widowControl w:val="0"/>
        <w:numPr>
          <w:ilvl w:val="0"/>
          <w:numId w:val="38"/>
        </w:numPr>
        <w:jc w:val="both"/>
        <w:rPr>
          <w:rFonts w:ascii="Times New Roman" w:hAnsi="Times New Roman" w:cs="Times New Roman"/>
          <w:bCs/>
          <w:color w:val="5B3B00"/>
          <w:sz w:val="24"/>
        </w:rPr>
      </w:pPr>
      <w:r w:rsidRPr="00552D4F">
        <w:rPr>
          <w:rFonts w:ascii="Times New Roman" w:hAnsi="Times New Roman" w:cs="Times New Roman"/>
          <w:bCs/>
          <w:color w:val="5B3B00"/>
          <w:sz w:val="24"/>
        </w:rPr>
        <w:t xml:space="preserve">Ashley L. Till, Librarian   </w:t>
      </w:r>
    </w:p>
    <w:p w:rsidR="00552D4F" w:rsidRPr="00552D4F" w:rsidRDefault="00552D4F" w:rsidP="00552D4F">
      <w:pPr>
        <w:widowControl w:val="0"/>
        <w:spacing w:after="0" w:line="240" w:lineRule="auto"/>
        <w:ind w:firstLine="720"/>
        <w:jc w:val="both"/>
        <w:rPr>
          <w:rFonts w:ascii="Times New Roman" w:eastAsia="Times New Roman" w:hAnsi="Times New Roman" w:cs="Times New Roman"/>
          <w:bCs/>
          <w:color w:val="5B3B00"/>
          <w:sz w:val="24"/>
        </w:rPr>
      </w:pPr>
      <w:r w:rsidRPr="00552D4F">
        <w:rPr>
          <w:rFonts w:ascii="Times New Roman" w:eastAsia="Times New Roman" w:hAnsi="Times New Roman" w:cs="Times New Roman"/>
          <w:bCs/>
          <w:color w:val="5B3B00"/>
          <w:sz w:val="24"/>
        </w:rPr>
        <w:t>St. John Academic Center</w:t>
      </w:r>
    </w:p>
    <w:p w:rsidR="00552D4F" w:rsidRPr="00552D4F" w:rsidRDefault="00552D4F" w:rsidP="00552D4F">
      <w:pPr>
        <w:widowControl w:val="0"/>
        <w:spacing w:after="0" w:line="240" w:lineRule="auto"/>
        <w:jc w:val="both"/>
        <w:rPr>
          <w:rFonts w:ascii="Times New Roman" w:eastAsia="Times New Roman" w:hAnsi="Times New Roman" w:cs="Times New Roman"/>
          <w:bCs/>
          <w:color w:val="5B3B00"/>
          <w:sz w:val="24"/>
        </w:rPr>
      </w:pPr>
    </w:p>
    <w:p w:rsidR="00552D4F" w:rsidRPr="00552D4F" w:rsidRDefault="00552D4F" w:rsidP="00552D4F">
      <w:pPr>
        <w:pStyle w:val="ListParagraph"/>
        <w:widowControl w:val="0"/>
        <w:numPr>
          <w:ilvl w:val="0"/>
          <w:numId w:val="38"/>
        </w:numPr>
        <w:rPr>
          <w:rFonts w:ascii="Times New Roman" w:hAnsi="Times New Roman" w:cs="Times New Roman"/>
          <w:bCs/>
          <w:color w:val="5B3B00"/>
          <w:sz w:val="24"/>
        </w:rPr>
      </w:pPr>
      <w:r w:rsidRPr="00552D4F">
        <w:rPr>
          <w:rFonts w:ascii="Times New Roman" w:hAnsi="Times New Roman" w:cs="Times New Roman"/>
          <w:bCs/>
          <w:color w:val="5B3B00"/>
          <w:sz w:val="24"/>
        </w:rPr>
        <w:t>Myra Torres-Alamo, MLS</w:t>
      </w:r>
      <w:r w:rsidRPr="00552D4F">
        <w:rPr>
          <w:rFonts w:ascii="Times New Roman" w:hAnsi="Times New Roman" w:cs="Times New Roman"/>
          <w:bCs/>
          <w:color w:val="5B3B00"/>
          <w:sz w:val="24"/>
        </w:rPr>
        <w:br/>
        <w:t xml:space="preserve">Acting Associate Director </w:t>
      </w:r>
    </w:p>
    <w:p w:rsidR="00815365" w:rsidRDefault="00552D4F" w:rsidP="00552D4F">
      <w:pPr>
        <w:widowControl w:val="0"/>
        <w:spacing w:after="0" w:line="240" w:lineRule="auto"/>
        <w:ind w:left="720"/>
        <w:rPr>
          <w:rFonts w:ascii="Times New Roman" w:eastAsia="Times New Roman" w:hAnsi="Times New Roman" w:cs="Times New Roman"/>
          <w:bCs/>
          <w:color w:val="5B3B00"/>
          <w:sz w:val="24"/>
        </w:rPr>
      </w:pPr>
      <w:r w:rsidRPr="00552D4F">
        <w:rPr>
          <w:rFonts w:ascii="Times New Roman" w:eastAsia="Times New Roman" w:hAnsi="Times New Roman" w:cs="Times New Roman"/>
          <w:bCs/>
          <w:color w:val="5B3B00"/>
          <w:sz w:val="24"/>
        </w:rPr>
        <w:t>Library System Coordinator</w:t>
      </w:r>
      <w:r w:rsidRPr="00552D4F">
        <w:rPr>
          <w:rFonts w:ascii="Times New Roman" w:eastAsia="Times New Roman" w:hAnsi="Times New Roman" w:cs="Times New Roman"/>
          <w:bCs/>
          <w:color w:val="5B3B00"/>
          <w:sz w:val="24"/>
        </w:rPr>
        <w:br/>
        <w:t>Puerto Rican Heritage Digital Library of the University of Puerto Rico</w:t>
      </w:r>
    </w:p>
    <w:p w:rsidR="00552D4F" w:rsidRDefault="00552D4F" w:rsidP="00552D4F">
      <w:pPr>
        <w:widowControl w:val="0"/>
        <w:spacing w:after="0" w:line="240" w:lineRule="auto"/>
        <w:ind w:left="720"/>
        <w:rPr>
          <w:rFonts w:ascii="Times New Roman" w:eastAsia="Times New Roman" w:hAnsi="Times New Roman" w:cs="Times New Roman"/>
          <w:bCs/>
          <w:color w:val="5B3B00"/>
          <w:sz w:val="24"/>
        </w:rPr>
      </w:pPr>
    </w:p>
    <w:p w:rsidR="00552D4F" w:rsidRPr="00552D4F" w:rsidRDefault="00552D4F" w:rsidP="00552D4F">
      <w:pPr>
        <w:widowControl w:val="0"/>
        <w:spacing w:after="0" w:line="240" w:lineRule="auto"/>
        <w:ind w:left="720"/>
        <w:rPr>
          <w:rFonts w:ascii="Times New Roman" w:eastAsia="Times New Roman" w:hAnsi="Times New Roman" w:cs="Times New Roman"/>
          <w:bCs/>
          <w:color w:val="5B3B00"/>
          <w:sz w:val="24"/>
        </w:rPr>
      </w:pPr>
    </w:p>
    <w:p w:rsidR="00815365" w:rsidRPr="00815365" w:rsidRDefault="00815365" w:rsidP="00815365">
      <w:pPr>
        <w:widowControl w:val="0"/>
        <w:spacing w:after="0"/>
        <w:rPr>
          <w:rFonts w:ascii="Times New Roman" w:hAnsi="Times New Roman" w:cs="Times New Roman"/>
          <w:bCs/>
          <w:color w:val="5B3B00"/>
          <w:sz w:val="24"/>
          <w:szCs w:val="24"/>
        </w:rPr>
      </w:pPr>
    </w:p>
    <w:p w:rsidR="00552D4F" w:rsidRPr="00552D4F" w:rsidRDefault="00552D4F">
      <w:pPr>
        <w:rPr>
          <w:rFonts w:ascii="Times New Roman" w:eastAsia="Times New Roman" w:hAnsi="Times New Roman" w:cs="Times New Roman"/>
          <w:bCs/>
          <w:color w:val="5B3B00"/>
          <w:sz w:val="24"/>
          <w:szCs w:val="24"/>
        </w:rPr>
      </w:pPr>
      <w:r>
        <w:rPr>
          <w:rFonts w:ascii="Times New Roman" w:eastAsia="Times New Roman" w:hAnsi="Times New Roman" w:cs="Times New Roman"/>
          <w:b/>
          <w:bCs/>
          <w:color w:val="5B3B00"/>
          <w:sz w:val="24"/>
          <w:szCs w:val="24"/>
        </w:rPr>
        <w:t xml:space="preserve">Leadership Positions -- </w:t>
      </w:r>
      <w:r w:rsidRPr="00552D4F">
        <w:rPr>
          <w:rFonts w:ascii="Times New Roman" w:eastAsia="Times New Roman" w:hAnsi="Times New Roman" w:cs="Times New Roman"/>
          <w:bCs/>
          <w:color w:val="5B3B00"/>
          <w:sz w:val="24"/>
          <w:szCs w:val="24"/>
        </w:rPr>
        <w:t xml:space="preserve">Should we extend the current terms or </w:t>
      </w:r>
      <w:r>
        <w:rPr>
          <w:rFonts w:ascii="Times New Roman" w:eastAsia="Times New Roman" w:hAnsi="Times New Roman" w:cs="Times New Roman"/>
          <w:bCs/>
          <w:color w:val="5B3B00"/>
          <w:sz w:val="24"/>
          <w:szCs w:val="24"/>
        </w:rPr>
        <w:t xml:space="preserve">proceed with the </w:t>
      </w:r>
      <w:r w:rsidRPr="00552D4F">
        <w:rPr>
          <w:rFonts w:ascii="Times New Roman" w:eastAsia="Times New Roman" w:hAnsi="Times New Roman" w:cs="Times New Roman"/>
          <w:bCs/>
          <w:color w:val="5B3B00"/>
          <w:sz w:val="24"/>
          <w:szCs w:val="24"/>
        </w:rPr>
        <w:t>vote for new Vice-Chair and Secretary?</w:t>
      </w:r>
      <w:r>
        <w:rPr>
          <w:rFonts w:ascii="Times New Roman" w:eastAsia="Times New Roman" w:hAnsi="Times New Roman" w:cs="Times New Roman"/>
          <w:bCs/>
          <w:color w:val="5B3B00"/>
          <w:sz w:val="24"/>
          <w:szCs w:val="24"/>
        </w:rPr>
        <w:t xml:space="preserve">  </w:t>
      </w:r>
    </w:p>
    <w:p w:rsidR="00552D4F" w:rsidRPr="00615851" w:rsidRDefault="00552D4F" w:rsidP="00552D4F">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Chair:</w:t>
      </w:r>
      <w:r w:rsidRPr="00615851">
        <w:rPr>
          <w:rFonts w:ascii="Times New Roman" w:eastAsia="Times New Roman" w:hAnsi="Times New Roman" w:cs="Times New Roman"/>
          <w:color w:val="5B3B00"/>
          <w:sz w:val="24"/>
          <w:szCs w:val="24"/>
        </w:rPr>
        <w:t xml:space="preserve"> Margo Groenewoud, Director, </w:t>
      </w:r>
      <w:r w:rsidR="004E311D" w:rsidRPr="00615851">
        <w:rPr>
          <w:rFonts w:ascii="Times New Roman" w:eastAsia="Times New Roman" w:hAnsi="Times New Roman" w:cs="Times New Roman"/>
          <w:color w:val="5B3B00"/>
          <w:sz w:val="24"/>
          <w:szCs w:val="24"/>
        </w:rPr>
        <w:t xml:space="preserve">University of </w:t>
      </w:r>
      <w:proofErr w:type="spellStart"/>
      <w:r w:rsidR="004E311D">
        <w:rPr>
          <w:rFonts w:ascii="Times New Roman" w:eastAsia="Times New Roman" w:hAnsi="Times New Roman" w:cs="Times New Roman"/>
          <w:color w:val="5B3B00"/>
          <w:sz w:val="24"/>
          <w:szCs w:val="24"/>
        </w:rPr>
        <w:t>Curaçao</w:t>
      </w:r>
      <w:proofErr w:type="spellEnd"/>
      <w:r w:rsidR="004E311D">
        <w:rPr>
          <w:rFonts w:ascii="Times New Roman" w:eastAsia="Times New Roman" w:hAnsi="Times New Roman" w:cs="Times New Roman"/>
          <w:color w:val="5B3B00"/>
          <w:sz w:val="24"/>
          <w:szCs w:val="24"/>
        </w:rPr>
        <w:t xml:space="preserve"> </w:t>
      </w:r>
      <w:r w:rsidRPr="00615851">
        <w:rPr>
          <w:rFonts w:ascii="Times New Roman" w:eastAsia="Times New Roman" w:hAnsi="Times New Roman" w:cs="Times New Roman"/>
          <w:color w:val="5B3B00"/>
          <w:sz w:val="24"/>
          <w:szCs w:val="24"/>
        </w:rPr>
        <w:t xml:space="preserve">Library </w:t>
      </w:r>
    </w:p>
    <w:p w:rsidR="00552D4F" w:rsidRPr="00615851" w:rsidRDefault="00552D4F" w:rsidP="00552D4F">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Vice-Chair:</w:t>
      </w:r>
      <w:r w:rsidRPr="00615851">
        <w:rPr>
          <w:rFonts w:ascii="Times New Roman" w:eastAsia="Times New Roman" w:hAnsi="Times New Roman" w:cs="Times New Roman"/>
          <w:color w:val="5B3B00"/>
          <w:sz w:val="24"/>
          <w:szCs w:val="24"/>
        </w:rPr>
        <w:t xml:space="preserve"> Barry Baker, Director of Libraries, University of Central Florida </w:t>
      </w:r>
    </w:p>
    <w:p w:rsidR="00552D4F" w:rsidRPr="00615851" w:rsidRDefault="00552D4F" w:rsidP="00552D4F">
      <w:pPr>
        <w:spacing w:after="0" w:line="240" w:lineRule="auto"/>
        <w:rPr>
          <w:rFonts w:ascii="Times New Roman" w:eastAsia="Times New Roman" w:hAnsi="Times New Roman" w:cs="Times New Roman"/>
          <w:color w:val="5B3B00"/>
          <w:sz w:val="24"/>
          <w:szCs w:val="24"/>
        </w:rPr>
      </w:pPr>
      <w:r w:rsidRPr="00615851">
        <w:rPr>
          <w:rFonts w:ascii="Times New Roman" w:eastAsia="Times New Roman" w:hAnsi="Times New Roman" w:cs="Times New Roman"/>
          <w:b/>
          <w:color w:val="5B3B00"/>
          <w:sz w:val="24"/>
          <w:szCs w:val="24"/>
        </w:rPr>
        <w:t>Secretary:</w:t>
      </w:r>
      <w:r w:rsidRPr="00615851">
        <w:rPr>
          <w:rFonts w:ascii="Times New Roman" w:eastAsia="Times New Roman" w:hAnsi="Times New Roman" w:cs="Times New Roman"/>
          <w:color w:val="5B3B00"/>
          <w:sz w:val="24"/>
          <w:szCs w:val="24"/>
        </w:rPr>
        <w:t xml:space="preserve"> Sandra Barker, Caribbean Community </w:t>
      </w:r>
    </w:p>
    <w:p w:rsidR="00552D4F" w:rsidRDefault="00552D4F">
      <w:pPr>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br w:type="page"/>
      </w:r>
    </w:p>
    <w:p w:rsidR="00EA205D" w:rsidRDefault="00815365" w:rsidP="00A110ED">
      <w:pPr>
        <w:widowControl w:val="0"/>
        <w:spacing w:after="0"/>
        <w:rPr>
          <w:rFonts w:ascii="Times New Roman" w:eastAsia="Times New Roman" w:hAnsi="Times New Roman" w:cs="Times New Roman"/>
          <w:b/>
          <w:bCs/>
          <w:color w:val="5B3B00"/>
          <w:sz w:val="24"/>
          <w:szCs w:val="24"/>
        </w:rPr>
      </w:pPr>
      <w:r>
        <w:rPr>
          <w:rFonts w:ascii="Times New Roman" w:eastAsia="Times New Roman" w:hAnsi="Times New Roman" w:cs="Times New Roman"/>
          <w:b/>
          <w:bCs/>
          <w:color w:val="5B3B00"/>
          <w:sz w:val="24"/>
          <w:szCs w:val="24"/>
        </w:rPr>
        <w:t>Item 3</w:t>
      </w:r>
    </w:p>
    <w:p w:rsidR="0076594E" w:rsidRPr="00124193" w:rsidRDefault="00124193" w:rsidP="00552D4F">
      <w:pPr>
        <w:rPr>
          <w:rFonts w:ascii="Times New Roman" w:hAnsi="Times New Roman" w:cs="Times New Roman"/>
          <w:bCs/>
          <w:color w:val="5B3B00"/>
          <w:sz w:val="28"/>
          <w:szCs w:val="24"/>
        </w:rPr>
      </w:pPr>
      <w:r w:rsidRPr="00124193">
        <w:rPr>
          <w:rFonts w:ascii="Times New Roman" w:hAnsi="Times New Roman" w:cs="Times New Roman"/>
          <w:b/>
          <w:bCs/>
          <w:color w:val="5B3B00"/>
          <w:sz w:val="28"/>
          <w:szCs w:val="24"/>
        </w:rPr>
        <w:t xml:space="preserve">Anticipated Final </w:t>
      </w:r>
      <w:r w:rsidR="00E03659" w:rsidRPr="00124193">
        <w:rPr>
          <w:rFonts w:ascii="Times New Roman" w:hAnsi="Times New Roman" w:cs="Times New Roman"/>
          <w:b/>
          <w:bCs/>
          <w:color w:val="5B3B00"/>
          <w:sz w:val="28"/>
          <w:szCs w:val="24"/>
        </w:rPr>
        <w:t>Budget</w:t>
      </w:r>
      <w:r>
        <w:rPr>
          <w:rFonts w:ascii="Times New Roman" w:hAnsi="Times New Roman" w:cs="Times New Roman"/>
          <w:b/>
          <w:bCs/>
          <w:color w:val="5B3B00"/>
          <w:sz w:val="28"/>
          <w:szCs w:val="24"/>
        </w:rPr>
        <w:t xml:space="preserve"> 2013-2014</w:t>
      </w:r>
    </w:p>
    <w:tbl>
      <w:tblPr>
        <w:tblW w:w="9715" w:type="dxa"/>
        <w:tblInd w:w="113" w:type="dxa"/>
        <w:tblLayout w:type="fixed"/>
        <w:tblLook w:val="04A0" w:firstRow="1" w:lastRow="0" w:firstColumn="1" w:lastColumn="0" w:noHBand="0" w:noVBand="1"/>
      </w:tblPr>
      <w:tblGrid>
        <w:gridCol w:w="2875"/>
        <w:gridCol w:w="1176"/>
        <w:gridCol w:w="1164"/>
        <w:gridCol w:w="1530"/>
        <w:gridCol w:w="2970"/>
      </w:tblGrid>
      <w:tr w:rsidR="00552D4F" w:rsidRPr="00552D4F" w:rsidTr="00641EF2">
        <w:trPr>
          <w:trHeight w:val="315"/>
        </w:trPr>
        <w:tc>
          <w:tcPr>
            <w:tcW w:w="2875"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Category </w:t>
            </w:r>
          </w:p>
        </w:tc>
        <w:tc>
          <w:tcPr>
            <w:tcW w:w="2340" w:type="dxa"/>
            <w:gridSpan w:val="2"/>
            <w:tcBorders>
              <w:top w:val="single" w:sz="4" w:space="0" w:color="auto"/>
              <w:left w:val="nil"/>
              <w:bottom w:val="single" w:sz="4" w:space="0" w:color="auto"/>
              <w:right w:val="single" w:sz="4" w:space="0" w:color="000000"/>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2013/2014</w:t>
            </w:r>
          </w:p>
        </w:tc>
        <w:tc>
          <w:tcPr>
            <w:tcW w:w="1530" w:type="dxa"/>
            <w:tcBorders>
              <w:top w:val="single" w:sz="4" w:space="0" w:color="auto"/>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Source</w:t>
            </w:r>
          </w:p>
        </w:tc>
        <w:tc>
          <w:tcPr>
            <w:tcW w:w="2970" w:type="dxa"/>
            <w:tcBorders>
              <w:top w:val="single" w:sz="4" w:space="0" w:color="auto"/>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Notes</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1. Personnel</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Budgeted</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Actual</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dLOC Coordinator/Director</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$67,900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$67,900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FIU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proofErr w:type="gramStart"/>
            <w:r w:rsidRPr="00552D4F">
              <w:rPr>
                <w:rFonts w:ascii="Calibri" w:eastAsia="Times New Roman" w:hAnsi="Calibri" w:cs="Times New Roman"/>
                <w:sz w:val="20"/>
                <w:szCs w:val="20"/>
              </w:rPr>
              <w:t>dLOC</w:t>
            </w:r>
            <w:proofErr w:type="gramEnd"/>
            <w:r w:rsidRPr="00552D4F">
              <w:rPr>
                <w:rFonts w:ascii="Calibri" w:eastAsia="Times New Roman" w:hAnsi="Calibri" w:cs="Times New Roman"/>
                <w:sz w:val="20"/>
                <w:szCs w:val="20"/>
              </w:rPr>
              <w:t xml:space="preserve"> Technical Director (5%)</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Application Engineer and Digital Curation Director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Library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FIU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Archives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Exhibits Coordinator (5%)</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proofErr w:type="gramStart"/>
            <w:r w:rsidRPr="00552D4F">
              <w:rPr>
                <w:rFonts w:ascii="Calibri" w:eastAsia="Times New Roman" w:hAnsi="Calibri" w:cs="Times New Roman"/>
                <w:sz w:val="20"/>
                <w:szCs w:val="20"/>
              </w:rPr>
              <w:t>dLOC</w:t>
            </w:r>
            <w:proofErr w:type="gramEnd"/>
            <w:r w:rsidRPr="00552D4F">
              <w:rPr>
                <w:rFonts w:ascii="Calibri" w:eastAsia="Times New Roman" w:hAnsi="Calibri" w:cs="Times New Roman"/>
                <w:sz w:val="20"/>
                <w:szCs w:val="20"/>
              </w:rPr>
              <w:t xml:space="preserve"> Assistant (Partners, Finance, Translation) (100%)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$7,000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FIU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rPr>
            </w:pPr>
            <w:r w:rsidRPr="00552D4F">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$94,900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$94,900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rPr>
            </w:pPr>
            <w:r w:rsidRPr="00552D4F">
              <w:rPr>
                <w:rFonts w:ascii="Calibri" w:eastAsia="Times New Roman" w:hAnsi="Calibri" w:cs="Times New Roman"/>
                <w:b/>
                <w:bCs/>
                <w:color w:val="00000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2. Fringe </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dLOC Coordinator/Director</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$20,180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$20,180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FIU</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proofErr w:type="gramStart"/>
            <w:r w:rsidRPr="00552D4F">
              <w:rPr>
                <w:rFonts w:ascii="Calibri" w:eastAsia="Times New Roman" w:hAnsi="Calibri" w:cs="Times New Roman"/>
                <w:sz w:val="20"/>
                <w:szCs w:val="20"/>
              </w:rPr>
              <w:t>dLOC</w:t>
            </w:r>
            <w:proofErr w:type="gramEnd"/>
            <w:r w:rsidRPr="00552D4F">
              <w:rPr>
                <w:rFonts w:ascii="Calibri" w:eastAsia="Times New Roman" w:hAnsi="Calibri" w:cs="Times New Roman"/>
                <w:sz w:val="20"/>
                <w:szCs w:val="20"/>
              </w:rPr>
              <w:t xml:space="preserve"> Technical Director (5%)</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$750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Application Engineer and Digital Curation Director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Library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FIU</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Archives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Exhibits Coordinator (5%)</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$750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dLOC Assistant (Partners, Finance, Translation)</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$536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$536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FIU</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rPr>
            </w:pPr>
            <w:r w:rsidRPr="00552D4F">
              <w:rPr>
                <w:rFonts w:ascii="Calibri" w:eastAsia="Times New Roman" w:hAnsi="Calibri" w:cs="Times New Roman"/>
                <w:b/>
                <w:bCs/>
              </w:rPr>
              <w:t xml:space="preserve"> Subtotal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$26,715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$26,715 </w:t>
            </w:r>
          </w:p>
        </w:tc>
        <w:tc>
          <w:tcPr>
            <w:tcW w:w="4500" w:type="dxa"/>
            <w:gridSpan w:val="2"/>
            <w:tcBorders>
              <w:top w:val="single" w:sz="4" w:space="0" w:color="auto"/>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**Fringe costs vary across institutions; these are estimates</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3. Travel</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UF</w:t>
            </w:r>
            <w:r w:rsidR="008E4E0A">
              <w:rPr>
                <w:rFonts w:ascii="Calibri" w:eastAsia="Times New Roman" w:hAnsi="Calibri" w:cs="Times New Roman"/>
                <w:sz w:val="20"/>
                <w:szCs w:val="20"/>
              </w:rPr>
              <w:t>/FIU Collaboration Meetings</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$1,310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8E4E0A" w:rsidP="008E4E0A">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Wooldridge </w:t>
            </w:r>
            <w:r w:rsidR="00552D4F" w:rsidRPr="00552D4F">
              <w:rPr>
                <w:rFonts w:ascii="Calibri" w:eastAsia="Times New Roman" w:hAnsi="Calibri" w:cs="Times New Roman"/>
                <w:sz w:val="20"/>
                <w:szCs w:val="20"/>
              </w:rPr>
              <w:t>Mar 2014 ER 281916</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$6,000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$ 6,000 Carry over from 2012</w:t>
            </w:r>
          </w:p>
        </w:tc>
      </w:tr>
      <w:tr w:rsidR="00552D4F" w:rsidRPr="00552D4F" w:rsidTr="008E4E0A">
        <w:trPr>
          <w:trHeight w:val="287"/>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$774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8E4E0A">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Till </w:t>
            </w:r>
            <w:r w:rsidR="008E4E0A">
              <w:rPr>
                <w:rFonts w:ascii="Calibri" w:eastAsia="Times New Roman" w:hAnsi="Calibri" w:cs="Times New Roman"/>
                <w:sz w:val="20"/>
                <w:szCs w:val="20"/>
              </w:rPr>
              <w:t>–</w:t>
            </w:r>
            <w:r w:rsidRPr="00552D4F">
              <w:rPr>
                <w:rFonts w:ascii="Calibri" w:eastAsia="Times New Roman" w:hAnsi="Calibri" w:cs="Times New Roman"/>
                <w:sz w:val="20"/>
                <w:szCs w:val="20"/>
              </w:rPr>
              <w:t xml:space="preserve"> </w:t>
            </w:r>
            <w:r w:rsidR="008E4E0A">
              <w:rPr>
                <w:rFonts w:ascii="Calibri" w:eastAsia="Times New Roman" w:hAnsi="Calibri" w:cs="Times New Roman"/>
                <w:sz w:val="20"/>
                <w:szCs w:val="20"/>
              </w:rPr>
              <w:t xml:space="preserve">UVI </w:t>
            </w:r>
            <w:r w:rsidRPr="00552D4F">
              <w:rPr>
                <w:rFonts w:ascii="Calibri" w:eastAsia="Times New Roman" w:hAnsi="Calibri" w:cs="Times New Roman"/>
                <w:sz w:val="20"/>
                <w:szCs w:val="20"/>
              </w:rPr>
              <w:t>- Aug 2013 ER 270357</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$720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124193">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Alexis - Aug 2013 ER 270348</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$1,775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Charles -Aug 2013 ER 270350</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$290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124193" w:rsidP="00124193">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Wooldridge</w:t>
            </w:r>
            <w:r w:rsidRPr="00552D4F">
              <w:rPr>
                <w:rFonts w:ascii="Calibri" w:eastAsia="Times New Roman" w:hAnsi="Calibri" w:cs="Times New Roman"/>
                <w:sz w:val="20"/>
                <w:szCs w:val="20"/>
              </w:rPr>
              <w:t xml:space="preserve"> </w:t>
            </w:r>
            <w:r>
              <w:rPr>
                <w:rFonts w:ascii="Calibri" w:eastAsia="Times New Roman" w:hAnsi="Calibri" w:cs="Times New Roman"/>
                <w:sz w:val="20"/>
                <w:szCs w:val="20"/>
              </w:rPr>
              <w:t>– 8/</w:t>
            </w:r>
            <w:r w:rsidR="00552D4F" w:rsidRPr="00552D4F">
              <w:rPr>
                <w:rFonts w:ascii="Calibri" w:eastAsia="Times New Roman" w:hAnsi="Calibri" w:cs="Times New Roman"/>
                <w:sz w:val="20"/>
                <w:szCs w:val="20"/>
              </w:rPr>
              <w:t xml:space="preserve">2013 ER 271589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$1,780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124193" w:rsidP="00124193">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Wooldridge</w:t>
            </w:r>
            <w:r w:rsidRPr="00552D4F">
              <w:rPr>
                <w:rFonts w:ascii="Calibri" w:eastAsia="Times New Roman" w:hAnsi="Calibri" w:cs="Times New Roman"/>
                <w:sz w:val="20"/>
                <w:szCs w:val="20"/>
              </w:rPr>
              <w:t xml:space="preserve"> </w:t>
            </w:r>
            <w:r>
              <w:rPr>
                <w:rFonts w:ascii="Calibri" w:eastAsia="Times New Roman" w:hAnsi="Calibri" w:cs="Times New Roman"/>
                <w:sz w:val="20"/>
                <w:szCs w:val="20"/>
              </w:rPr>
              <w:t>–</w:t>
            </w:r>
            <w:r w:rsidR="00552D4F" w:rsidRPr="00552D4F">
              <w:rPr>
                <w:rFonts w:ascii="Calibri" w:eastAsia="Times New Roman" w:hAnsi="Calibri" w:cs="Times New Roman"/>
                <w:sz w:val="20"/>
                <w:szCs w:val="20"/>
              </w:rPr>
              <w:t xml:space="preserve"> </w:t>
            </w:r>
            <w:r>
              <w:rPr>
                <w:rFonts w:ascii="Calibri" w:eastAsia="Times New Roman" w:hAnsi="Calibri" w:cs="Times New Roman"/>
                <w:sz w:val="20"/>
                <w:szCs w:val="20"/>
              </w:rPr>
              <w:t>8/</w:t>
            </w:r>
            <w:r w:rsidR="00552D4F" w:rsidRPr="00552D4F">
              <w:rPr>
                <w:rFonts w:ascii="Calibri" w:eastAsia="Times New Roman" w:hAnsi="Calibri" w:cs="Times New Roman"/>
                <w:sz w:val="20"/>
                <w:szCs w:val="20"/>
              </w:rPr>
              <w:t>2013  ER 270361</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$289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proofErr w:type="spellStart"/>
            <w:r w:rsidRPr="00552D4F">
              <w:rPr>
                <w:rFonts w:ascii="Calibri" w:eastAsia="Times New Roman" w:hAnsi="Calibri" w:cs="Times New Roman"/>
                <w:sz w:val="20"/>
                <w:szCs w:val="20"/>
              </w:rPr>
              <w:t>Honore</w:t>
            </w:r>
            <w:proofErr w:type="spellEnd"/>
            <w:r w:rsidRPr="00552D4F">
              <w:rPr>
                <w:rFonts w:ascii="Calibri" w:eastAsia="Times New Roman" w:hAnsi="Calibri" w:cs="Times New Roman"/>
                <w:sz w:val="20"/>
                <w:szCs w:val="20"/>
              </w:rPr>
              <w:t xml:space="preserve"> - Aug 2013 ER 270355</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$720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lang w:val="fr-HT"/>
              </w:rPr>
            </w:pPr>
            <w:r w:rsidRPr="00552D4F">
              <w:rPr>
                <w:rFonts w:ascii="Calibri" w:eastAsia="Times New Roman" w:hAnsi="Calibri" w:cs="Times New Roman"/>
                <w:sz w:val="20"/>
                <w:szCs w:val="20"/>
                <w:lang w:val="fr-HT"/>
              </w:rPr>
              <w:t xml:space="preserve">Lubin - </w:t>
            </w:r>
            <w:proofErr w:type="spellStart"/>
            <w:r w:rsidRPr="00552D4F">
              <w:rPr>
                <w:rFonts w:ascii="Calibri" w:eastAsia="Times New Roman" w:hAnsi="Calibri" w:cs="Times New Roman"/>
                <w:sz w:val="20"/>
                <w:szCs w:val="20"/>
                <w:lang w:val="fr-HT"/>
              </w:rPr>
              <w:t>Aug</w:t>
            </w:r>
            <w:proofErr w:type="spellEnd"/>
            <w:r w:rsidRPr="00552D4F">
              <w:rPr>
                <w:rFonts w:ascii="Calibri" w:eastAsia="Times New Roman" w:hAnsi="Calibri" w:cs="Times New Roman"/>
                <w:sz w:val="20"/>
                <w:szCs w:val="20"/>
                <w:lang w:val="fr-HT"/>
              </w:rPr>
              <w:t xml:space="preserve"> 2013 ER 270351</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$720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lang w:val="fr-HT"/>
              </w:rPr>
            </w:pPr>
            <w:r w:rsidRPr="00552D4F">
              <w:rPr>
                <w:rFonts w:ascii="Calibri" w:eastAsia="Times New Roman" w:hAnsi="Calibri" w:cs="Times New Roman"/>
                <w:sz w:val="20"/>
                <w:szCs w:val="20"/>
                <w:lang w:val="fr-HT"/>
              </w:rPr>
              <w:t xml:space="preserve">Guillaume - </w:t>
            </w:r>
            <w:proofErr w:type="spellStart"/>
            <w:r w:rsidRPr="00552D4F">
              <w:rPr>
                <w:rFonts w:ascii="Calibri" w:eastAsia="Times New Roman" w:hAnsi="Calibri" w:cs="Times New Roman"/>
                <w:sz w:val="20"/>
                <w:szCs w:val="20"/>
                <w:lang w:val="fr-HT"/>
              </w:rPr>
              <w:t>Aug</w:t>
            </w:r>
            <w:proofErr w:type="spellEnd"/>
            <w:r w:rsidRPr="00552D4F">
              <w:rPr>
                <w:rFonts w:ascii="Calibri" w:eastAsia="Times New Roman" w:hAnsi="Calibri" w:cs="Times New Roman"/>
                <w:sz w:val="20"/>
                <w:szCs w:val="20"/>
                <w:lang w:val="fr-HT"/>
              </w:rPr>
              <w:t xml:space="preserve"> 2013 ER 270352</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$237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Sullivan - Aug 2013 ER 270359</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$1,263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Scott - Aug 2013 ER 270358</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$78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Thomas - Aug 2013 ER 270353</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$1,803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proofErr w:type="spellStart"/>
            <w:r w:rsidRPr="00552D4F">
              <w:rPr>
                <w:rFonts w:ascii="Calibri" w:eastAsia="Times New Roman" w:hAnsi="Calibri" w:cs="Times New Roman"/>
                <w:sz w:val="20"/>
                <w:szCs w:val="20"/>
              </w:rPr>
              <w:t>Ancietta</w:t>
            </w:r>
            <w:proofErr w:type="spellEnd"/>
            <w:r w:rsidRPr="00552D4F">
              <w:rPr>
                <w:rFonts w:ascii="Calibri" w:eastAsia="Times New Roman" w:hAnsi="Calibri" w:cs="Times New Roman"/>
                <w:sz w:val="20"/>
                <w:szCs w:val="20"/>
              </w:rPr>
              <w:t xml:space="preserve"> - Aug 2013 ER 271572</w:t>
            </w:r>
          </w:p>
        </w:tc>
      </w:tr>
      <w:tr w:rsidR="00552D4F" w:rsidRPr="00552D4F" w:rsidTr="00641EF2">
        <w:trPr>
          <w:trHeight w:val="76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Partner Training (2)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$4,000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$4,079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124193">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$1,079 Asencio to ANH </w:t>
            </w:r>
            <w:r w:rsidR="00124193">
              <w:rPr>
                <w:rFonts w:ascii="Calibri" w:eastAsia="Times New Roman" w:hAnsi="Calibri" w:cs="Times New Roman"/>
                <w:sz w:val="20"/>
                <w:szCs w:val="20"/>
              </w:rPr>
              <w:t>–</w:t>
            </w:r>
            <w:r w:rsidRPr="00552D4F">
              <w:rPr>
                <w:rFonts w:ascii="Calibri" w:eastAsia="Times New Roman" w:hAnsi="Calibri" w:cs="Times New Roman"/>
                <w:sz w:val="20"/>
                <w:szCs w:val="20"/>
              </w:rPr>
              <w:t xml:space="preserve"> </w:t>
            </w:r>
            <w:r w:rsidR="00124193">
              <w:rPr>
                <w:rFonts w:ascii="Calibri" w:eastAsia="Times New Roman" w:hAnsi="Calibri" w:cs="Times New Roman"/>
                <w:sz w:val="20"/>
                <w:szCs w:val="20"/>
              </w:rPr>
              <w:t>11/</w:t>
            </w:r>
            <w:r w:rsidRPr="00552D4F">
              <w:rPr>
                <w:rFonts w:ascii="Calibri" w:eastAsia="Times New Roman" w:hAnsi="Calibri" w:cs="Times New Roman"/>
                <w:sz w:val="20"/>
                <w:szCs w:val="20"/>
              </w:rPr>
              <w:t>2013</w:t>
            </w:r>
            <w:r w:rsidRPr="00552D4F">
              <w:rPr>
                <w:rFonts w:ascii="Calibri" w:eastAsia="Times New Roman" w:hAnsi="Calibri" w:cs="Times New Roman"/>
                <w:sz w:val="20"/>
                <w:szCs w:val="20"/>
              </w:rPr>
              <w:br/>
              <w:t>$3,000 Mark &amp; Miguel training to ANH - April 2014</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Haitian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$1,250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$1,926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124193" w:rsidP="00552D4F">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Wooldridge</w:t>
            </w:r>
            <w:r w:rsidR="00552D4F" w:rsidRPr="00552D4F">
              <w:rPr>
                <w:rFonts w:ascii="Calibri" w:eastAsia="Times New Roman" w:hAnsi="Calibri" w:cs="Times New Roman"/>
                <w:sz w:val="20"/>
                <w:szCs w:val="20"/>
              </w:rPr>
              <w:t xml:space="preserve"> in Haiti linkages - Nov 2013 ER 275604</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Caribbean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Adam Silvia - Island Luminous project - May 2014 ($1,500)</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$1,212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124193">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N. Menard - Jan 2014 ER 281913 (bill to Foundation)</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Other Conference</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$495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Rosenberg - Intl. Conference on Caribbean Literature ER 276295</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Other Conference</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$45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124193" w:rsidP="00552D4F">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Wooldridge</w:t>
            </w:r>
            <w:r w:rsidR="00552D4F" w:rsidRPr="00552D4F">
              <w:rPr>
                <w:rFonts w:ascii="Calibri" w:eastAsia="Times New Roman" w:hAnsi="Calibri" w:cs="Times New Roman"/>
                <w:sz w:val="20"/>
                <w:szCs w:val="20"/>
              </w:rPr>
              <w:t xml:space="preserve"> - Depository Library Council - Dec 2013 ER 276298</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Other Conference</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Mark Sullivan - June 2014 ($500)</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Latin American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n/a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ACURIL (2 people)</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$3,000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n/a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SALALM</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$1,250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n/a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rPr>
            </w:pPr>
            <w:r w:rsidRPr="00552D4F">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$21,000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$19,515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rPr>
            </w:pPr>
            <w:r w:rsidRPr="00552D4F">
              <w:rPr>
                <w:rFonts w:ascii="Calibri" w:eastAsia="Times New Roman" w:hAnsi="Calibri" w:cs="Times New Roman"/>
                <w:b/>
                <w:bCs/>
                <w:color w:val="00000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4. Other</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Subcontract to UF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Seed Grants for Partners</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$5,351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124193" w:rsidP="00124193">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$1,412 </w:t>
            </w:r>
            <w:r w:rsidR="00552D4F" w:rsidRPr="00552D4F">
              <w:rPr>
                <w:rFonts w:ascii="Calibri" w:eastAsia="Times New Roman" w:hAnsi="Calibri" w:cs="Times New Roman"/>
                <w:sz w:val="20"/>
                <w:szCs w:val="20"/>
              </w:rPr>
              <w:t xml:space="preserve"> Equipment to ANH</w:t>
            </w:r>
            <w:r w:rsidR="00552D4F" w:rsidRPr="00552D4F">
              <w:rPr>
                <w:rFonts w:ascii="Calibri" w:eastAsia="Times New Roman" w:hAnsi="Calibri" w:cs="Times New Roman"/>
                <w:sz w:val="20"/>
                <w:szCs w:val="20"/>
              </w:rPr>
              <w:br/>
              <w:t>$3,939 Equipment to FIC</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dLOC Annual Meeting</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10th </w:t>
            </w:r>
            <w:proofErr w:type="spellStart"/>
            <w:r w:rsidRPr="00552D4F">
              <w:rPr>
                <w:rFonts w:ascii="Calibri" w:eastAsia="Times New Roman" w:hAnsi="Calibri" w:cs="Times New Roman"/>
                <w:sz w:val="20"/>
                <w:szCs w:val="20"/>
              </w:rPr>
              <w:t>Yr</w:t>
            </w:r>
            <w:proofErr w:type="spellEnd"/>
            <w:r w:rsidRPr="00552D4F">
              <w:rPr>
                <w:rFonts w:ascii="Calibri" w:eastAsia="Times New Roman" w:hAnsi="Calibri" w:cs="Times New Roman"/>
                <w:sz w:val="20"/>
                <w:szCs w:val="20"/>
              </w:rPr>
              <w:t xml:space="preserve"> Anniversary and Breakfast ($1,000)</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Microfilm Conversion</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$521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LARRP-El </w:t>
            </w:r>
            <w:proofErr w:type="spellStart"/>
            <w:r w:rsidRPr="00552D4F">
              <w:rPr>
                <w:rFonts w:ascii="Calibri" w:eastAsia="Times New Roman" w:hAnsi="Calibri" w:cs="Times New Roman"/>
                <w:sz w:val="20"/>
                <w:szCs w:val="20"/>
              </w:rPr>
              <w:t>Mundo</w:t>
            </w:r>
            <w:proofErr w:type="spellEnd"/>
            <w:r w:rsidRPr="00552D4F">
              <w:rPr>
                <w:rFonts w:ascii="Calibri" w:eastAsia="Times New Roman" w:hAnsi="Calibri" w:cs="Times New Roman"/>
                <w:sz w:val="20"/>
                <w:szCs w:val="20"/>
              </w:rPr>
              <w:t xml:space="preserve"> - 12 reels</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International Phone Charges</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FIU</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Shipping</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$86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Educational Outreach (Caribbean Challenge with MDCS)</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Caribbean Scholarship in the Digital Age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$750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Exhibit</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Member Dues</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rPr>
            </w:pPr>
            <w:r w:rsidRPr="00552D4F">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$25,750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sz w:val="24"/>
                <w:szCs w:val="24"/>
              </w:rPr>
            </w:pPr>
            <w:r w:rsidRPr="00552D4F">
              <w:rPr>
                <w:rFonts w:ascii="Calibri" w:eastAsia="Times New Roman" w:hAnsi="Calibri" w:cs="Times New Roman"/>
                <w:b/>
                <w:bCs/>
                <w:color w:val="000000"/>
                <w:sz w:val="24"/>
                <w:szCs w:val="24"/>
              </w:rPr>
              <w:t xml:space="preserve">$15,958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b/>
                <w:bCs/>
                <w:color w:val="000000"/>
              </w:rPr>
            </w:pPr>
            <w:r w:rsidRPr="00552D4F">
              <w:rPr>
                <w:rFonts w:ascii="Calibri" w:eastAsia="Times New Roman" w:hAnsi="Calibri" w:cs="Times New Roman"/>
                <w:b/>
                <w:bCs/>
                <w:color w:val="000000"/>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TOTAL DIRECT COSTS</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$168,365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$157,089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Total Indirect Costs</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$3,039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$2,306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997D01">
              <w:rPr>
                <w:rFonts w:ascii="Calibri" w:eastAsia="Times New Roman" w:hAnsi="Calibri" w:cs="Times New Roman"/>
                <w:b/>
                <w:bCs/>
                <w:sz w:val="20"/>
                <w:szCs w:val="24"/>
              </w:rPr>
              <w:t xml:space="preserve">6.5% of </w:t>
            </w:r>
            <w:r w:rsidR="00124193" w:rsidRPr="00997D01">
              <w:rPr>
                <w:rFonts w:ascii="Calibri" w:eastAsia="Times New Roman" w:hAnsi="Calibri" w:cs="Times New Roman"/>
                <w:b/>
                <w:bCs/>
                <w:sz w:val="20"/>
                <w:szCs w:val="24"/>
              </w:rPr>
              <w:t>Auxiliary</w:t>
            </w:r>
            <w:r w:rsidR="00124193">
              <w:rPr>
                <w:rFonts w:ascii="Calibri" w:eastAsia="Times New Roman" w:hAnsi="Calibri" w:cs="Times New Roman"/>
                <w:b/>
                <w:bCs/>
                <w:sz w:val="20"/>
                <w:szCs w:val="24"/>
              </w:rPr>
              <w:t xml:space="preserve"> </w:t>
            </w:r>
            <w:r w:rsidRPr="00997D01">
              <w:rPr>
                <w:rFonts w:ascii="Calibri" w:eastAsia="Times New Roman" w:hAnsi="Calibri" w:cs="Times New Roman"/>
                <w:b/>
                <w:bCs/>
                <w:sz w:val="20"/>
                <w:szCs w:val="24"/>
              </w:rPr>
              <w:t>Funds</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Total </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$171,404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xml:space="preserve">$159,395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315"/>
        </w:trPr>
        <w:tc>
          <w:tcPr>
            <w:tcW w:w="2875" w:type="dxa"/>
            <w:tcBorders>
              <w:top w:val="nil"/>
              <w:left w:val="nil"/>
              <w:bottom w:val="single" w:sz="4" w:space="0" w:color="auto"/>
              <w:right w:val="nil"/>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4"/>
                <w:szCs w:val="24"/>
              </w:rPr>
            </w:pPr>
            <w:r w:rsidRPr="00552D4F">
              <w:rPr>
                <w:rFonts w:ascii="Calibri" w:eastAsia="Times New Roman" w:hAnsi="Calibri" w:cs="Times New Roman"/>
                <w:sz w:val="24"/>
                <w:szCs w:val="24"/>
              </w:rPr>
              <w:t> </w:t>
            </w:r>
          </w:p>
        </w:tc>
        <w:tc>
          <w:tcPr>
            <w:tcW w:w="1176" w:type="dxa"/>
            <w:tcBorders>
              <w:top w:val="nil"/>
              <w:left w:val="nil"/>
              <w:bottom w:val="single" w:sz="4" w:space="0" w:color="auto"/>
              <w:right w:val="nil"/>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4"/>
                <w:szCs w:val="24"/>
              </w:rPr>
            </w:pPr>
            <w:r w:rsidRPr="00552D4F">
              <w:rPr>
                <w:rFonts w:ascii="Calibri" w:eastAsia="Times New Roman" w:hAnsi="Calibri" w:cs="Times New Roman"/>
                <w:sz w:val="24"/>
                <w:szCs w:val="24"/>
              </w:rPr>
              <w:t> </w:t>
            </w:r>
          </w:p>
        </w:tc>
        <w:tc>
          <w:tcPr>
            <w:tcW w:w="1164" w:type="dxa"/>
            <w:tcBorders>
              <w:top w:val="nil"/>
              <w:left w:val="nil"/>
              <w:bottom w:val="single" w:sz="4" w:space="0" w:color="auto"/>
              <w:right w:val="nil"/>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4"/>
                <w:szCs w:val="24"/>
              </w:rPr>
            </w:pPr>
            <w:r w:rsidRPr="00552D4F">
              <w:rPr>
                <w:rFonts w:ascii="Calibri" w:eastAsia="Times New Roman" w:hAnsi="Calibri" w:cs="Times New Roman"/>
                <w:sz w:val="24"/>
                <w:szCs w:val="24"/>
              </w:rPr>
              <w:t> </w:t>
            </w:r>
          </w:p>
        </w:tc>
        <w:tc>
          <w:tcPr>
            <w:tcW w:w="1530" w:type="dxa"/>
            <w:tcBorders>
              <w:top w:val="nil"/>
              <w:left w:val="nil"/>
              <w:bottom w:val="single" w:sz="4" w:space="0" w:color="auto"/>
              <w:right w:val="nil"/>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4"/>
                <w:szCs w:val="24"/>
              </w:rPr>
            </w:pPr>
            <w:r w:rsidRPr="00552D4F">
              <w:rPr>
                <w:rFonts w:ascii="Calibri" w:eastAsia="Times New Roman" w:hAnsi="Calibri" w:cs="Times New Roman"/>
                <w:sz w:val="24"/>
                <w:szCs w:val="24"/>
              </w:rPr>
              <w:t> </w:t>
            </w:r>
          </w:p>
        </w:tc>
        <w:tc>
          <w:tcPr>
            <w:tcW w:w="2970" w:type="dxa"/>
            <w:tcBorders>
              <w:top w:val="nil"/>
              <w:left w:val="nil"/>
              <w:bottom w:val="single" w:sz="4" w:space="0" w:color="auto"/>
              <w:right w:val="nil"/>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4"/>
                <w:szCs w:val="24"/>
              </w:rPr>
            </w:pPr>
            <w:r w:rsidRPr="00552D4F">
              <w:rPr>
                <w:rFonts w:ascii="Calibri" w:eastAsia="Times New Roman" w:hAnsi="Calibri" w:cs="Times New Roman"/>
                <w:sz w:val="24"/>
                <w:szCs w:val="24"/>
              </w:rPr>
              <w:t> </w:t>
            </w:r>
          </w:p>
        </w:tc>
      </w:tr>
      <w:tr w:rsidR="00552D4F" w:rsidRPr="00552D4F" w:rsidTr="00641EF2">
        <w:trPr>
          <w:trHeight w:val="315"/>
        </w:trPr>
        <w:tc>
          <w:tcPr>
            <w:tcW w:w="2875" w:type="dxa"/>
            <w:tcBorders>
              <w:top w:val="nil"/>
              <w:left w:val="single" w:sz="4" w:space="0" w:color="auto"/>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jc w:val="center"/>
              <w:rPr>
                <w:rFonts w:ascii="Calibri" w:eastAsia="Times New Roman" w:hAnsi="Calibri" w:cs="Times New Roman"/>
                <w:b/>
                <w:bCs/>
                <w:sz w:val="24"/>
                <w:szCs w:val="24"/>
              </w:rPr>
            </w:pPr>
            <w:r w:rsidRPr="00552D4F">
              <w:rPr>
                <w:rFonts w:ascii="Calibri" w:eastAsia="Times New Roman" w:hAnsi="Calibri" w:cs="Times New Roman"/>
                <w:b/>
                <w:bCs/>
                <w:sz w:val="24"/>
                <w:szCs w:val="24"/>
              </w:rPr>
              <w:t>Budget Breakdown</w:t>
            </w:r>
          </w:p>
        </w:tc>
        <w:tc>
          <w:tcPr>
            <w:tcW w:w="1176"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164"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153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c>
          <w:tcPr>
            <w:tcW w:w="2970" w:type="dxa"/>
            <w:tcBorders>
              <w:top w:val="nil"/>
              <w:left w:val="nil"/>
              <w:bottom w:val="single" w:sz="4" w:space="0" w:color="auto"/>
              <w:right w:val="single" w:sz="4" w:space="0" w:color="auto"/>
            </w:tcBorders>
            <w:shd w:val="clear" w:color="000000" w:fill="D6DCE4"/>
            <w:vAlign w:val="bottom"/>
            <w:hideMark/>
          </w:tcPr>
          <w:p w:rsidR="00552D4F" w:rsidRPr="00552D4F" w:rsidRDefault="00552D4F" w:rsidP="00552D4F">
            <w:pPr>
              <w:spacing w:after="0" w:line="240" w:lineRule="auto"/>
              <w:rPr>
                <w:rFonts w:ascii="Calibri" w:eastAsia="Times New Roman" w:hAnsi="Calibri" w:cs="Times New Roman"/>
                <w:b/>
                <w:bCs/>
                <w:sz w:val="24"/>
                <w:szCs w:val="24"/>
              </w:rPr>
            </w:pPr>
            <w:r w:rsidRPr="00552D4F">
              <w:rPr>
                <w:rFonts w:ascii="Calibri" w:eastAsia="Times New Roman" w:hAnsi="Calibri" w:cs="Times New Roman"/>
                <w:b/>
                <w:bCs/>
                <w:sz w:val="24"/>
                <w:szCs w:val="24"/>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Total </w:t>
            </w:r>
            <w:proofErr w:type="spellStart"/>
            <w:r w:rsidRPr="00552D4F">
              <w:rPr>
                <w:rFonts w:ascii="Calibri" w:eastAsia="Times New Roman" w:hAnsi="Calibri" w:cs="Times New Roman"/>
                <w:sz w:val="20"/>
                <w:szCs w:val="20"/>
              </w:rPr>
              <w:t>Auxillary</w:t>
            </w:r>
            <w:proofErr w:type="spellEnd"/>
            <w:r w:rsidRPr="00552D4F">
              <w:rPr>
                <w:rFonts w:ascii="Calibri" w:eastAsia="Times New Roman" w:hAnsi="Calibri" w:cs="Times New Roman"/>
                <w:sz w:val="20"/>
                <w:szCs w:val="20"/>
              </w:rPr>
              <w:t xml:space="preserve"> Managed Funds</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$46,750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$35,474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$102,115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$102,115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255"/>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Total UF Cost Share</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$19,500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$19,500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r w:rsidR="00552D4F" w:rsidRPr="00552D4F" w:rsidTr="00641EF2">
        <w:trPr>
          <w:trHeight w:val="510"/>
        </w:trPr>
        <w:tc>
          <w:tcPr>
            <w:tcW w:w="2875" w:type="dxa"/>
            <w:tcBorders>
              <w:top w:val="nil"/>
              <w:left w:val="single" w:sz="4" w:space="0" w:color="auto"/>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Funds Reserved for Long Term Development </w:t>
            </w:r>
          </w:p>
        </w:tc>
        <w:tc>
          <w:tcPr>
            <w:tcW w:w="1176"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$3,861 </w:t>
            </w:r>
          </w:p>
        </w:tc>
        <w:tc>
          <w:tcPr>
            <w:tcW w:w="1164"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xml:space="preserve">$15,871 </w:t>
            </w:r>
          </w:p>
        </w:tc>
        <w:tc>
          <w:tcPr>
            <w:tcW w:w="153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c>
          <w:tcPr>
            <w:tcW w:w="2970" w:type="dxa"/>
            <w:tcBorders>
              <w:top w:val="nil"/>
              <w:left w:val="nil"/>
              <w:bottom w:val="single" w:sz="4" w:space="0" w:color="auto"/>
              <w:right w:val="single" w:sz="4" w:space="0" w:color="auto"/>
            </w:tcBorders>
            <w:shd w:val="clear" w:color="auto" w:fill="auto"/>
            <w:vAlign w:val="bottom"/>
            <w:hideMark/>
          </w:tcPr>
          <w:p w:rsidR="00552D4F" w:rsidRPr="00552D4F" w:rsidRDefault="00552D4F" w:rsidP="00552D4F">
            <w:pPr>
              <w:spacing w:after="0" w:line="240" w:lineRule="auto"/>
              <w:rPr>
                <w:rFonts w:ascii="Calibri" w:eastAsia="Times New Roman" w:hAnsi="Calibri" w:cs="Times New Roman"/>
                <w:sz w:val="20"/>
                <w:szCs w:val="20"/>
              </w:rPr>
            </w:pPr>
            <w:r w:rsidRPr="00552D4F">
              <w:rPr>
                <w:rFonts w:ascii="Calibri" w:eastAsia="Times New Roman" w:hAnsi="Calibri" w:cs="Times New Roman"/>
                <w:sz w:val="20"/>
                <w:szCs w:val="20"/>
              </w:rPr>
              <w:t> </w:t>
            </w:r>
          </w:p>
        </w:tc>
      </w:tr>
    </w:tbl>
    <w:p w:rsidR="00552D4F" w:rsidRDefault="00552D4F" w:rsidP="00E03659">
      <w:pPr>
        <w:rPr>
          <w:rFonts w:ascii="Times New Roman" w:hAnsi="Times New Roman" w:cs="Times New Roman"/>
          <w:b/>
          <w:bCs/>
          <w:color w:val="5B3B00"/>
          <w:sz w:val="24"/>
          <w:szCs w:val="24"/>
        </w:rPr>
      </w:pPr>
    </w:p>
    <w:p w:rsidR="00124193" w:rsidRPr="00124193" w:rsidRDefault="00124193" w:rsidP="00124193">
      <w:pPr>
        <w:rPr>
          <w:rFonts w:ascii="Times New Roman" w:hAnsi="Times New Roman" w:cs="Times New Roman"/>
          <w:bCs/>
          <w:color w:val="5B3B00"/>
          <w:sz w:val="28"/>
          <w:szCs w:val="24"/>
        </w:rPr>
      </w:pPr>
      <w:r>
        <w:rPr>
          <w:rFonts w:ascii="Times New Roman" w:hAnsi="Times New Roman" w:cs="Times New Roman"/>
          <w:b/>
          <w:bCs/>
          <w:color w:val="5B3B00"/>
          <w:sz w:val="28"/>
          <w:szCs w:val="24"/>
        </w:rPr>
        <w:t xml:space="preserve">Proposed </w:t>
      </w:r>
      <w:r w:rsidRPr="00124193">
        <w:rPr>
          <w:rFonts w:ascii="Times New Roman" w:hAnsi="Times New Roman" w:cs="Times New Roman"/>
          <w:b/>
          <w:bCs/>
          <w:color w:val="5B3B00"/>
          <w:sz w:val="28"/>
          <w:szCs w:val="24"/>
        </w:rPr>
        <w:t>Budget</w:t>
      </w:r>
      <w:r>
        <w:rPr>
          <w:rFonts w:ascii="Times New Roman" w:hAnsi="Times New Roman" w:cs="Times New Roman"/>
          <w:b/>
          <w:bCs/>
          <w:color w:val="5B3B00"/>
          <w:sz w:val="28"/>
          <w:szCs w:val="24"/>
        </w:rPr>
        <w:t xml:space="preserve"> 2014-2015</w:t>
      </w:r>
    </w:p>
    <w:tbl>
      <w:tblPr>
        <w:tblW w:w="9355" w:type="dxa"/>
        <w:tblInd w:w="113" w:type="dxa"/>
        <w:tblLook w:val="04A0" w:firstRow="1" w:lastRow="0" w:firstColumn="1" w:lastColumn="0" w:noHBand="0" w:noVBand="1"/>
      </w:tblPr>
      <w:tblGrid>
        <w:gridCol w:w="2676"/>
        <w:gridCol w:w="1176"/>
        <w:gridCol w:w="1363"/>
        <w:gridCol w:w="1567"/>
        <w:gridCol w:w="2573"/>
      </w:tblGrid>
      <w:tr w:rsidR="00124193" w:rsidRPr="00124193" w:rsidTr="00124193">
        <w:trPr>
          <w:trHeight w:val="315"/>
        </w:trPr>
        <w:tc>
          <w:tcPr>
            <w:tcW w:w="2676"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Category </w:t>
            </w:r>
          </w:p>
        </w:tc>
        <w:tc>
          <w:tcPr>
            <w:tcW w:w="2539" w:type="dxa"/>
            <w:gridSpan w:val="2"/>
            <w:tcBorders>
              <w:top w:val="single" w:sz="4" w:space="0" w:color="auto"/>
              <w:left w:val="nil"/>
              <w:bottom w:val="single" w:sz="4" w:space="0" w:color="auto"/>
              <w:right w:val="single" w:sz="4" w:space="0" w:color="000000"/>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2014/2015</w:t>
            </w:r>
          </w:p>
        </w:tc>
        <w:tc>
          <w:tcPr>
            <w:tcW w:w="1567" w:type="dxa"/>
            <w:tcBorders>
              <w:top w:val="single" w:sz="4" w:space="0" w:color="auto"/>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Source</w:t>
            </w:r>
          </w:p>
        </w:tc>
        <w:tc>
          <w:tcPr>
            <w:tcW w:w="2573" w:type="dxa"/>
            <w:tcBorders>
              <w:top w:val="single" w:sz="4" w:space="0" w:color="auto"/>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Notes</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1. Personnel</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Budgeted</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Actual</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dLOC Coordinator/Director</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$67,900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FIU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proofErr w:type="gramStart"/>
            <w:r w:rsidRPr="00124193">
              <w:rPr>
                <w:rFonts w:ascii="Calibri" w:eastAsia="Times New Roman" w:hAnsi="Calibri" w:cs="Times New Roman"/>
                <w:sz w:val="20"/>
                <w:szCs w:val="20"/>
              </w:rPr>
              <w:t>dLOC</w:t>
            </w:r>
            <w:proofErr w:type="gramEnd"/>
            <w:r w:rsidRPr="00124193">
              <w:rPr>
                <w:rFonts w:ascii="Calibri" w:eastAsia="Times New Roman" w:hAnsi="Calibri" w:cs="Times New Roman"/>
                <w:sz w:val="20"/>
                <w:szCs w:val="20"/>
              </w:rPr>
              <w:t xml:space="preserve"> Technical Director (5%)</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$2,500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Application Engineer and Digital Curation Director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Library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FIU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Archives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Exhibits Coordinator (5%)</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$2,500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proofErr w:type="gramStart"/>
            <w:r w:rsidRPr="00124193">
              <w:rPr>
                <w:rFonts w:ascii="Calibri" w:eastAsia="Times New Roman" w:hAnsi="Calibri" w:cs="Times New Roman"/>
                <w:sz w:val="20"/>
                <w:szCs w:val="20"/>
              </w:rPr>
              <w:t>dLOC</w:t>
            </w:r>
            <w:proofErr w:type="gramEnd"/>
            <w:r w:rsidRPr="00124193">
              <w:rPr>
                <w:rFonts w:ascii="Calibri" w:eastAsia="Times New Roman" w:hAnsi="Calibri" w:cs="Times New Roman"/>
                <w:sz w:val="20"/>
                <w:szCs w:val="20"/>
              </w:rPr>
              <w:t xml:space="preserve"> Assistant (Partners, Finance, Translation) (100%)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$7,000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FIU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rPr>
            </w:pPr>
            <w:r w:rsidRPr="00124193">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$94,900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rPr>
            </w:pPr>
            <w:r w:rsidRPr="00124193">
              <w:rPr>
                <w:rFonts w:ascii="Calibri" w:eastAsia="Times New Roman" w:hAnsi="Calibri" w:cs="Times New Roman"/>
                <w:b/>
                <w:bCs/>
                <w:color w:val="00000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2. Fringe </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dLOC Coordinator/Director</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$20,180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FIU</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proofErr w:type="gramStart"/>
            <w:r w:rsidRPr="00124193">
              <w:rPr>
                <w:rFonts w:ascii="Calibri" w:eastAsia="Times New Roman" w:hAnsi="Calibri" w:cs="Times New Roman"/>
                <w:sz w:val="20"/>
                <w:szCs w:val="20"/>
              </w:rPr>
              <w:t>dLOC</w:t>
            </w:r>
            <w:proofErr w:type="gramEnd"/>
            <w:r w:rsidRPr="00124193">
              <w:rPr>
                <w:rFonts w:ascii="Calibri" w:eastAsia="Times New Roman" w:hAnsi="Calibri" w:cs="Times New Roman"/>
                <w:sz w:val="20"/>
                <w:szCs w:val="20"/>
              </w:rPr>
              <w:t xml:space="preserve"> Technical Director (5%)</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$750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Application Engineer and Digital Curation Director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Library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FIU</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Archives Collection Development Coordinator (10%)</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Exhibits Coordinator (5%)</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$750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dLOC Assistant (Partners, Finance, Translation)</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$536 </w:t>
            </w:r>
          </w:p>
        </w:tc>
        <w:tc>
          <w:tcPr>
            <w:tcW w:w="1363" w:type="dxa"/>
            <w:tcBorders>
              <w:top w:val="nil"/>
              <w:left w:val="nil"/>
              <w:bottom w:val="single" w:sz="4" w:space="0" w:color="auto"/>
              <w:right w:val="single" w:sz="4" w:space="0" w:color="auto"/>
            </w:tcBorders>
            <w:shd w:val="clear" w:color="auto" w:fill="auto"/>
            <w:vAlign w:val="bottom"/>
          </w:tcPr>
          <w:p w:rsidR="00124193" w:rsidRPr="00124193" w:rsidRDefault="00124193" w:rsidP="00124193">
            <w:pPr>
              <w:spacing w:after="0" w:line="240" w:lineRule="auto"/>
              <w:rPr>
                <w:rFonts w:ascii="Calibri" w:eastAsia="Times New Roman" w:hAnsi="Calibri" w:cs="Times New Roman"/>
                <w:sz w:val="20"/>
                <w:szCs w:val="20"/>
              </w:rPr>
            </w:pP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FIU</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rPr>
            </w:pPr>
            <w:r w:rsidRPr="00124193">
              <w:rPr>
                <w:rFonts w:ascii="Calibri" w:eastAsia="Times New Roman" w:hAnsi="Calibri" w:cs="Times New Roman"/>
                <w:b/>
                <w:bCs/>
              </w:rPr>
              <w:t xml:space="preserve"> Subtotal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$26,715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$0 </w:t>
            </w:r>
          </w:p>
        </w:tc>
        <w:tc>
          <w:tcPr>
            <w:tcW w:w="4140" w:type="dxa"/>
            <w:gridSpan w:val="2"/>
            <w:tcBorders>
              <w:top w:val="single" w:sz="4" w:space="0" w:color="auto"/>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**Fringe costs vary across institutions; these are estimates</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3. Travel</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UF/FIU Collaboration Meetings (2)</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Partner Training in Florida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$6,000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Partner Training (2)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$4,000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Haitian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$1,250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Caribbean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Other Conferences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Latin American Studies Association</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ACURIL (2 people)</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$3,000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SALALM</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$1,250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rPr>
            </w:pPr>
            <w:r w:rsidRPr="00124193">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$21,000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rPr>
            </w:pPr>
            <w:r w:rsidRPr="00124193">
              <w:rPr>
                <w:rFonts w:ascii="Calibri" w:eastAsia="Times New Roman" w:hAnsi="Calibri" w:cs="Times New Roman"/>
                <w:b/>
                <w:bCs/>
                <w:color w:val="00000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4. Other</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Technology Subcontract to UF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Administration Support to FIU</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Seed Grants for Partners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dLOC Annual Meeting</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$250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LARRP Project - Cuba Newspapers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$6,000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International Phone Charges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$250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FIU</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Shipping</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Educational Outreach (Caribbean Challenge with MDCS)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Caribbean Scholarship in the Digital Age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$750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Promotional Materials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Member Dues</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rPr>
            </w:pPr>
            <w:r w:rsidRPr="00124193">
              <w:rPr>
                <w:rFonts w:ascii="Calibri" w:eastAsia="Times New Roman" w:hAnsi="Calibri" w:cs="Times New Roman"/>
                <w:b/>
                <w:bCs/>
              </w:rPr>
              <w:t>Subtotal</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$39,750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sz w:val="24"/>
                <w:szCs w:val="24"/>
              </w:rPr>
            </w:pPr>
            <w:r w:rsidRPr="00124193">
              <w:rPr>
                <w:rFonts w:ascii="Calibri" w:eastAsia="Times New Roman" w:hAnsi="Calibri" w:cs="Times New Roman"/>
                <w:b/>
                <w:bCs/>
                <w:color w:val="000000"/>
                <w:sz w:val="24"/>
                <w:szCs w:val="24"/>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b/>
                <w:bCs/>
                <w:color w:val="000000"/>
              </w:rPr>
            </w:pPr>
            <w:r w:rsidRPr="00124193">
              <w:rPr>
                <w:rFonts w:ascii="Calibri" w:eastAsia="Times New Roman" w:hAnsi="Calibri" w:cs="Times New Roman"/>
                <w:b/>
                <w:bCs/>
                <w:color w:val="000000"/>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TOTAL DIRECT COSTS</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$182,365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$0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Total Indirect Costs</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$3,949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$0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6.5% of </w:t>
            </w:r>
            <w:proofErr w:type="spellStart"/>
            <w:r w:rsidRPr="00124193">
              <w:rPr>
                <w:rFonts w:ascii="Calibri" w:eastAsia="Times New Roman" w:hAnsi="Calibri" w:cs="Times New Roman"/>
                <w:b/>
                <w:bCs/>
                <w:sz w:val="24"/>
                <w:szCs w:val="24"/>
              </w:rPr>
              <w:t>Auxilliary</w:t>
            </w:r>
            <w:proofErr w:type="spellEnd"/>
            <w:r w:rsidRPr="00124193">
              <w:rPr>
                <w:rFonts w:ascii="Calibri" w:eastAsia="Times New Roman" w:hAnsi="Calibri" w:cs="Times New Roman"/>
                <w:b/>
                <w:bCs/>
                <w:sz w:val="24"/>
                <w:szCs w:val="24"/>
              </w:rPr>
              <w:t xml:space="preserve"> Managed Funds</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Total </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$186,314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xml:space="preserve">$0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315"/>
        </w:trPr>
        <w:tc>
          <w:tcPr>
            <w:tcW w:w="2676" w:type="dxa"/>
            <w:tcBorders>
              <w:top w:val="nil"/>
              <w:left w:val="nil"/>
              <w:bottom w:val="single" w:sz="4" w:space="0" w:color="auto"/>
              <w:right w:val="nil"/>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4"/>
                <w:szCs w:val="24"/>
              </w:rPr>
            </w:pPr>
            <w:r w:rsidRPr="00124193">
              <w:rPr>
                <w:rFonts w:ascii="Calibri" w:eastAsia="Times New Roman" w:hAnsi="Calibri" w:cs="Times New Roman"/>
                <w:sz w:val="24"/>
                <w:szCs w:val="24"/>
              </w:rPr>
              <w:t> </w:t>
            </w:r>
          </w:p>
        </w:tc>
        <w:tc>
          <w:tcPr>
            <w:tcW w:w="1176" w:type="dxa"/>
            <w:tcBorders>
              <w:top w:val="nil"/>
              <w:left w:val="nil"/>
              <w:bottom w:val="single" w:sz="4" w:space="0" w:color="auto"/>
              <w:right w:val="nil"/>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4"/>
                <w:szCs w:val="24"/>
              </w:rPr>
            </w:pPr>
            <w:r w:rsidRPr="00124193">
              <w:rPr>
                <w:rFonts w:ascii="Calibri" w:eastAsia="Times New Roman" w:hAnsi="Calibri" w:cs="Times New Roman"/>
                <w:sz w:val="24"/>
                <w:szCs w:val="24"/>
              </w:rPr>
              <w:t> </w:t>
            </w:r>
          </w:p>
        </w:tc>
        <w:tc>
          <w:tcPr>
            <w:tcW w:w="1363" w:type="dxa"/>
            <w:tcBorders>
              <w:top w:val="nil"/>
              <w:left w:val="nil"/>
              <w:bottom w:val="single" w:sz="4" w:space="0" w:color="auto"/>
              <w:right w:val="nil"/>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4"/>
                <w:szCs w:val="24"/>
              </w:rPr>
            </w:pPr>
            <w:r w:rsidRPr="00124193">
              <w:rPr>
                <w:rFonts w:ascii="Calibri" w:eastAsia="Times New Roman" w:hAnsi="Calibri" w:cs="Times New Roman"/>
                <w:sz w:val="24"/>
                <w:szCs w:val="24"/>
              </w:rPr>
              <w:t> </w:t>
            </w:r>
          </w:p>
        </w:tc>
        <w:tc>
          <w:tcPr>
            <w:tcW w:w="1567" w:type="dxa"/>
            <w:tcBorders>
              <w:top w:val="nil"/>
              <w:left w:val="nil"/>
              <w:bottom w:val="single" w:sz="4" w:space="0" w:color="auto"/>
              <w:right w:val="nil"/>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4"/>
                <w:szCs w:val="24"/>
              </w:rPr>
            </w:pPr>
            <w:r w:rsidRPr="00124193">
              <w:rPr>
                <w:rFonts w:ascii="Calibri" w:eastAsia="Times New Roman" w:hAnsi="Calibri" w:cs="Times New Roman"/>
                <w:sz w:val="24"/>
                <w:szCs w:val="24"/>
              </w:rPr>
              <w:t> </w:t>
            </w:r>
          </w:p>
        </w:tc>
        <w:tc>
          <w:tcPr>
            <w:tcW w:w="2573" w:type="dxa"/>
            <w:tcBorders>
              <w:top w:val="nil"/>
              <w:left w:val="nil"/>
              <w:bottom w:val="single" w:sz="4" w:space="0" w:color="auto"/>
              <w:right w:val="nil"/>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4"/>
                <w:szCs w:val="24"/>
              </w:rPr>
            </w:pPr>
            <w:r w:rsidRPr="00124193">
              <w:rPr>
                <w:rFonts w:ascii="Calibri" w:eastAsia="Times New Roman" w:hAnsi="Calibri" w:cs="Times New Roman"/>
                <w:sz w:val="24"/>
                <w:szCs w:val="24"/>
              </w:rPr>
              <w:t> </w:t>
            </w:r>
          </w:p>
        </w:tc>
      </w:tr>
      <w:tr w:rsidR="00124193" w:rsidRPr="00124193" w:rsidTr="00124193">
        <w:trPr>
          <w:trHeight w:val="315"/>
        </w:trPr>
        <w:tc>
          <w:tcPr>
            <w:tcW w:w="2676" w:type="dxa"/>
            <w:tcBorders>
              <w:top w:val="nil"/>
              <w:left w:val="single" w:sz="4" w:space="0" w:color="auto"/>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jc w:val="center"/>
              <w:rPr>
                <w:rFonts w:ascii="Calibri" w:eastAsia="Times New Roman" w:hAnsi="Calibri" w:cs="Times New Roman"/>
                <w:b/>
                <w:bCs/>
                <w:sz w:val="24"/>
                <w:szCs w:val="24"/>
              </w:rPr>
            </w:pPr>
            <w:r w:rsidRPr="00124193">
              <w:rPr>
                <w:rFonts w:ascii="Calibri" w:eastAsia="Times New Roman" w:hAnsi="Calibri" w:cs="Times New Roman"/>
                <w:b/>
                <w:bCs/>
                <w:sz w:val="24"/>
                <w:szCs w:val="24"/>
              </w:rPr>
              <w:t>Budget Breakdown</w:t>
            </w:r>
          </w:p>
        </w:tc>
        <w:tc>
          <w:tcPr>
            <w:tcW w:w="1176"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36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1567"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c>
          <w:tcPr>
            <w:tcW w:w="2573" w:type="dxa"/>
            <w:tcBorders>
              <w:top w:val="nil"/>
              <w:left w:val="nil"/>
              <w:bottom w:val="single" w:sz="4" w:space="0" w:color="auto"/>
              <w:right w:val="single" w:sz="4" w:space="0" w:color="auto"/>
            </w:tcBorders>
            <w:shd w:val="clear" w:color="000000" w:fill="D6DCE4"/>
            <w:vAlign w:val="bottom"/>
            <w:hideMark/>
          </w:tcPr>
          <w:p w:rsidR="00124193" w:rsidRPr="00124193" w:rsidRDefault="00124193" w:rsidP="00124193">
            <w:pPr>
              <w:spacing w:after="0" w:line="240" w:lineRule="auto"/>
              <w:rPr>
                <w:rFonts w:ascii="Calibri" w:eastAsia="Times New Roman" w:hAnsi="Calibri" w:cs="Times New Roman"/>
                <w:b/>
                <w:bCs/>
                <w:sz w:val="24"/>
                <w:szCs w:val="24"/>
              </w:rPr>
            </w:pPr>
            <w:r w:rsidRPr="00124193">
              <w:rPr>
                <w:rFonts w:ascii="Calibri" w:eastAsia="Times New Roman" w:hAnsi="Calibri" w:cs="Times New Roman"/>
                <w:b/>
                <w:bCs/>
                <w:sz w:val="24"/>
                <w:szCs w:val="24"/>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Total </w:t>
            </w:r>
            <w:proofErr w:type="spellStart"/>
            <w:r w:rsidRPr="00124193">
              <w:rPr>
                <w:rFonts w:ascii="Calibri" w:eastAsia="Times New Roman" w:hAnsi="Calibri" w:cs="Times New Roman"/>
                <w:sz w:val="20"/>
                <w:szCs w:val="20"/>
              </w:rPr>
              <w:t>Auxillary</w:t>
            </w:r>
            <w:proofErr w:type="spellEnd"/>
            <w:r w:rsidRPr="00124193">
              <w:rPr>
                <w:rFonts w:ascii="Calibri" w:eastAsia="Times New Roman" w:hAnsi="Calibri" w:cs="Times New Roman"/>
                <w:sz w:val="20"/>
                <w:szCs w:val="20"/>
              </w:rPr>
              <w:t xml:space="preserve"> Managed Funds</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$60,750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Total FIU Cost Share</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$102,115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255"/>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Total UF Cost Share</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$19,500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r w:rsidR="00124193" w:rsidRPr="00124193" w:rsidTr="00124193">
        <w:trPr>
          <w:trHeight w:val="510"/>
        </w:trPr>
        <w:tc>
          <w:tcPr>
            <w:tcW w:w="2676" w:type="dxa"/>
            <w:tcBorders>
              <w:top w:val="nil"/>
              <w:left w:val="single" w:sz="4" w:space="0" w:color="auto"/>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Funds Reserved for Long Term Development</w:t>
            </w:r>
            <w:r>
              <w:rPr>
                <w:rFonts w:ascii="Calibri" w:eastAsia="Times New Roman" w:hAnsi="Calibri" w:cs="Times New Roman"/>
                <w:sz w:val="20"/>
                <w:szCs w:val="20"/>
              </w:rPr>
              <w:t xml:space="preserve"> *</w:t>
            </w:r>
            <w:r w:rsidRPr="00124193">
              <w:rPr>
                <w:rFonts w:ascii="Calibri" w:eastAsia="Times New Roman" w:hAnsi="Calibri" w:cs="Times New Roman"/>
                <w:sz w:val="20"/>
                <w:szCs w:val="20"/>
              </w:rPr>
              <w:t xml:space="preserve"> </w:t>
            </w:r>
          </w:p>
        </w:tc>
        <w:tc>
          <w:tcPr>
            <w:tcW w:w="1176"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$10,301 </w:t>
            </w:r>
          </w:p>
        </w:tc>
        <w:tc>
          <w:tcPr>
            <w:tcW w:w="136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xml:space="preserve">$53,650 </w:t>
            </w:r>
          </w:p>
        </w:tc>
        <w:tc>
          <w:tcPr>
            <w:tcW w:w="1567"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c>
          <w:tcPr>
            <w:tcW w:w="2573" w:type="dxa"/>
            <w:tcBorders>
              <w:top w:val="nil"/>
              <w:left w:val="nil"/>
              <w:bottom w:val="single" w:sz="4" w:space="0" w:color="auto"/>
              <w:right w:val="single" w:sz="4" w:space="0" w:color="auto"/>
            </w:tcBorders>
            <w:shd w:val="clear" w:color="auto" w:fill="auto"/>
            <w:vAlign w:val="bottom"/>
            <w:hideMark/>
          </w:tcPr>
          <w:p w:rsidR="00124193" w:rsidRPr="00124193" w:rsidRDefault="00124193" w:rsidP="00124193">
            <w:pPr>
              <w:spacing w:after="0" w:line="240" w:lineRule="auto"/>
              <w:rPr>
                <w:rFonts w:ascii="Calibri" w:eastAsia="Times New Roman" w:hAnsi="Calibri" w:cs="Times New Roman"/>
                <w:sz w:val="20"/>
                <w:szCs w:val="20"/>
              </w:rPr>
            </w:pPr>
            <w:r w:rsidRPr="00124193">
              <w:rPr>
                <w:rFonts w:ascii="Calibri" w:eastAsia="Times New Roman" w:hAnsi="Calibri" w:cs="Times New Roman"/>
                <w:sz w:val="20"/>
                <w:szCs w:val="20"/>
              </w:rPr>
              <w:t> </w:t>
            </w:r>
          </w:p>
        </w:tc>
      </w:tr>
    </w:tbl>
    <w:p w:rsidR="00124193" w:rsidRPr="00124193" w:rsidRDefault="00124193" w:rsidP="00124193">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 </w:t>
      </w:r>
      <w:r w:rsidRPr="00124193">
        <w:rPr>
          <w:rFonts w:ascii="Calibri" w:eastAsia="Times New Roman" w:hAnsi="Calibri" w:cs="Times New Roman"/>
          <w:sz w:val="20"/>
          <w:szCs w:val="20"/>
        </w:rPr>
        <w:t>Based on $75,000 in member dues raised.</w:t>
      </w:r>
    </w:p>
    <w:p w:rsidR="00552D4F" w:rsidRDefault="00552D4F" w:rsidP="00E03659">
      <w:pPr>
        <w:rPr>
          <w:rFonts w:ascii="Times New Roman" w:hAnsi="Times New Roman" w:cs="Times New Roman"/>
          <w:b/>
          <w:bCs/>
          <w:color w:val="5B3B00"/>
          <w:sz w:val="24"/>
          <w:szCs w:val="24"/>
        </w:rPr>
      </w:pPr>
    </w:p>
    <w:p w:rsidR="00552D4F" w:rsidRDefault="00552D4F" w:rsidP="00E03659">
      <w:pPr>
        <w:rPr>
          <w:rFonts w:ascii="Times New Roman" w:hAnsi="Times New Roman" w:cs="Times New Roman"/>
          <w:b/>
          <w:bCs/>
          <w:color w:val="5B3B00"/>
          <w:sz w:val="24"/>
          <w:szCs w:val="24"/>
        </w:rPr>
      </w:pPr>
    </w:p>
    <w:p w:rsidR="00724507" w:rsidRDefault="00724507">
      <w:pPr>
        <w:rPr>
          <w:rFonts w:ascii="Times New Roman" w:hAnsi="Times New Roman" w:cs="Times New Roman"/>
          <w:b/>
          <w:bCs/>
          <w:color w:val="5B3B00"/>
          <w:sz w:val="24"/>
          <w:szCs w:val="24"/>
        </w:rPr>
      </w:pPr>
      <w:r>
        <w:rPr>
          <w:rFonts w:ascii="Times New Roman" w:hAnsi="Times New Roman" w:cs="Times New Roman"/>
          <w:b/>
          <w:bCs/>
          <w:color w:val="5B3B00"/>
          <w:sz w:val="24"/>
          <w:szCs w:val="24"/>
        </w:rPr>
        <w:br w:type="page"/>
      </w:r>
    </w:p>
    <w:p w:rsidR="00724507" w:rsidRDefault="00724507" w:rsidP="00724507">
      <w:pPr>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Donor Development</w:t>
      </w:r>
    </w:p>
    <w:p w:rsidR="00724507" w:rsidRDefault="00724507" w:rsidP="00724507">
      <w:pPr>
        <w:rPr>
          <w:rFonts w:ascii="Times New Roman" w:hAnsi="Times New Roman" w:cs="Times New Roman"/>
          <w:bCs/>
          <w:color w:val="5B3B00"/>
          <w:sz w:val="24"/>
          <w:szCs w:val="24"/>
        </w:rPr>
      </w:pPr>
      <w:r w:rsidRPr="00E03659">
        <w:rPr>
          <w:rFonts w:ascii="Times New Roman" w:hAnsi="Times New Roman" w:cs="Times New Roman"/>
          <w:bCs/>
          <w:color w:val="5B3B00"/>
          <w:sz w:val="24"/>
          <w:szCs w:val="24"/>
        </w:rPr>
        <w:t>This</w:t>
      </w:r>
      <w:r>
        <w:rPr>
          <w:rFonts w:ascii="Times New Roman" w:hAnsi="Times New Roman" w:cs="Times New Roman"/>
          <w:bCs/>
          <w:color w:val="5B3B00"/>
          <w:sz w:val="24"/>
          <w:szCs w:val="24"/>
        </w:rPr>
        <w:t xml:space="preserve"> aspect of dLOC sustainability continues to progress, but slower than expected, due to staff changes at Florida International University.  </w:t>
      </w:r>
    </w:p>
    <w:p w:rsidR="00724507" w:rsidRPr="00E03659" w:rsidRDefault="00724507" w:rsidP="00724507">
      <w:pPr>
        <w:rPr>
          <w:rFonts w:ascii="Times New Roman" w:hAnsi="Times New Roman" w:cs="Times New Roman"/>
          <w:bCs/>
          <w:color w:val="5B3B00"/>
          <w:sz w:val="24"/>
          <w:szCs w:val="24"/>
        </w:rPr>
      </w:pPr>
      <w:r>
        <w:rPr>
          <w:rFonts w:ascii="Times New Roman" w:hAnsi="Times New Roman" w:cs="Times New Roman"/>
          <w:bCs/>
          <w:color w:val="5B3B00"/>
          <w:sz w:val="24"/>
          <w:szCs w:val="24"/>
        </w:rPr>
        <w:t>If partners have ideas for specific projects or donors, please contact us.</w:t>
      </w:r>
    </w:p>
    <w:p w:rsidR="00724507" w:rsidRPr="002A3A47" w:rsidRDefault="00724507" w:rsidP="00724507">
      <w:pPr>
        <w:pStyle w:val="ListParagraph"/>
        <w:numPr>
          <w:ilvl w:val="0"/>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Over the next 3 years we will aim to have 1-2 meetings with possible donors per month and submit 3-4 proposals to potential funders per year.  </w:t>
      </w:r>
    </w:p>
    <w:p w:rsidR="00724507" w:rsidRPr="002A3A47" w:rsidRDefault="00724507" w:rsidP="00724507">
      <w:pPr>
        <w:pStyle w:val="ListParagraph"/>
        <w:numPr>
          <w:ilvl w:val="0"/>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Release and promote a donor-sponsored digitization program</w:t>
      </w:r>
    </w:p>
    <w:p w:rsidR="00724507" w:rsidRPr="002A3A47" w:rsidRDefault="00724507" w:rsidP="00724507">
      <w:pPr>
        <w:pStyle w:val="ListParagraph"/>
        <w:numPr>
          <w:ilvl w:val="1"/>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Donations can be used to support the creation of specific resources, exhibits or to digitize entire collections.  Specific scholars or other individuals have research or personal interests that can be channeled to support the ongoing development of dLOC.  Whether it is a specific book or microfilm reel, an exhibit or an entire collection, these special projects, when housed in a collaborative repository such as dLOC, allow users to discover and utilize resources in a very efficient manner.  Rather than continuing to develop small, isolated collections or websites, or inter-library loan one digital copy of a resource, dLOC allows the resources to be shared and searched along with other Caribbean resources.  The administrative team will promote the availability of these opportunities for collaboration through its website, promotional materials, at conferences and with targeted individuals.</w:t>
      </w:r>
    </w:p>
    <w:p w:rsidR="00724507" w:rsidRPr="002A3A47" w:rsidRDefault="00724507" w:rsidP="00724507">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Digitize a Resource - $100 and up:  Contribute to the growing body of books, periodicals, photographs, manuscripts, etc. available freely via dLOC.  </w:t>
      </w:r>
    </w:p>
    <w:p w:rsidR="00724507" w:rsidRPr="002A3A47" w:rsidRDefault="00724507" w:rsidP="00724507">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Create an Exhibit - $10,000 and up (varies according to the scope of the project):  Support the development of an online exhibit to showcase the materials and facilitate their use in teaching and research.  </w:t>
      </w:r>
    </w:p>
    <w:p w:rsidR="00724507" w:rsidRPr="002A3A47" w:rsidRDefault="00724507" w:rsidP="00724507">
      <w:pPr>
        <w:pStyle w:val="ListParagraph"/>
        <w:numPr>
          <w:ilvl w:val="2"/>
          <w:numId w:val="1"/>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Sponsor a Collection - $25,000 and up (varies according to the scope of the project): Help to preserve and make accessible new content not currently available online to the millions of dLOC users every year.  This funding will support the selection, digitization, electronic preservation and distribution of new resources.  </w:t>
      </w:r>
    </w:p>
    <w:p w:rsidR="00724507" w:rsidRPr="002A3A47" w:rsidRDefault="00724507" w:rsidP="00724507">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Grants </w:t>
      </w:r>
    </w:p>
    <w:p w:rsidR="00724507" w:rsidRPr="002A3A47" w:rsidRDefault="00724507" w:rsidP="00724507">
      <w:pPr>
        <w:pStyle w:val="ListParagraph"/>
        <w:widowControl w:val="0"/>
        <w:numPr>
          <w:ilvl w:val="0"/>
          <w:numId w:val="1"/>
        </w:numPr>
        <w:jc w:val="both"/>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 xml:space="preserve">The dLOC team will develop at least one proposal for a project of more than $100,000 and two proposals for projects less than $100,000 each year from 2012-2015.      </w:t>
      </w:r>
    </w:p>
    <w:p w:rsidR="00724507" w:rsidRDefault="00724507" w:rsidP="00724507">
      <w:pPr>
        <w:rPr>
          <w:rFonts w:ascii="Times New Roman" w:hAnsi="Times New Roman" w:cs="Times New Roman"/>
          <w:bCs/>
          <w:color w:val="5B3B00"/>
          <w:sz w:val="24"/>
          <w:szCs w:val="24"/>
        </w:rPr>
      </w:pPr>
    </w:p>
    <w:p w:rsidR="00552D4F" w:rsidRDefault="00552D4F" w:rsidP="00E03659">
      <w:pPr>
        <w:rPr>
          <w:rFonts w:ascii="Times New Roman" w:hAnsi="Times New Roman" w:cs="Times New Roman"/>
          <w:b/>
          <w:bCs/>
          <w:color w:val="5B3B00"/>
          <w:sz w:val="24"/>
          <w:szCs w:val="24"/>
        </w:rPr>
      </w:pPr>
    </w:p>
    <w:p w:rsidR="00552D4F" w:rsidRDefault="00552D4F" w:rsidP="00E03659">
      <w:pPr>
        <w:rPr>
          <w:rFonts w:ascii="Times New Roman" w:hAnsi="Times New Roman" w:cs="Times New Roman"/>
          <w:b/>
          <w:bCs/>
          <w:color w:val="5B3B00"/>
          <w:sz w:val="24"/>
          <w:szCs w:val="24"/>
        </w:rPr>
      </w:pPr>
    </w:p>
    <w:p w:rsidR="00552D4F" w:rsidRDefault="00552D4F">
      <w:pPr>
        <w:rPr>
          <w:rFonts w:ascii="Times New Roman" w:hAnsi="Times New Roman" w:cs="Times New Roman"/>
          <w:b/>
          <w:bCs/>
          <w:color w:val="5B3B00"/>
          <w:sz w:val="24"/>
          <w:szCs w:val="24"/>
        </w:rPr>
      </w:pPr>
      <w:r>
        <w:rPr>
          <w:rFonts w:ascii="Times New Roman" w:hAnsi="Times New Roman" w:cs="Times New Roman"/>
          <w:b/>
          <w:bCs/>
          <w:color w:val="5B3B00"/>
          <w:sz w:val="24"/>
          <w:szCs w:val="24"/>
        </w:rPr>
        <w:br w:type="page"/>
      </w:r>
    </w:p>
    <w:p w:rsidR="00B71237" w:rsidRPr="00B71237" w:rsidRDefault="00B71237" w:rsidP="00B71237">
      <w:pPr>
        <w:rPr>
          <w:rFonts w:ascii="Times New Roman" w:hAnsi="Times New Roman" w:cs="Times New Roman"/>
          <w:b/>
          <w:bCs/>
          <w:color w:val="5B3B00"/>
          <w:sz w:val="24"/>
          <w:szCs w:val="24"/>
        </w:rPr>
      </w:pPr>
      <w:r>
        <w:rPr>
          <w:rFonts w:ascii="Times New Roman" w:hAnsi="Times New Roman" w:cs="Times New Roman"/>
          <w:b/>
          <w:bCs/>
          <w:color w:val="5B3B00"/>
          <w:sz w:val="24"/>
          <w:szCs w:val="24"/>
        </w:rPr>
        <w:t xml:space="preserve">Item 4 - </w:t>
      </w:r>
      <w:r w:rsidRPr="00B71237">
        <w:rPr>
          <w:rFonts w:ascii="Times New Roman" w:eastAsia="Times New Roman" w:hAnsi="Times New Roman" w:cs="Times New Roman"/>
          <w:b/>
          <w:bCs/>
          <w:color w:val="5B3B00"/>
          <w:sz w:val="24"/>
          <w:szCs w:val="24"/>
        </w:rPr>
        <w:t xml:space="preserve">dLOC Training Opportunities </w:t>
      </w:r>
    </w:p>
    <w:p w:rsidR="00B71237" w:rsidRPr="00B71237" w:rsidRDefault="00B71237" w:rsidP="00B71237">
      <w:pPr>
        <w:pStyle w:val="ListParagraph"/>
        <w:numPr>
          <w:ilvl w:val="0"/>
          <w:numId w:val="39"/>
        </w:numPr>
        <w:rPr>
          <w:rFonts w:ascii="Times New Roman" w:hAnsi="Times New Roman" w:cs="Times New Roman"/>
          <w:b/>
          <w:bCs/>
          <w:color w:val="5B3B00"/>
          <w:sz w:val="24"/>
          <w:szCs w:val="24"/>
        </w:rPr>
      </w:pPr>
      <w:r w:rsidRPr="00B71237">
        <w:rPr>
          <w:rFonts w:ascii="Times New Roman" w:hAnsi="Times New Roman" w:cs="Times New Roman"/>
          <w:b/>
          <w:bCs/>
          <w:color w:val="5B3B00"/>
          <w:sz w:val="24"/>
          <w:szCs w:val="24"/>
        </w:rPr>
        <w:t>dLOC Certified Regional Representatives and Florida Intensive Trainings</w:t>
      </w:r>
    </w:p>
    <w:p w:rsidR="00B71237" w:rsidRPr="00B71237" w:rsidRDefault="00B71237" w:rsidP="00B71237">
      <w:pPr>
        <w:rPr>
          <w:rFonts w:ascii="Times New Roman" w:eastAsia="Times New Roman" w:hAnsi="Times New Roman" w:cs="Times New Roman"/>
          <w:bCs/>
          <w:color w:val="5B3B00"/>
          <w:sz w:val="24"/>
          <w:szCs w:val="24"/>
        </w:rPr>
      </w:pPr>
      <w:r w:rsidRPr="00B71237">
        <w:rPr>
          <w:rFonts w:ascii="Times New Roman" w:eastAsia="Times New Roman" w:hAnsi="Times New Roman" w:cs="Times New Roman"/>
          <w:bCs/>
          <w:color w:val="5B3B00"/>
          <w:sz w:val="24"/>
          <w:szCs w:val="24"/>
        </w:rPr>
        <w:t xml:space="preserve">This program will establish a framework to certify local experts to serve as leaders to facilitate training and expansion of dLOC partnerships.  Through a competitive process, dLOC leadership will select up to six participants to complete an intensive training in the dLOC model, dLOC tools and digitization for preservation.  The focus of the training will alternate between intermediate and advanced topics.  </w:t>
      </w:r>
      <w:proofErr w:type="gramStart"/>
      <w:r w:rsidRPr="00B71237">
        <w:rPr>
          <w:rFonts w:ascii="Times New Roman" w:eastAsia="Times New Roman" w:hAnsi="Times New Roman" w:cs="Times New Roman"/>
          <w:bCs/>
          <w:color w:val="5B3B00"/>
          <w:sz w:val="24"/>
          <w:szCs w:val="24"/>
        </w:rPr>
        <w:t>dLOC</w:t>
      </w:r>
      <w:proofErr w:type="gramEnd"/>
      <w:r w:rsidRPr="00B71237">
        <w:rPr>
          <w:rFonts w:ascii="Times New Roman" w:eastAsia="Times New Roman" w:hAnsi="Times New Roman" w:cs="Times New Roman"/>
          <w:bCs/>
          <w:color w:val="5B3B00"/>
          <w:sz w:val="24"/>
          <w:szCs w:val="24"/>
        </w:rPr>
        <w:t xml:space="preserve"> will fund the flight, hotel and local transportation.  The participant’s host institution will be responsible for subsidizing the cost of food and incidentals during the training.  </w:t>
      </w:r>
    </w:p>
    <w:p w:rsidR="00B71237" w:rsidRPr="00B71237" w:rsidRDefault="00B71237" w:rsidP="00B71237">
      <w:pPr>
        <w:pStyle w:val="ListParagraph"/>
        <w:numPr>
          <w:ilvl w:val="0"/>
          <w:numId w:val="39"/>
        </w:numPr>
        <w:rPr>
          <w:rFonts w:ascii="Times New Roman" w:hAnsi="Times New Roman" w:cs="Times New Roman"/>
          <w:b/>
          <w:bCs/>
          <w:color w:val="5B3B00"/>
          <w:sz w:val="24"/>
          <w:szCs w:val="24"/>
        </w:rPr>
      </w:pPr>
      <w:r w:rsidRPr="00B71237">
        <w:rPr>
          <w:rFonts w:ascii="Times New Roman" w:hAnsi="Times New Roman" w:cs="Times New Roman"/>
          <w:b/>
          <w:bCs/>
          <w:color w:val="5B3B00"/>
          <w:sz w:val="24"/>
          <w:szCs w:val="24"/>
        </w:rPr>
        <w:t>dLOC On-site Partner Training</w:t>
      </w:r>
    </w:p>
    <w:p w:rsidR="00B71237" w:rsidRPr="00B71237" w:rsidRDefault="00B71237" w:rsidP="00B71237">
      <w:pPr>
        <w:rPr>
          <w:rFonts w:ascii="Times New Roman" w:eastAsia="Times New Roman" w:hAnsi="Times New Roman" w:cs="Times New Roman"/>
          <w:bCs/>
          <w:color w:val="5B3B00"/>
          <w:sz w:val="24"/>
          <w:szCs w:val="24"/>
        </w:rPr>
      </w:pPr>
      <w:proofErr w:type="gramStart"/>
      <w:r w:rsidRPr="00B71237">
        <w:rPr>
          <w:rFonts w:ascii="Times New Roman" w:eastAsia="Times New Roman" w:hAnsi="Times New Roman" w:cs="Times New Roman"/>
          <w:bCs/>
          <w:color w:val="5B3B00"/>
          <w:sz w:val="24"/>
          <w:szCs w:val="24"/>
        </w:rPr>
        <w:t>dLOC</w:t>
      </w:r>
      <w:proofErr w:type="gramEnd"/>
      <w:r w:rsidRPr="00B71237">
        <w:rPr>
          <w:rFonts w:ascii="Times New Roman" w:eastAsia="Times New Roman" w:hAnsi="Times New Roman" w:cs="Times New Roman"/>
          <w:bCs/>
          <w:color w:val="5B3B00"/>
          <w:sz w:val="24"/>
          <w:szCs w:val="24"/>
        </w:rPr>
        <w:t xml:space="preserve"> trainers have conducted over 40 on-site partner trainings on digitization practices and the dLOC technology.  This training will continue as funding allows with a target of at least 2 on-site trainings per year.  Topics will vary based on partner needs and could include dLOC workflow tools, digitization for preservation or digital curation.  </w:t>
      </w:r>
    </w:p>
    <w:p w:rsidR="00B71237" w:rsidRPr="00B71237" w:rsidRDefault="00B71237" w:rsidP="00B71237">
      <w:pPr>
        <w:pStyle w:val="ListParagraph"/>
        <w:numPr>
          <w:ilvl w:val="0"/>
          <w:numId w:val="39"/>
        </w:numPr>
        <w:rPr>
          <w:rFonts w:ascii="Times New Roman" w:hAnsi="Times New Roman" w:cs="Times New Roman"/>
          <w:b/>
          <w:bCs/>
          <w:color w:val="5B3B00"/>
          <w:sz w:val="24"/>
          <w:szCs w:val="24"/>
        </w:rPr>
      </w:pPr>
      <w:r w:rsidRPr="00B71237">
        <w:rPr>
          <w:rFonts w:ascii="Times New Roman" w:hAnsi="Times New Roman" w:cs="Times New Roman"/>
          <w:b/>
          <w:bCs/>
          <w:color w:val="5B3B00"/>
          <w:sz w:val="24"/>
          <w:szCs w:val="24"/>
        </w:rPr>
        <w:t>dLOC Virtual Training</w:t>
      </w:r>
    </w:p>
    <w:p w:rsidR="00B71237" w:rsidRPr="00B71237" w:rsidRDefault="00B71237" w:rsidP="00B71237">
      <w:pPr>
        <w:rPr>
          <w:rFonts w:ascii="Times New Roman" w:eastAsia="Times New Roman" w:hAnsi="Times New Roman" w:cs="Times New Roman"/>
          <w:bCs/>
          <w:color w:val="5B3B00"/>
          <w:sz w:val="24"/>
          <w:szCs w:val="24"/>
        </w:rPr>
      </w:pPr>
      <w:r w:rsidRPr="00B71237">
        <w:rPr>
          <w:rFonts w:ascii="Times New Roman" w:eastAsia="Times New Roman" w:hAnsi="Times New Roman" w:cs="Times New Roman"/>
          <w:bCs/>
          <w:color w:val="5B3B00"/>
          <w:sz w:val="24"/>
          <w:szCs w:val="24"/>
        </w:rPr>
        <w:t>In recognition of the growing number of dLOC partners in need of training, dLOC will continue develop a webinar series to provide on-going training for new partners and to build the skills of current partners.  Given the variability of internet speeds in some partner institutions, a variety of technologies and approaches will be necessary.  </w:t>
      </w:r>
    </w:p>
    <w:p w:rsidR="00B71237" w:rsidRPr="00B71237" w:rsidRDefault="00B71237" w:rsidP="00B71237">
      <w:pPr>
        <w:pStyle w:val="ListParagraph"/>
        <w:numPr>
          <w:ilvl w:val="0"/>
          <w:numId w:val="39"/>
        </w:numPr>
        <w:rPr>
          <w:rFonts w:ascii="Times New Roman" w:hAnsi="Times New Roman" w:cs="Times New Roman"/>
          <w:b/>
          <w:bCs/>
          <w:color w:val="5B3B00"/>
          <w:sz w:val="24"/>
          <w:szCs w:val="24"/>
        </w:rPr>
      </w:pPr>
      <w:r w:rsidRPr="00B71237">
        <w:rPr>
          <w:rFonts w:ascii="Times New Roman" w:hAnsi="Times New Roman" w:cs="Times New Roman"/>
          <w:b/>
          <w:bCs/>
          <w:color w:val="5B3B00"/>
          <w:sz w:val="24"/>
          <w:szCs w:val="24"/>
        </w:rPr>
        <w:t>dLOC Internships</w:t>
      </w:r>
    </w:p>
    <w:p w:rsidR="00B71237" w:rsidRPr="00B71237" w:rsidRDefault="00B71237" w:rsidP="00B71237">
      <w:pPr>
        <w:rPr>
          <w:rFonts w:ascii="Times New Roman" w:eastAsia="Times New Roman" w:hAnsi="Times New Roman" w:cs="Times New Roman"/>
          <w:bCs/>
          <w:color w:val="5B3B00"/>
          <w:sz w:val="24"/>
          <w:szCs w:val="24"/>
        </w:rPr>
      </w:pPr>
      <w:proofErr w:type="gramStart"/>
      <w:r w:rsidRPr="00B71237">
        <w:rPr>
          <w:rFonts w:ascii="Times New Roman" w:eastAsia="Times New Roman" w:hAnsi="Times New Roman" w:cs="Times New Roman"/>
          <w:bCs/>
          <w:color w:val="5B3B00"/>
          <w:sz w:val="24"/>
          <w:szCs w:val="24"/>
        </w:rPr>
        <w:t>dLOC</w:t>
      </w:r>
      <w:proofErr w:type="gramEnd"/>
      <w:r w:rsidRPr="00B71237">
        <w:rPr>
          <w:rFonts w:ascii="Times New Roman" w:eastAsia="Times New Roman" w:hAnsi="Times New Roman" w:cs="Times New Roman"/>
          <w:bCs/>
          <w:color w:val="5B3B00"/>
          <w:sz w:val="24"/>
          <w:szCs w:val="24"/>
        </w:rPr>
        <w:t xml:space="preserve"> will provide opportunities for internships in select partner libraries.  The internships will either provide an opportunity for a dLOC librarian or technician to identify a topic of study and spend between 2-4 weeks developing skills in that area or provide an approved student the opportunity to work with a dLOC partner on a project identified by the dLOC partner. Funding for these internships is not currently available, but possible sources will be identified and pursued by the dLOC leadership.</w:t>
      </w:r>
    </w:p>
    <w:sectPr w:rsidR="00B71237" w:rsidRPr="00B71237" w:rsidSect="00124193">
      <w:headerReference w:type="default" r:id="rId11"/>
      <w:footerReference w:type="default" r:id="rId12"/>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362" w:rsidRDefault="00417362" w:rsidP="00CF075D">
      <w:pPr>
        <w:spacing w:after="0" w:line="240" w:lineRule="auto"/>
      </w:pPr>
      <w:r>
        <w:separator/>
      </w:r>
    </w:p>
  </w:endnote>
  <w:endnote w:type="continuationSeparator" w:id="0">
    <w:p w:rsidR="00417362" w:rsidRDefault="00417362" w:rsidP="00CF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rescher Grotesk BT SemiBold">
    <w:altName w:val="Segoe Script"/>
    <w:panose1 w:val="020D0604020203020B02"/>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37" w:rsidRDefault="00B71237">
    <w:pPr>
      <w:pStyle w:val="Footer"/>
    </w:pPr>
    <w:r>
      <w:rPr>
        <w:noProof/>
      </w:rPr>
      <w:drawing>
        <wp:inline distT="0" distB="0" distL="0" distR="0" wp14:anchorId="2294AC42" wp14:editId="3CA11DDE">
          <wp:extent cx="5943600" cy="352425"/>
          <wp:effectExtent l="0" t="0" r="0" b="9525"/>
          <wp:docPr id="2" name="Picture 2" descr="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stretch>
                    <a:fillRect/>
                  </a:stretch>
                </pic:blipFill>
                <pic:spPr>
                  <a:xfrm>
                    <a:off x="0" y="0"/>
                    <a:ext cx="5943600" cy="3524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362" w:rsidRDefault="00417362" w:rsidP="00CF075D">
      <w:pPr>
        <w:spacing w:after="0" w:line="240" w:lineRule="auto"/>
      </w:pPr>
      <w:r>
        <w:separator/>
      </w:r>
    </w:p>
  </w:footnote>
  <w:footnote w:type="continuationSeparator" w:id="0">
    <w:p w:rsidR="00417362" w:rsidRDefault="00417362" w:rsidP="00CF0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37" w:rsidRDefault="00B71237">
    <w:pPr>
      <w:pStyle w:val="Header"/>
      <w:pBdr>
        <w:bottom w:val="single" w:sz="4" w:space="1" w:color="D9D9D9" w:themeColor="background1" w:themeShade="D9"/>
      </w:pBdr>
      <w:jc w:val="right"/>
      <w:rPr>
        <w:color w:val="808080" w:themeColor="background1" w:themeShade="80"/>
        <w:spacing w:val="60"/>
      </w:rPr>
    </w:pPr>
    <w:r>
      <w:rPr>
        <w:noProof/>
        <w:color w:val="808080" w:themeColor="background1" w:themeShade="80"/>
        <w:spacing w:val="60"/>
      </w:rPr>
      <w:drawing>
        <wp:anchor distT="0" distB="0" distL="114300" distR="114300" simplePos="0" relativeHeight="251658240" behindDoc="0" locked="0" layoutInCell="1" allowOverlap="1" wp14:anchorId="4F1AB2D4" wp14:editId="4E4B5AD6">
          <wp:simplePos x="0" y="0"/>
          <wp:positionH relativeFrom="margin">
            <wp:posOffset>77470</wp:posOffset>
          </wp:positionH>
          <wp:positionV relativeFrom="margin">
            <wp:posOffset>-998220</wp:posOffset>
          </wp:positionV>
          <wp:extent cx="674370" cy="826135"/>
          <wp:effectExtent l="31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674370" cy="826135"/>
                  </a:xfrm>
                  <a:prstGeom prst="rect">
                    <a:avLst/>
                  </a:prstGeom>
                </pic:spPr>
              </pic:pic>
            </a:graphicData>
          </a:graphic>
          <wp14:sizeRelH relativeFrom="margin">
            <wp14:pctWidth>0</wp14:pctWidth>
          </wp14:sizeRelH>
          <wp14:sizeRelV relativeFrom="margin">
            <wp14:pctHeight>0</wp14:pctHeight>
          </wp14:sizeRelV>
        </wp:anchor>
      </w:drawing>
    </w:r>
  </w:p>
  <w:p w:rsidR="00B71237" w:rsidRDefault="003B046F">
    <w:pPr>
      <w:pStyle w:val="Header"/>
      <w:pBdr>
        <w:bottom w:val="single" w:sz="4" w:space="1" w:color="D9D9D9" w:themeColor="background1" w:themeShade="D9"/>
      </w:pBdr>
      <w:jc w:val="right"/>
      <w:rPr>
        <w:b/>
        <w:bCs/>
      </w:rPr>
    </w:pPr>
    <w:sdt>
      <w:sdtPr>
        <w:rPr>
          <w:color w:val="808080" w:themeColor="background1" w:themeShade="80"/>
          <w:spacing w:val="60"/>
        </w:rPr>
        <w:id w:val="-1236703093"/>
        <w:docPartObj>
          <w:docPartGallery w:val="Page Numbers (Top of Page)"/>
          <w:docPartUnique/>
        </w:docPartObj>
      </w:sdtPr>
      <w:sdtEndPr>
        <w:rPr>
          <w:b/>
          <w:bCs/>
          <w:noProof/>
          <w:color w:val="auto"/>
          <w:spacing w:val="0"/>
        </w:rPr>
      </w:sdtEndPr>
      <w:sdtContent>
        <w:r w:rsidR="00B71237">
          <w:rPr>
            <w:noProof/>
            <w:color w:val="808080" w:themeColor="background1" w:themeShade="80"/>
            <w:spacing w:val="60"/>
          </w:rPr>
          <w:ptab w:relativeTo="margin" w:alignment="left" w:leader="none"/>
        </w:r>
        <w:r w:rsidR="00B71237">
          <w:rPr>
            <w:color w:val="808080" w:themeColor="background1" w:themeShade="80"/>
            <w:spacing w:val="60"/>
          </w:rPr>
          <w:t>Page</w:t>
        </w:r>
        <w:r w:rsidR="00B71237">
          <w:t xml:space="preserve"> | </w:t>
        </w:r>
        <w:r w:rsidR="00B71237">
          <w:fldChar w:fldCharType="begin"/>
        </w:r>
        <w:r w:rsidR="00B71237">
          <w:instrText xml:space="preserve"> PAGE   \* MERGEFORMAT </w:instrText>
        </w:r>
        <w:r w:rsidR="00B71237">
          <w:fldChar w:fldCharType="separate"/>
        </w:r>
        <w:r w:rsidRPr="003B046F">
          <w:rPr>
            <w:b/>
            <w:bCs/>
            <w:noProof/>
          </w:rPr>
          <w:t>14</w:t>
        </w:r>
        <w:r w:rsidR="00B71237">
          <w:rPr>
            <w:b/>
            <w:bCs/>
            <w:noProof/>
          </w:rPr>
          <w:fldChar w:fldCharType="end"/>
        </w:r>
      </w:sdtContent>
    </w:sdt>
  </w:p>
  <w:p w:rsidR="00B71237" w:rsidRDefault="00B712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56879"/>
    <w:multiLevelType w:val="multilevel"/>
    <w:tmpl w:val="37FE77E2"/>
    <w:lvl w:ilvl="0">
      <w:start w:val="10"/>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EFA493B"/>
    <w:multiLevelType w:val="hybridMultilevel"/>
    <w:tmpl w:val="C88A07A8"/>
    <w:lvl w:ilvl="0" w:tplc="A5FC5462">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7548B"/>
    <w:multiLevelType w:val="hybridMultilevel"/>
    <w:tmpl w:val="5A94794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70091D"/>
    <w:multiLevelType w:val="hybridMultilevel"/>
    <w:tmpl w:val="7E0AA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96C0A"/>
    <w:multiLevelType w:val="hybridMultilevel"/>
    <w:tmpl w:val="FED019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B10D5C"/>
    <w:multiLevelType w:val="hybridMultilevel"/>
    <w:tmpl w:val="9304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A0280"/>
    <w:multiLevelType w:val="hybridMultilevel"/>
    <w:tmpl w:val="0160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C003C"/>
    <w:multiLevelType w:val="hybridMultilevel"/>
    <w:tmpl w:val="33883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FB1343"/>
    <w:multiLevelType w:val="hybridMultilevel"/>
    <w:tmpl w:val="7FFC4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6B6195C">
      <w:start w:val="13"/>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C18AC"/>
    <w:multiLevelType w:val="hybridMultilevel"/>
    <w:tmpl w:val="456EF9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D0497A"/>
    <w:multiLevelType w:val="hybridMultilevel"/>
    <w:tmpl w:val="2E2E1CDE"/>
    <w:lvl w:ilvl="0" w:tplc="2B9447E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4F6B88"/>
    <w:multiLevelType w:val="multilevel"/>
    <w:tmpl w:val="A8B6CF6E"/>
    <w:lvl w:ilvl="0">
      <w:start w:val="12"/>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87838CD"/>
    <w:multiLevelType w:val="hybridMultilevel"/>
    <w:tmpl w:val="3C88B6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D81C69"/>
    <w:multiLevelType w:val="hybridMultilevel"/>
    <w:tmpl w:val="6012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11256"/>
    <w:multiLevelType w:val="multilevel"/>
    <w:tmpl w:val="916E9570"/>
    <w:lvl w:ilvl="0">
      <w:start w:val="15"/>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DB40462"/>
    <w:multiLevelType w:val="hybridMultilevel"/>
    <w:tmpl w:val="8FB8F0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9121C6"/>
    <w:multiLevelType w:val="hybridMultilevel"/>
    <w:tmpl w:val="1B700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7686B"/>
    <w:multiLevelType w:val="multilevel"/>
    <w:tmpl w:val="5E4047F4"/>
    <w:lvl w:ilvl="0">
      <w:start w:val="5"/>
      <w:numFmt w:val="decimal"/>
      <w:lvlText w:val="%1"/>
      <w:lvlJc w:val="left"/>
      <w:pPr>
        <w:tabs>
          <w:tab w:val="num" w:pos="360"/>
        </w:tabs>
        <w:ind w:left="360" w:hanging="360"/>
      </w:pPr>
      <w:rPr>
        <w:rFonts w:hint="default"/>
      </w:rPr>
    </w:lvl>
    <w:lvl w:ilvl="1">
      <w:start w:val="2"/>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4B95826"/>
    <w:multiLevelType w:val="multilevel"/>
    <w:tmpl w:val="6D40B43E"/>
    <w:lvl w:ilvl="0">
      <w:start w:val="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73A7016"/>
    <w:multiLevelType w:val="hybridMultilevel"/>
    <w:tmpl w:val="EAE863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90574B"/>
    <w:multiLevelType w:val="multilevel"/>
    <w:tmpl w:val="46BE62B4"/>
    <w:lvl w:ilvl="0">
      <w:start w:val="7"/>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99F52F9"/>
    <w:multiLevelType w:val="hybridMultilevel"/>
    <w:tmpl w:val="AFCE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23699"/>
    <w:multiLevelType w:val="hybridMultilevel"/>
    <w:tmpl w:val="191223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D16C27"/>
    <w:multiLevelType w:val="hybridMultilevel"/>
    <w:tmpl w:val="641AB978"/>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BA3306"/>
    <w:multiLevelType w:val="hybridMultilevel"/>
    <w:tmpl w:val="00E479E4"/>
    <w:lvl w:ilvl="0" w:tplc="C186C8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6B3BB2"/>
    <w:multiLevelType w:val="hybridMultilevel"/>
    <w:tmpl w:val="BE8E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176A94"/>
    <w:multiLevelType w:val="hybridMultilevel"/>
    <w:tmpl w:val="EC22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02654"/>
    <w:multiLevelType w:val="multilevel"/>
    <w:tmpl w:val="ACD0163A"/>
    <w:lvl w:ilvl="0">
      <w:start w:val="8"/>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22E7589"/>
    <w:multiLevelType w:val="hybridMultilevel"/>
    <w:tmpl w:val="CD9C93C4"/>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747FA"/>
    <w:multiLevelType w:val="multilevel"/>
    <w:tmpl w:val="E45E7CEE"/>
    <w:lvl w:ilvl="0">
      <w:start w:val="3"/>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9251AF9"/>
    <w:multiLevelType w:val="multilevel"/>
    <w:tmpl w:val="0C324818"/>
    <w:lvl w:ilvl="0">
      <w:start w:val="2"/>
      <w:numFmt w:val="none"/>
      <w:lvlText w:val="3"/>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FFB7131"/>
    <w:multiLevelType w:val="hybridMultilevel"/>
    <w:tmpl w:val="8580008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8A133C"/>
    <w:multiLevelType w:val="hybridMultilevel"/>
    <w:tmpl w:val="3698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41B24"/>
    <w:multiLevelType w:val="hybridMultilevel"/>
    <w:tmpl w:val="F5EAB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0C5DFC"/>
    <w:multiLevelType w:val="multilevel"/>
    <w:tmpl w:val="9AC883C2"/>
    <w:lvl w:ilvl="0">
      <w:start w:val="1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F81912"/>
    <w:multiLevelType w:val="hybridMultilevel"/>
    <w:tmpl w:val="0C265A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E433E3E"/>
    <w:multiLevelType w:val="hybridMultilevel"/>
    <w:tmpl w:val="2200C7AA"/>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6C724D"/>
    <w:multiLevelType w:val="hybridMultilevel"/>
    <w:tmpl w:val="1C0440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863A3A"/>
    <w:multiLevelType w:val="multilevel"/>
    <w:tmpl w:val="6304240A"/>
    <w:lvl w:ilvl="0">
      <w:start w:val="1"/>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13"/>
  </w:num>
  <w:num w:numId="3">
    <w:abstractNumId w:val="35"/>
  </w:num>
  <w:num w:numId="4">
    <w:abstractNumId w:val="38"/>
  </w:num>
  <w:num w:numId="5">
    <w:abstractNumId w:val="30"/>
  </w:num>
  <w:num w:numId="6">
    <w:abstractNumId w:val="29"/>
  </w:num>
  <w:num w:numId="7">
    <w:abstractNumId w:val="17"/>
  </w:num>
  <w:num w:numId="8">
    <w:abstractNumId w:val="20"/>
  </w:num>
  <w:num w:numId="9">
    <w:abstractNumId w:val="27"/>
  </w:num>
  <w:num w:numId="10">
    <w:abstractNumId w:val="0"/>
  </w:num>
  <w:num w:numId="11">
    <w:abstractNumId w:val="11"/>
  </w:num>
  <w:num w:numId="12">
    <w:abstractNumId w:val="34"/>
  </w:num>
  <w:num w:numId="13">
    <w:abstractNumId w:val="14"/>
  </w:num>
  <w:num w:numId="14">
    <w:abstractNumId w:val="18"/>
  </w:num>
  <w:num w:numId="15">
    <w:abstractNumId w:val="1"/>
  </w:num>
  <w:num w:numId="16">
    <w:abstractNumId w:val="5"/>
  </w:num>
  <w:num w:numId="17">
    <w:abstractNumId w:val="4"/>
  </w:num>
  <w:num w:numId="18">
    <w:abstractNumId w:val="19"/>
  </w:num>
  <w:num w:numId="19">
    <w:abstractNumId w:val="2"/>
  </w:num>
  <w:num w:numId="20">
    <w:abstractNumId w:val="31"/>
  </w:num>
  <w:num w:numId="21">
    <w:abstractNumId w:val="9"/>
  </w:num>
  <w:num w:numId="22">
    <w:abstractNumId w:val="16"/>
  </w:num>
  <w:num w:numId="23">
    <w:abstractNumId w:val="37"/>
  </w:num>
  <w:num w:numId="24">
    <w:abstractNumId w:val="22"/>
  </w:num>
  <w:num w:numId="25">
    <w:abstractNumId w:val="15"/>
  </w:num>
  <w:num w:numId="26">
    <w:abstractNumId w:val="23"/>
  </w:num>
  <w:num w:numId="27">
    <w:abstractNumId w:val="12"/>
  </w:num>
  <w:num w:numId="28">
    <w:abstractNumId w:val="21"/>
  </w:num>
  <w:num w:numId="29">
    <w:abstractNumId w:val="7"/>
  </w:num>
  <w:num w:numId="30">
    <w:abstractNumId w:val="32"/>
  </w:num>
  <w:num w:numId="31">
    <w:abstractNumId w:val="25"/>
  </w:num>
  <w:num w:numId="32">
    <w:abstractNumId w:val="10"/>
  </w:num>
  <w:num w:numId="33">
    <w:abstractNumId w:val="28"/>
  </w:num>
  <w:num w:numId="34">
    <w:abstractNumId w:val="36"/>
  </w:num>
  <w:num w:numId="35">
    <w:abstractNumId w:val="26"/>
  </w:num>
  <w:num w:numId="36">
    <w:abstractNumId w:val="33"/>
  </w:num>
  <w:num w:numId="37">
    <w:abstractNumId w:val="24"/>
  </w:num>
  <w:num w:numId="38">
    <w:abstractNumId w:val="6"/>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FE2"/>
    <w:rsid w:val="00086B4F"/>
    <w:rsid w:val="000A437C"/>
    <w:rsid w:val="00124193"/>
    <w:rsid w:val="00124BCE"/>
    <w:rsid w:val="00224018"/>
    <w:rsid w:val="00251241"/>
    <w:rsid w:val="002A1464"/>
    <w:rsid w:val="002A6A1D"/>
    <w:rsid w:val="002B4FA3"/>
    <w:rsid w:val="003B046F"/>
    <w:rsid w:val="00417362"/>
    <w:rsid w:val="004562AD"/>
    <w:rsid w:val="004E311D"/>
    <w:rsid w:val="005508F6"/>
    <w:rsid w:val="00552D4F"/>
    <w:rsid w:val="005C1D21"/>
    <w:rsid w:val="00615851"/>
    <w:rsid w:val="00641EF2"/>
    <w:rsid w:val="00724507"/>
    <w:rsid w:val="0076594E"/>
    <w:rsid w:val="00781F38"/>
    <w:rsid w:val="007F484A"/>
    <w:rsid w:val="00815365"/>
    <w:rsid w:val="0084594E"/>
    <w:rsid w:val="00880123"/>
    <w:rsid w:val="008E4E0A"/>
    <w:rsid w:val="008E55FF"/>
    <w:rsid w:val="009309D9"/>
    <w:rsid w:val="00997D01"/>
    <w:rsid w:val="009C163F"/>
    <w:rsid w:val="00A110ED"/>
    <w:rsid w:val="00A6590E"/>
    <w:rsid w:val="00B71237"/>
    <w:rsid w:val="00BD7EB3"/>
    <w:rsid w:val="00C00B2B"/>
    <w:rsid w:val="00C32384"/>
    <w:rsid w:val="00C41FE2"/>
    <w:rsid w:val="00C83772"/>
    <w:rsid w:val="00CF075D"/>
    <w:rsid w:val="00D1557C"/>
    <w:rsid w:val="00D32955"/>
    <w:rsid w:val="00DE635E"/>
    <w:rsid w:val="00E03659"/>
    <w:rsid w:val="00EA205D"/>
    <w:rsid w:val="00F2558F"/>
    <w:rsid w:val="00F573A8"/>
    <w:rsid w:val="00F5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D99C17-EAEA-4072-BA32-271D8947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FE2"/>
    <w:pPr>
      <w:spacing w:after="0" w:line="240" w:lineRule="auto"/>
      <w:ind w:left="720"/>
    </w:pPr>
    <w:rPr>
      <w:rFonts w:ascii="Calibri" w:eastAsia="Times New Roman" w:hAnsi="Calibri" w:cs="Calibri"/>
    </w:rPr>
  </w:style>
  <w:style w:type="table" w:styleId="TableGrid">
    <w:name w:val="Table Grid"/>
    <w:basedOn w:val="TableNormal"/>
    <w:uiPriority w:val="59"/>
    <w:rsid w:val="00C41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557C"/>
    <w:rPr>
      <w:color w:val="0000FF"/>
      <w:u w:val="single"/>
    </w:rPr>
  </w:style>
  <w:style w:type="paragraph" w:styleId="NoSpacing">
    <w:name w:val="No Spacing"/>
    <w:uiPriority w:val="1"/>
    <w:qFormat/>
    <w:rsid w:val="00D1557C"/>
    <w:pPr>
      <w:spacing w:after="0" w:line="240" w:lineRule="auto"/>
    </w:pPr>
  </w:style>
  <w:style w:type="paragraph" w:styleId="Header">
    <w:name w:val="header"/>
    <w:basedOn w:val="Normal"/>
    <w:link w:val="HeaderChar"/>
    <w:uiPriority w:val="99"/>
    <w:unhideWhenUsed/>
    <w:rsid w:val="00CF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5D"/>
  </w:style>
  <w:style w:type="paragraph" w:styleId="Footer">
    <w:name w:val="footer"/>
    <w:basedOn w:val="Normal"/>
    <w:link w:val="FooterChar"/>
    <w:uiPriority w:val="99"/>
    <w:unhideWhenUsed/>
    <w:rsid w:val="00CF0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5D"/>
  </w:style>
  <w:style w:type="paragraph" w:styleId="BalloonText">
    <w:name w:val="Balloon Text"/>
    <w:basedOn w:val="Normal"/>
    <w:link w:val="BalloonTextChar"/>
    <w:uiPriority w:val="99"/>
    <w:semiHidden/>
    <w:unhideWhenUsed/>
    <w:rsid w:val="00CF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5D"/>
    <w:rPr>
      <w:rFonts w:ascii="Tahoma" w:hAnsi="Tahoma" w:cs="Tahoma"/>
      <w:sz w:val="16"/>
      <w:szCs w:val="16"/>
    </w:rPr>
  </w:style>
  <w:style w:type="table" w:customStyle="1" w:styleId="TableGrid1">
    <w:name w:val="Table Grid1"/>
    <w:basedOn w:val="TableNormal"/>
    <w:next w:val="TableGrid"/>
    <w:uiPriority w:val="59"/>
    <w:rsid w:val="0012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1241"/>
    <w:rPr>
      <w:i/>
      <w:iCs/>
    </w:rPr>
  </w:style>
  <w:style w:type="character" w:customStyle="1" w:styleId="sobekmainbuttons1">
    <w:name w:val="sobekmainbuttons1"/>
    <w:basedOn w:val="DefaultParagraphFont"/>
    <w:rsid w:val="00251241"/>
    <w:rPr>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4844">
      <w:bodyDiv w:val="1"/>
      <w:marLeft w:val="0"/>
      <w:marRight w:val="0"/>
      <w:marTop w:val="0"/>
      <w:marBottom w:val="0"/>
      <w:divBdr>
        <w:top w:val="none" w:sz="0" w:space="0" w:color="auto"/>
        <w:left w:val="none" w:sz="0" w:space="0" w:color="auto"/>
        <w:bottom w:val="none" w:sz="0" w:space="0" w:color="auto"/>
        <w:right w:val="none" w:sz="0" w:space="0" w:color="auto"/>
      </w:divBdr>
    </w:div>
    <w:div w:id="613904810">
      <w:bodyDiv w:val="1"/>
      <w:marLeft w:val="0"/>
      <w:marRight w:val="0"/>
      <w:marTop w:val="0"/>
      <w:marBottom w:val="0"/>
      <w:divBdr>
        <w:top w:val="none" w:sz="0" w:space="0" w:color="auto"/>
        <w:left w:val="none" w:sz="0" w:space="0" w:color="auto"/>
        <w:bottom w:val="none" w:sz="0" w:space="0" w:color="auto"/>
        <w:right w:val="none" w:sz="0" w:space="0" w:color="auto"/>
      </w:divBdr>
    </w:div>
    <w:div w:id="641927869">
      <w:bodyDiv w:val="1"/>
      <w:marLeft w:val="0"/>
      <w:marRight w:val="0"/>
      <w:marTop w:val="0"/>
      <w:marBottom w:val="0"/>
      <w:divBdr>
        <w:top w:val="none" w:sz="0" w:space="0" w:color="auto"/>
        <w:left w:val="none" w:sz="0" w:space="0" w:color="auto"/>
        <w:bottom w:val="none" w:sz="0" w:space="0" w:color="auto"/>
        <w:right w:val="none" w:sz="0" w:space="0" w:color="auto"/>
      </w:divBdr>
    </w:div>
    <w:div w:id="698094033">
      <w:bodyDiv w:val="1"/>
      <w:marLeft w:val="0"/>
      <w:marRight w:val="0"/>
      <w:marTop w:val="0"/>
      <w:marBottom w:val="0"/>
      <w:divBdr>
        <w:top w:val="none" w:sz="0" w:space="0" w:color="auto"/>
        <w:left w:val="none" w:sz="0" w:space="0" w:color="auto"/>
        <w:bottom w:val="none" w:sz="0" w:space="0" w:color="auto"/>
        <w:right w:val="none" w:sz="0" w:space="0" w:color="auto"/>
      </w:divBdr>
    </w:div>
    <w:div w:id="719282126">
      <w:bodyDiv w:val="1"/>
      <w:marLeft w:val="0"/>
      <w:marRight w:val="0"/>
      <w:marTop w:val="0"/>
      <w:marBottom w:val="0"/>
      <w:divBdr>
        <w:top w:val="none" w:sz="0" w:space="0" w:color="auto"/>
        <w:left w:val="none" w:sz="0" w:space="0" w:color="auto"/>
        <w:bottom w:val="none" w:sz="0" w:space="0" w:color="auto"/>
        <w:right w:val="none" w:sz="0" w:space="0" w:color="auto"/>
      </w:divBdr>
      <w:divsChild>
        <w:div w:id="2104109624">
          <w:marLeft w:val="0"/>
          <w:marRight w:val="0"/>
          <w:marTop w:val="0"/>
          <w:marBottom w:val="0"/>
          <w:divBdr>
            <w:top w:val="none" w:sz="0" w:space="0" w:color="auto"/>
            <w:left w:val="none" w:sz="0" w:space="0" w:color="auto"/>
            <w:bottom w:val="none" w:sz="0" w:space="0" w:color="auto"/>
            <w:right w:val="none" w:sz="0" w:space="0" w:color="auto"/>
          </w:divBdr>
        </w:div>
      </w:divsChild>
    </w:div>
    <w:div w:id="1456756774">
      <w:bodyDiv w:val="1"/>
      <w:marLeft w:val="0"/>
      <w:marRight w:val="0"/>
      <w:marTop w:val="0"/>
      <w:marBottom w:val="0"/>
      <w:divBdr>
        <w:top w:val="none" w:sz="0" w:space="0" w:color="auto"/>
        <w:left w:val="none" w:sz="0" w:space="0" w:color="auto"/>
        <w:bottom w:val="none" w:sz="0" w:space="0" w:color="auto"/>
        <w:right w:val="none" w:sz="0" w:space="0" w:color="auto"/>
      </w:divBdr>
    </w:div>
    <w:div w:id="1605844797">
      <w:bodyDiv w:val="1"/>
      <w:marLeft w:val="0"/>
      <w:marRight w:val="0"/>
      <w:marTop w:val="0"/>
      <w:marBottom w:val="0"/>
      <w:divBdr>
        <w:top w:val="none" w:sz="0" w:space="0" w:color="auto"/>
        <w:left w:val="none" w:sz="0" w:space="0" w:color="auto"/>
        <w:bottom w:val="none" w:sz="0" w:space="0" w:color="auto"/>
        <w:right w:val="none" w:sz="0" w:space="0" w:color="auto"/>
      </w:divBdr>
    </w:div>
    <w:div w:id="184504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loc.com/AA0001498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dloc.com/AA00008614/00001" TargetMode="External"/><Relationship Id="rId4" Type="http://schemas.openxmlformats.org/officeDocument/2006/relationships/webSettings" Target="webSettings.xml"/><Relationship Id="rId9" Type="http://schemas.openxmlformats.org/officeDocument/2006/relationships/hyperlink" Target="http://dloc.com/AA00009715/0000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2952</Words>
  <Characters>19076</Characters>
  <Application>Microsoft Office Word</Application>
  <DocSecurity>4</DocSecurity>
  <Lines>953</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wooldridgeb</dc:creator>
  <cp:lastModifiedBy>Taylor,Laurie Nancy Francesca</cp:lastModifiedBy>
  <cp:revision>2</cp:revision>
  <cp:lastPrinted>2013-08-15T05:33:00Z</cp:lastPrinted>
  <dcterms:created xsi:type="dcterms:W3CDTF">2014-06-05T11:40:00Z</dcterms:created>
  <dcterms:modified xsi:type="dcterms:W3CDTF">2014-06-05T11:40:00Z</dcterms:modified>
</cp:coreProperties>
</file>