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45" w:rsidRDefault="000F1945" w:rsidP="000F1945">
      <w:pPr>
        <w:jc w:val="center"/>
      </w:pPr>
      <w:r>
        <w:t xml:space="preserve">Overnight Study Space Survey </w:t>
      </w:r>
    </w:p>
    <w:p w:rsidR="000F1945" w:rsidRDefault="000F1945" w:rsidP="000F1945">
      <w:pPr>
        <w:jc w:val="center"/>
      </w:pPr>
    </w:p>
    <w:p w:rsidR="000F1945" w:rsidRPr="004310FB" w:rsidRDefault="000F1945" w:rsidP="000F1945">
      <w:pPr>
        <w:spacing w:after="240"/>
        <w:rPr>
          <w:rFonts w:ascii="Arial" w:eastAsia="MS Mincho" w:hAnsi="Arial" w:cs="Times New Roman"/>
          <w:b/>
          <w:color w:val="000000"/>
          <w:sz w:val="28"/>
          <w:szCs w:val="28"/>
        </w:rPr>
      </w:pPr>
      <w:r w:rsidRPr="004310FB">
        <w:rPr>
          <w:rFonts w:ascii="Arial" w:eastAsia="MS Mincho" w:hAnsi="Arial" w:cs="Times New Roman"/>
          <w:b/>
          <w:color w:val="000000"/>
          <w:sz w:val="28"/>
          <w:szCs w:val="28"/>
        </w:rPr>
        <w:t>Overnight Library Hours-General Student Survey</w:t>
      </w:r>
    </w:p>
    <w:p w:rsidR="000F1945" w:rsidRPr="004310FB" w:rsidRDefault="000F1945" w:rsidP="000F1945">
      <w:pPr>
        <w:spacing w:after="120"/>
        <w:rPr>
          <w:rFonts w:ascii="Arial" w:eastAsia="MS Mincho" w:hAnsi="Arial" w:cs="Times New Roman"/>
          <w:b/>
          <w:color w:val="000000"/>
          <w:sz w:val="28"/>
          <w:szCs w:val="28"/>
        </w:rPr>
      </w:pPr>
      <w:r w:rsidRPr="004310FB">
        <w:rPr>
          <w:rFonts w:ascii="Arial" w:eastAsia="MS Mincho" w:hAnsi="Arial" w:cs="Times New Roman"/>
          <w:b/>
          <w:color w:val="000000"/>
          <w:sz w:val="28"/>
          <w:szCs w:val="28"/>
        </w:rPr>
        <w:t>Introduction</w:t>
      </w:r>
    </w:p>
    <w:p w:rsidR="000F1945" w:rsidRPr="004310FB" w:rsidRDefault="000F1945" w:rsidP="000F1945">
      <w:pPr>
        <w:rPr>
          <w:rFonts w:ascii="Arial" w:eastAsia="MS Mincho" w:hAnsi="Arial" w:cs="Times New Roman"/>
        </w:rPr>
      </w:pPr>
    </w:p>
    <w:p w:rsidR="000F1945" w:rsidRPr="004310FB" w:rsidRDefault="000F1945" w:rsidP="000F1945">
      <w:pPr>
        <w:rPr>
          <w:rFonts w:ascii="Arial" w:eastAsia="MS Mincho" w:hAnsi="Arial" w:cs="Times New Roman"/>
        </w:rPr>
      </w:pPr>
      <w:r w:rsidRPr="004310FB">
        <w:rPr>
          <w:rFonts w:ascii="Arial" w:eastAsia="MS Mincho" w:hAnsi="Arial" w:cs="Times New Roman"/>
        </w:rPr>
        <w:t>Dear UF Student,</w:t>
      </w:r>
      <w:r w:rsidRPr="004310FB">
        <w:rPr>
          <w:rFonts w:ascii="Arial" w:eastAsia="MS Mincho" w:hAnsi="Arial" w:cs="Times New Roman"/>
        </w:rPr>
        <w:br/>
        <w:t xml:space="preserve"> </w:t>
      </w:r>
      <w:r w:rsidRPr="004310FB">
        <w:rPr>
          <w:rFonts w:ascii="Arial" w:eastAsia="MS Mincho" w:hAnsi="Arial" w:cs="Times New Roman"/>
        </w:rPr>
        <w:br/>
        <w:t>The purpose of this research study is to determine the location most preferred by students for the Overnight Library Hours program and to understand what participants want from an overnight study space.</w:t>
      </w:r>
    </w:p>
    <w:p w:rsidR="000F1945" w:rsidRPr="004310FB" w:rsidRDefault="000F1945" w:rsidP="000F1945">
      <w:pPr>
        <w:rPr>
          <w:rFonts w:ascii="Arial" w:eastAsia="MS Mincho" w:hAnsi="Arial" w:cs="Times New Roman"/>
        </w:rPr>
      </w:pPr>
      <w:r w:rsidRPr="004310FB">
        <w:rPr>
          <w:rFonts w:ascii="Arial" w:eastAsia="MS Mincho" w:hAnsi="Arial" w:cs="Times New Roman"/>
        </w:rPr>
        <w:t>You will be asked to answer 10-12 questions.</w:t>
      </w:r>
    </w:p>
    <w:p w:rsidR="000F1945" w:rsidRPr="004310FB" w:rsidRDefault="000F1945" w:rsidP="000F1945">
      <w:pPr>
        <w:rPr>
          <w:rFonts w:ascii="Arial" w:eastAsia="MS Mincho" w:hAnsi="Arial" w:cs="Times New Roman"/>
        </w:rPr>
      </w:pPr>
      <w:r w:rsidRPr="004310FB">
        <w:rPr>
          <w:rFonts w:ascii="Arial" w:eastAsia="MS Mincho" w:hAnsi="Arial" w:cs="Times New Roman"/>
        </w:rPr>
        <w:t xml:space="preserve"> </w:t>
      </w:r>
    </w:p>
    <w:p w:rsidR="000F1945" w:rsidRPr="004310FB" w:rsidRDefault="000F1945" w:rsidP="000F1945">
      <w:pPr>
        <w:rPr>
          <w:rFonts w:ascii="Arial" w:eastAsia="MS Mincho" w:hAnsi="Arial" w:cs="Times New Roman"/>
        </w:rPr>
      </w:pPr>
      <w:r w:rsidRPr="004310FB">
        <w:rPr>
          <w:rFonts w:ascii="Arial" w:eastAsia="MS Mincho" w:hAnsi="Arial" w:cs="Times New Roman"/>
        </w:rPr>
        <w:t xml:space="preserve">This survey will take 4-5 minutes. There are no perceived risks or direct benefits to you. </w:t>
      </w:r>
    </w:p>
    <w:p w:rsidR="000F1945" w:rsidRPr="004310FB" w:rsidRDefault="000F1945" w:rsidP="000F1945">
      <w:pPr>
        <w:rPr>
          <w:rFonts w:ascii="Arial" w:eastAsia="MS Mincho" w:hAnsi="Arial" w:cs="Times New Roman"/>
        </w:rPr>
      </w:pPr>
      <w:r w:rsidRPr="004310FB">
        <w:rPr>
          <w:rFonts w:ascii="Arial" w:eastAsia="MS Mincho" w:hAnsi="Arial" w:cs="Times New Roman"/>
        </w:rPr>
        <w:t xml:space="preserve">No personally identifiable information will be obtained during this survey. Your responses will be kept anonymous to the fullest extent of the law. Only the researchers will have access to the information we </w:t>
      </w:r>
      <w:r w:rsidRPr="004310FB">
        <w:rPr>
          <w:rFonts w:ascii="Arial" w:eastAsia="MS Mincho" w:hAnsi="Arial" w:cs="Times New Roman"/>
        </w:rPr>
        <w:br/>
        <w:t>collect online. There is a minimal risk that security of any online data may be breached, but the online host (Qualtrics) uses several forms of encryption other protections, it is unlikely that a security breach of the online data will result in any adverse consequence for you.</w:t>
      </w:r>
    </w:p>
    <w:p w:rsidR="000F1945" w:rsidRPr="004310FB" w:rsidRDefault="000F1945" w:rsidP="000F1945">
      <w:pPr>
        <w:rPr>
          <w:rFonts w:ascii="Arial" w:eastAsia="MS Mincho" w:hAnsi="Arial" w:cs="Times New Roman"/>
        </w:rPr>
      </w:pPr>
    </w:p>
    <w:p w:rsidR="000F1945" w:rsidRPr="004310FB" w:rsidRDefault="000F1945" w:rsidP="000F1945">
      <w:pPr>
        <w:rPr>
          <w:rFonts w:ascii="Arial" w:eastAsia="MS Mincho" w:hAnsi="Arial" w:cs="Times New Roman"/>
        </w:rPr>
      </w:pPr>
      <w:r w:rsidRPr="004310FB">
        <w:rPr>
          <w:rFonts w:ascii="Arial" w:eastAsia="MS Mincho" w:hAnsi="Arial" w:cs="Times New Roman"/>
        </w:rPr>
        <w:t>There is no compensation for participating in this study.</w:t>
      </w:r>
    </w:p>
    <w:p w:rsidR="000F1945" w:rsidRPr="004310FB" w:rsidRDefault="000F1945" w:rsidP="000F1945">
      <w:pPr>
        <w:rPr>
          <w:rFonts w:ascii="Arial" w:eastAsia="MS Mincho" w:hAnsi="Arial" w:cs="Times New Roman"/>
        </w:rPr>
      </w:pPr>
    </w:p>
    <w:p w:rsidR="000F1945" w:rsidRPr="004310FB" w:rsidRDefault="000F1945" w:rsidP="000F1945">
      <w:pPr>
        <w:rPr>
          <w:rFonts w:ascii="Arial" w:eastAsia="MS Mincho" w:hAnsi="Arial" w:cs="Times New Roman"/>
        </w:rPr>
      </w:pPr>
      <w:r w:rsidRPr="004310FB">
        <w:rPr>
          <w:rFonts w:ascii="Arial" w:eastAsia="MS Mincho" w:hAnsi="Arial" w:cs="Times New Roman"/>
        </w:rPr>
        <w:t xml:space="preserve">Your participation is completely voluntary and you can withdraw from the study at any time without consequence without completing any question you don’t want to answer. </w:t>
      </w:r>
    </w:p>
    <w:p w:rsidR="000F1945" w:rsidRPr="004310FB" w:rsidRDefault="000F1945" w:rsidP="000F1945">
      <w:pPr>
        <w:rPr>
          <w:rFonts w:ascii="Arial" w:eastAsia="MS Mincho" w:hAnsi="Arial" w:cs="Times New Roman"/>
        </w:rPr>
      </w:pPr>
    </w:p>
    <w:p w:rsidR="000F1945" w:rsidRPr="004310FB" w:rsidRDefault="000F1945" w:rsidP="000F1945">
      <w:pPr>
        <w:rPr>
          <w:rFonts w:ascii="Arial" w:eastAsia="MS Mincho" w:hAnsi="Arial" w:cs="Times New Roman"/>
        </w:rPr>
      </w:pPr>
      <w:r w:rsidRPr="004310FB">
        <w:rPr>
          <w:rFonts w:ascii="Arial" w:eastAsia="MS Mincho" w:hAnsi="Arial" w:cs="Times New Roman"/>
        </w:rPr>
        <w:t xml:space="preserve"> This study is approved by the University of Florida Office of Institutional review, under study #_</w:t>
      </w:r>
      <w:hyperlink r:id="rId5" w:history="1">
        <w:r w:rsidRPr="004310FB">
          <w:rPr>
            <w:rFonts w:ascii="Arial" w:eastAsia="MS Mincho" w:hAnsi="Arial" w:cs="Times New Roman"/>
            <w:bCs/>
            <w:color w:val="0000FF"/>
            <w:u w:val="single"/>
          </w:rPr>
          <w:t>IRB201702540</w:t>
        </w:r>
      </w:hyperlink>
      <w:r w:rsidRPr="004310FB">
        <w:rPr>
          <w:rFonts w:ascii="Arial" w:eastAsia="MS Mincho" w:hAnsi="Arial" w:cs="Times New Roman"/>
          <w:bCs/>
        </w:rPr>
        <w:t xml:space="preserve"> </w:t>
      </w:r>
      <w:r w:rsidRPr="004310FB">
        <w:rPr>
          <w:rFonts w:ascii="Arial" w:eastAsia="MS Mincho" w:hAnsi="Arial" w:cs="Times New Roman"/>
        </w:rPr>
        <w:t xml:space="preserve">_________. </w:t>
      </w:r>
    </w:p>
    <w:p w:rsidR="000F1945" w:rsidRPr="004310FB" w:rsidRDefault="000F1945" w:rsidP="000F1945">
      <w:pPr>
        <w:rPr>
          <w:rFonts w:ascii="Arial" w:eastAsia="MS Mincho" w:hAnsi="Arial" w:cs="Times New Roman"/>
        </w:rPr>
      </w:pPr>
    </w:p>
    <w:p w:rsidR="000F1945" w:rsidRPr="004310FB" w:rsidRDefault="000F1945" w:rsidP="000F1945">
      <w:pPr>
        <w:rPr>
          <w:rFonts w:ascii="Arial" w:eastAsia="MS Mincho" w:hAnsi="Arial" w:cs="Times New Roman"/>
        </w:rPr>
      </w:pPr>
      <w:r w:rsidRPr="004310FB">
        <w:rPr>
          <w:rFonts w:ascii="Arial" w:eastAsia="MS Mincho" w:hAnsi="Arial" w:cs="Times New Roman"/>
        </w:rPr>
        <w:t>Thank you in advance for your feedback!</w:t>
      </w:r>
    </w:p>
    <w:p w:rsidR="000F1945" w:rsidRPr="004310FB" w:rsidRDefault="000F1945" w:rsidP="000F1945">
      <w:pPr>
        <w:rPr>
          <w:rFonts w:ascii="Arial" w:eastAsia="MS Mincho" w:hAnsi="Arial" w:cs="Times New Roman"/>
          <w:b/>
          <w:bCs/>
        </w:rPr>
      </w:pPr>
    </w:p>
    <w:p w:rsidR="000F1945" w:rsidRPr="004310FB" w:rsidRDefault="000F1945" w:rsidP="000F1945">
      <w:pPr>
        <w:rPr>
          <w:rFonts w:ascii="Arial" w:eastAsia="MS Mincho" w:hAnsi="Arial" w:cs="Times New Roman"/>
        </w:rPr>
      </w:pPr>
      <w:r w:rsidRPr="004310FB">
        <w:rPr>
          <w:rFonts w:ascii="Arial" w:eastAsia="MS Mincho" w:hAnsi="Arial" w:cs="Times New Roman"/>
          <w:b/>
          <w:bCs/>
        </w:rPr>
        <w:t xml:space="preserve">Contact if you have questions: </w:t>
      </w:r>
    </w:p>
    <w:p w:rsidR="000F1945" w:rsidRPr="004310FB" w:rsidRDefault="000F1945" w:rsidP="000F1945">
      <w:pPr>
        <w:rPr>
          <w:rFonts w:ascii="Arial" w:eastAsia="MS Mincho" w:hAnsi="Arial" w:cs="Times New Roman"/>
        </w:rPr>
      </w:pPr>
      <w:r w:rsidRPr="004310FB">
        <w:rPr>
          <w:rFonts w:ascii="Arial" w:eastAsia="MS Mincho" w:hAnsi="Arial" w:cs="Times New Roman"/>
        </w:rPr>
        <w:t>Laura Spears, Assessment Librarian</w:t>
      </w:r>
    </w:p>
    <w:p w:rsidR="000F1945" w:rsidRPr="004310FB" w:rsidRDefault="000F1945" w:rsidP="000F1945">
      <w:pPr>
        <w:rPr>
          <w:rFonts w:ascii="Arial" w:eastAsia="MS Mincho" w:hAnsi="Arial" w:cs="Times New Roman"/>
        </w:rPr>
      </w:pPr>
      <w:r w:rsidRPr="004310FB">
        <w:rPr>
          <w:rFonts w:ascii="Arial" w:eastAsia="MS Mincho" w:hAnsi="Arial" w:cs="Times New Roman"/>
        </w:rPr>
        <w:t>laura.spears@ufl.edu</w:t>
      </w:r>
    </w:p>
    <w:p w:rsidR="000F1945" w:rsidRPr="004310FB" w:rsidRDefault="000F1945" w:rsidP="000F1945">
      <w:pPr>
        <w:rPr>
          <w:rFonts w:ascii="Arial" w:eastAsia="MS Mincho" w:hAnsi="Arial" w:cs="Times New Roman"/>
        </w:rPr>
      </w:pPr>
      <w:r w:rsidRPr="004310FB">
        <w:rPr>
          <w:rFonts w:ascii="Arial" w:eastAsia="MS Mincho" w:hAnsi="Arial" w:cs="Times New Roman"/>
        </w:rPr>
        <w:t>Library West 519</w:t>
      </w:r>
    </w:p>
    <w:p w:rsidR="000F1945" w:rsidRPr="004310FB" w:rsidRDefault="000F1945" w:rsidP="000F1945">
      <w:pPr>
        <w:rPr>
          <w:rFonts w:ascii="Arial" w:eastAsia="MS Mincho" w:hAnsi="Arial" w:cs="Times New Roman"/>
        </w:rPr>
      </w:pPr>
    </w:p>
    <w:p w:rsidR="000F1945" w:rsidRPr="004310FB" w:rsidRDefault="000F1945" w:rsidP="000F1945">
      <w:pPr>
        <w:rPr>
          <w:rFonts w:ascii="Arial" w:eastAsia="MS Mincho" w:hAnsi="Arial" w:cs="Times New Roman"/>
        </w:rPr>
      </w:pPr>
      <w:r w:rsidRPr="004310FB">
        <w:rPr>
          <w:rFonts w:ascii="Arial" w:eastAsia="MS Mincho" w:hAnsi="Arial" w:cs="Times New Roman"/>
          <w:b/>
          <w:bCs/>
        </w:rPr>
        <w:t>Or contact:</w:t>
      </w:r>
    </w:p>
    <w:p w:rsidR="000F1945" w:rsidRPr="004310FB" w:rsidRDefault="000F1945" w:rsidP="000F1945">
      <w:pPr>
        <w:rPr>
          <w:rFonts w:ascii="Arial" w:eastAsia="MS Mincho" w:hAnsi="Arial" w:cs="Times New Roman"/>
        </w:rPr>
      </w:pPr>
      <w:r w:rsidRPr="004310FB">
        <w:rPr>
          <w:rFonts w:ascii="Arial" w:eastAsia="MS Mincho" w:hAnsi="Arial" w:cs="Times New Roman"/>
        </w:rPr>
        <w:t>IRB02 Office, (352) 392-0433.</w:t>
      </w:r>
    </w:p>
    <w:p w:rsidR="000F1945" w:rsidRPr="004310FB" w:rsidRDefault="000F1945" w:rsidP="000F1945">
      <w:pPr>
        <w:keepNext/>
        <w:rPr>
          <w:rFonts w:ascii="Arial" w:eastAsia="MS Mincho" w:hAnsi="Arial" w:cs="Times New Roman"/>
        </w:rPr>
      </w:pPr>
      <w:r w:rsidRPr="004310FB">
        <w:rPr>
          <w:rFonts w:ascii="Arial" w:eastAsia="MS Mincho" w:hAnsi="Arial" w:cs="Times New Roman"/>
        </w:rPr>
        <w:br/>
      </w:r>
    </w:p>
    <w:p w:rsidR="000F1945" w:rsidRPr="004310FB" w:rsidRDefault="000F1945" w:rsidP="000F1945">
      <w:pPr>
        <w:keepNext/>
        <w:rPr>
          <w:rFonts w:ascii="Arial" w:eastAsia="MS Mincho" w:hAnsi="Arial" w:cs="Times New Roman"/>
          <w:i/>
        </w:rPr>
      </w:pPr>
      <w:r w:rsidRPr="004310FB">
        <w:rPr>
          <w:rFonts w:ascii="Arial" w:eastAsia="MS Mincho" w:hAnsi="Arial" w:cs="Times New Roman"/>
        </w:rPr>
        <w:br/>
        <w:t xml:space="preserve">Please click this box to indicate your agreement to participate: </w:t>
      </w:r>
      <w:r w:rsidRPr="004310FB">
        <w:rPr>
          <w:rFonts w:ascii="Arial" w:eastAsia="MS Mincho" w:hAnsi="Arial" w:cs="Times New Roman"/>
        </w:rPr>
        <w:br/>
      </w:r>
    </w:p>
    <w:p w:rsidR="000F1945" w:rsidRPr="004310FB" w:rsidRDefault="000F1945" w:rsidP="000F1945">
      <w:pPr>
        <w:keepNext/>
        <w:rPr>
          <w:rFonts w:ascii="Arial" w:eastAsia="MS Mincho" w:hAnsi="Arial" w:cs="Times New Roman"/>
        </w:rPr>
      </w:pPr>
      <w:r w:rsidRPr="004310FB">
        <w:rPr>
          <w:rFonts w:ascii="Arial" w:eastAsia="MS Mincho" w:hAnsi="Arial" w:cs="Times New Roman"/>
          <w:i/>
        </w:rPr>
        <w:t>Approximate completion time: 5 minutes</w:t>
      </w:r>
    </w:p>
    <w:p w:rsidR="000F1945" w:rsidRPr="004310FB" w:rsidRDefault="000F1945" w:rsidP="000F1945">
      <w:pPr>
        <w:spacing w:after="120"/>
        <w:rPr>
          <w:rFonts w:ascii="Arial" w:eastAsia="MS Mincho" w:hAnsi="Arial" w:cs="Times New Roman"/>
          <w:b/>
          <w:color w:val="000000"/>
          <w:sz w:val="36"/>
          <w:szCs w:val="36"/>
        </w:rPr>
      </w:pPr>
    </w:p>
    <w:p w:rsidR="000F1945" w:rsidRDefault="000F1945" w:rsidP="000F1945">
      <w:pPr>
        <w:rPr>
          <w:rFonts w:ascii="Arial" w:eastAsia="MS Mincho" w:hAnsi="Arial" w:cs="Times New Roman"/>
        </w:rPr>
      </w:pPr>
    </w:p>
    <w:p w:rsidR="000F1945" w:rsidRPr="004310FB" w:rsidRDefault="000F1945" w:rsidP="000F1945">
      <w:pPr>
        <w:rPr>
          <w:rFonts w:ascii="Arial" w:eastAsia="MS Mincho" w:hAnsi="Arial" w:cs="Times New Roman"/>
        </w:rPr>
      </w:pPr>
    </w:p>
    <w:p w:rsidR="000F1945" w:rsidRPr="004310FB" w:rsidRDefault="000F1945" w:rsidP="000F1945">
      <w:pPr>
        <w:spacing w:after="120"/>
        <w:rPr>
          <w:rFonts w:ascii="Arial" w:eastAsia="MS Mincho" w:hAnsi="Arial" w:cs="Times New Roman"/>
          <w:b/>
          <w:color w:val="000000"/>
          <w:sz w:val="36"/>
          <w:szCs w:val="36"/>
        </w:rPr>
      </w:pPr>
      <w:r w:rsidRPr="004310FB">
        <w:rPr>
          <w:rFonts w:ascii="Arial" w:eastAsia="MS Mincho" w:hAnsi="Arial" w:cs="Times New Roman"/>
          <w:b/>
          <w:color w:val="000000"/>
          <w:sz w:val="36"/>
          <w:szCs w:val="36"/>
        </w:rPr>
        <w:t>Usage</w:t>
      </w:r>
    </w:p>
    <w:p w:rsidR="000F1945" w:rsidRPr="004310FB" w:rsidRDefault="000F1945" w:rsidP="000F1945">
      <w:pPr>
        <w:keepNext/>
        <w:rPr>
          <w:rFonts w:ascii="Arial" w:eastAsia="MS Mincho" w:hAnsi="Arial" w:cs="Times New Roman"/>
        </w:rPr>
      </w:pPr>
      <w:r w:rsidRPr="004310FB">
        <w:rPr>
          <w:rFonts w:ascii="Arial" w:eastAsia="MS Mincho" w:hAnsi="Arial" w:cs="Times New Roman"/>
        </w:rPr>
        <w:t xml:space="preserve">Q1 In the past 6 months, how often did you use </w:t>
      </w:r>
      <w:r w:rsidRPr="004310FB">
        <w:rPr>
          <w:rFonts w:ascii="Arial" w:eastAsia="MS Mincho" w:hAnsi="Arial" w:cs="Times New Roman"/>
          <w:b/>
        </w:rPr>
        <w:t>Library West</w:t>
      </w:r>
      <w:r w:rsidRPr="004310FB">
        <w:rPr>
          <w:rFonts w:ascii="Arial" w:eastAsia="MS Mincho" w:hAnsi="Arial" w:cs="Times New Roman"/>
        </w:rPr>
        <w:t xml:space="preserve"> during </w:t>
      </w:r>
      <w:r w:rsidRPr="004310FB">
        <w:rPr>
          <w:rFonts w:ascii="Arial" w:eastAsia="MS Mincho" w:hAnsi="Arial" w:cs="Times New Roman"/>
          <w:b/>
        </w:rPr>
        <w:t xml:space="preserve">overnight hours </w:t>
      </w:r>
      <w:r w:rsidRPr="004310FB">
        <w:rPr>
          <w:rFonts w:ascii="Arial" w:eastAsia="MS Mincho" w:hAnsi="Arial" w:cs="Times New Roman"/>
        </w:rPr>
        <w:t xml:space="preserve">(between 1:00 am and </w:t>
      </w:r>
      <w:r w:rsidRPr="004310FB">
        <w:rPr>
          <w:rFonts w:ascii="Arial" w:eastAsia="MS Mincho" w:hAnsi="Arial" w:cs="Times New Roman"/>
        </w:rPr>
        <w:lastRenderedPageBreak/>
        <w:t>8:00 am)?</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Once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A few times during the past 6 months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Often (about once a week)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Very Often (A few times a week)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Not Applicable (I was not at UF during the past 6 months)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Never (I was at UF, but never used the overnight hours) </w:t>
      </w:r>
    </w:p>
    <w:p w:rsidR="000F1945" w:rsidRPr="004310FB" w:rsidRDefault="000F1945" w:rsidP="000F1945">
      <w:pPr>
        <w:rPr>
          <w:rFonts w:ascii="Arial" w:eastAsia="MS Mincho" w:hAnsi="Arial" w:cs="Times New Roman"/>
        </w:rPr>
      </w:pPr>
    </w:p>
    <w:p w:rsidR="000F1945" w:rsidRPr="004310FB" w:rsidRDefault="000F1945" w:rsidP="000F1945">
      <w:pPr>
        <w:pBdr>
          <w:top w:val="single" w:sz="8" w:space="0" w:color="CCCCCC"/>
        </w:pBdr>
        <w:spacing w:before="180" w:after="60" w:line="120" w:lineRule="auto"/>
        <w:rPr>
          <w:rFonts w:ascii="Arial" w:eastAsia="MS Mincho" w:hAnsi="Arial" w:cs="Times New Roman"/>
        </w:rPr>
      </w:pPr>
    </w:p>
    <w:p w:rsidR="000F1945" w:rsidRPr="004310FB" w:rsidRDefault="000F1945" w:rsidP="000F1945">
      <w:pPr>
        <w:keepNext/>
        <w:shd w:val="clear" w:color="auto" w:fill="6898BB"/>
        <w:spacing w:before="120" w:after="120"/>
        <w:rPr>
          <w:rFonts w:ascii="Arial" w:eastAsia="MS Mincho" w:hAnsi="Arial" w:cs="Times New Roman"/>
          <w:i/>
          <w:color w:val="FFFFFF"/>
          <w:sz w:val="20"/>
        </w:rPr>
      </w:pPr>
      <w:r w:rsidRPr="004310FB">
        <w:rPr>
          <w:rFonts w:ascii="Arial" w:eastAsia="MS Mincho" w:hAnsi="Arial" w:cs="Times New Roman"/>
          <w:i/>
          <w:color w:val="FFFFFF"/>
          <w:sz w:val="20"/>
        </w:rPr>
        <w:t>Display This Question:</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If Library West Usage = Never (I was at UF, but never used the overnight hours)</w:t>
      </w:r>
    </w:p>
    <w:p w:rsidR="000F1945" w:rsidRPr="004310FB" w:rsidRDefault="000F1945" w:rsidP="000F1945">
      <w:pPr>
        <w:keepNext/>
        <w:rPr>
          <w:rFonts w:ascii="Arial" w:eastAsia="MS Mincho" w:hAnsi="Arial" w:cs="Times New Roman"/>
        </w:rPr>
      </w:pPr>
      <w:r w:rsidRPr="004310FB">
        <w:rPr>
          <w:rFonts w:ascii="Arial" w:eastAsia="MS Mincho" w:hAnsi="Arial" w:cs="Times New Roman"/>
        </w:rPr>
        <w:t xml:space="preserve">Q2 You indicated that in the last 6 months, you did not use </w:t>
      </w:r>
      <w:r w:rsidRPr="004310FB">
        <w:rPr>
          <w:rFonts w:ascii="Arial" w:eastAsia="MS Mincho" w:hAnsi="Arial" w:cs="Times New Roman"/>
          <w:b/>
        </w:rPr>
        <w:t>Library West</w:t>
      </w:r>
      <w:r w:rsidRPr="004310FB">
        <w:rPr>
          <w:rFonts w:ascii="Arial" w:eastAsia="MS Mincho" w:hAnsi="Arial" w:cs="Times New Roman"/>
        </w:rPr>
        <w:t xml:space="preserve"> during </w:t>
      </w:r>
      <w:r w:rsidRPr="004310FB">
        <w:rPr>
          <w:rFonts w:ascii="Arial" w:eastAsia="MS Mincho" w:hAnsi="Arial" w:cs="Times New Roman"/>
          <w:b/>
        </w:rPr>
        <w:t>overnight hours</w:t>
      </w:r>
      <w:r w:rsidRPr="004310FB">
        <w:rPr>
          <w:rFonts w:ascii="Arial" w:eastAsia="MS Mincho" w:hAnsi="Arial" w:cs="Times New Roman"/>
        </w:rPr>
        <w:t xml:space="preserve"> (between 1:00am and 8:00 am). Why not?</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I did not know that Library West had overnight hours during the past 6 months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I did not need to use the overnight hours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Other (please describe) ________________________________________________</w:t>
      </w:r>
    </w:p>
    <w:p w:rsidR="000F1945" w:rsidRPr="004310FB" w:rsidRDefault="000F1945" w:rsidP="000F1945">
      <w:pPr>
        <w:pBdr>
          <w:top w:val="single" w:sz="8" w:space="0" w:color="CCCCCC"/>
        </w:pBdr>
        <w:spacing w:before="180" w:after="60" w:line="120" w:lineRule="auto"/>
        <w:rPr>
          <w:rFonts w:ascii="Arial" w:eastAsia="MS Mincho" w:hAnsi="Arial" w:cs="Times New Roman"/>
        </w:rPr>
      </w:pPr>
    </w:p>
    <w:p w:rsidR="000F1945" w:rsidRPr="004310FB" w:rsidRDefault="000F1945" w:rsidP="000F1945">
      <w:pPr>
        <w:keepNext/>
        <w:rPr>
          <w:rFonts w:ascii="Arial" w:eastAsia="MS Mincho" w:hAnsi="Arial" w:cs="Times New Roman"/>
        </w:rPr>
      </w:pPr>
      <w:r w:rsidRPr="004310FB">
        <w:rPr>
          <w:rFonts w:ascii="Arial" w:eastAsia="MS Mincho" w:hAnsi="Arial" w:cs="Times New Roman"/>
        </w:rPr>
        <w:t>Q3 Since it's opening, how often do you use</w:t>
      </w:r>
      <w:r w:rsidRPr="004310FB">
        <w:rPr>
          <w:rFonts w:ascii="Arial" w:eastAsia="MS Mincho" w:hAnsi="Arial" w:cs="Times New Roman"/>
          <w:b/>
        </w:rPr>
        <w:t xml:space="preserve"> Newell Hall </w:t>
      </w:r>
      <w:r w:rsidRPr="004310FB">
        <w:rPr>
          <w:rFonts w:ascii="Arial" w:eastAsia="MS Mincho" w:hAnsi="Arial" w:cs="Times New Roman"/>
        </w:rPr>
        <w:t xml:space="preserve">during </w:t>
      </w:r>
      <w:r w:rsidRPr="004310FB">
        <w:rPr>
          <w:rFonts w:ascii="Arial" w:eastAsia="MS Mincho" w:hAnsi="Arial" w:cs="Times New Roman"/>
          <w:b/>
        </w:rPr>
        <w:t xml:space="preserve">overnight hours </w:t>
      </w:r>
      <w:r w:rsidRPr="004310FB">
        <w:rPr>
          <w:rFonts w:ascii="Arial" w:eastAsia="MS Mincho" w:hAnsi="Arial" w:cs="Times New Roman"/>
        </w:rPr>
        <w:t>(between 1:00 am and 8:00 am)?</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Once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A few times since its opening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Often (about once a week)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Very Often (A few times a week)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Not Applicable (I have not been at UF since its opening)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Never (I was at UF, but never used the overnight hours) </w:t>
      </w:r>
    </w:p>
    <w:p w:rsidR="000F1945" w:rsidRPr="004310FB" w:rsidRDefault="000F1945" w:rsidP="000F1945">
      <w:pPr>
        <w:pBdr>
          <w:top w:val="single" w:sz="8" w:space="0" w:color="CCCCCC"/>
        </w:pBdr>
        <w:spacing w:before="180" w:after="60" w:line="120" w:lineRule="auto"/>
        <w:rPr>
          <w:rFonts w:ascii="Arial" w:eastAsia="MS Mincho" w:hAnsi="Arial" w:cs="Times New Roman"/>
        </w:rPr>
      </w:pPr>
    </w:p>
    <w:p w:rsidR="000F1945" w:rsidRPr="004310FB" w:rsidRDefault="000F1945" w:rsidP="000F1945">
      <w:pPr>
        <w:keepNext/>
        <w:shd w:val="clear" w:color="auto" w:fill="6898BB"/>
        <w:spacing w:before="120" w:after="120"/>
        <w:rPr>
          <w:rFonts w:ascii="Arial" w:eastAsia="MS Mincho" w:hAnsi="Arial" w:cs="Times New Roman"/>
          <w:i/>
          <w:color w:val="FFFFFF"/>
          <w:sz w:val="20"/>
        </w:rPr>
      </w:pPr>
      <w:r w:rsidRPr="004310FB">
        <w:rPr>
          <w:rFonts w:ascii="Arial" w:eastAsia="MS Mincho" w:hAnsi="Arial" w:cs="Times New Roman"/>
          <w:i/>
          <w:color w:val="FFFFFF"/>
          <w:sz w:val="20"/>
        </w:rPr>
        <w:t>Display This Question:</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If Newell Hall Usage = Never (I was at UF, but never used the overnight hours)</w:t>
      </w:r>
    </w:p>
    <w:p w:rsidR="000F1945" w:rsidRPr="004310FB" w:rsidRDefault="000F1945" w:rsidP="000F1945">
      <w:pPr>
        <w:keepNext/>
        <w:rPr>
          <w:rFonts w:ascii="Arial" w:eastAsia="MS Mincho" w:hAnsi="Arial" w:cs="Times New Roman"/>
        </w:rPr>
      </w:pPr>
      <w:r w:rsidRPr="004310FB">
        <w:rPr>
          <w:rFonts w:ascii="Arial" w:eastAsia="MS Mincho" w:hAnsi="Arial" w:cs="Times New Roman"/>
        </w:rPr>
        <w:t xml:space="preserve">Q4 You indicated that since its opening, you did not use </w:t>
      </w:r>
      <w:r w:rsidRPr="004310FB">
        <w:rPr>
          <w:rFonts w:ascii="Arial" w:eastAsia="MS Mincho" w:hAnsi="Arial" w:cs="Times New Roman"/>
          <w:b/>
        </w:rPr>
        <w:t>Newell Hall</w:t>
      </w:r>
      <w:r w:rsidRPr="004310FB">
        <w:rPr>
          <w:rFonts w:ascii="Arial" w:eastAsia="MS Mincho" w:hAnsi="Arial" w:cs="Times New Roman"/>
        </w:rPr>
        <w:t xml:space="preserve"> during </w:t>
      </w:r>
      <w:r w:rsidRPr="004310FB">
        <w:rPr>
          <w:rFonts w:ascii="Arial" w:eastAsia="MS Mincho" w:hAnsi="Arial" w:cs="Times New Roman"/>
          <w:b/>
        </w:rPr>
        <w:t>overnight hours</w:t>
      </w:r>
      <w:r w:rsidRPr="004310FB">
        <w:rPr>
          <w:rFonts w:ascii="Arial" w:eastAsia="MS Mincho" w:hAnsi="Arial" w:cs="Times New Roman"/>
        </w:rPr>
        <w:t xml:space="preserve"> (between 1:00am and 8:00 am). Why not?</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I did not know that Newell Hall had overnight hours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I did not need to use the overnight hours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Other (please describe) ________________________________________________</w:t>
      </w:r>
    </w:p>
    <w:p w:rsidR="000F1945" w:rsidRPr="004310FB"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Pr="004310FB" w:rsidRDefault="000F1945" w:rsidP="000F1945">
      <w:pPr>
        <w:spacing w:after="120"/>
        <w:rPr>
          <w:rFonts w:ascii="Arial" w:eastAsia="MS Mincho" w:hAnsi="Arial" w:cs="Times New Roman"/>
          <w:b/>
          <w:color w:val="000000"/>
          <w:sz w:val="36"/>
          <w:szCs w:val="36"/>
        </w:rPr>
      </w:pPr>
      <w:r w:rsidRPr="004310FB">
        <w:rPr>
          <w:rFonts w:ascii="Arial" w:eastAsia="MS Mincho" w:hAnsi="Arial" w:cs="Times New Roman"/>
          <w:b/>
          <w:color w:val="000000"/>
          <w:sz w:val="36"/>
          <w:szCs w:val="36"/>
        </w:rPr>
        <w:t>Purpose</w:t>
      </w:r>
    </w:p>
    <w:p w:rsidR="000F1945" w:rsidRPr="004310FB" w:rsidRDefault="000F1945" w:rsidP="000F1945">
      <w:pPr>
        <w:keepNext/>
        <w:shd w:val="clear" w:color="auto" w:fill="6898BB"/>
        <w:spacing w:before="120" w:after="120"/>
        <w:rPr>
          <w:rFonts w:ascii="Arial" w:eastAsia="MS Mincho" w:hAnsi="Arial" w:cs="Times New Roman"/>
          <w:i/>
          <w:color w:val="FFFFFF"/>
          <w:sz w:val="20"/>
        </w:rPr>
      </w:pPr>
      <w:r w:rsidRPr="004310FB">
        <w:rPr>
          <w:rFonts w:ascii="Arial" w:eastAsia="MS Mincho" w:hAnsi="Arial" w:cs="Times New Roman"/>
          <w:i/>
          <w:color w:val="FFFFFF"/>
          <w:sz w:val="20"/>
        </w:rPr>
        <w:lastRenderedPageBreak/>
        <w:t>Display This Question:</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If Newell Hall Usage = Once</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Or Newell Hall Usage = A few times since its opening</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Or Newell Hall Usage = Often (about once a week)</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Or Newell Hall Usage = Very Often (A few times a week)</w:t>
      </w:r>
    </w:p>
    <w:tbl>
      <w:tblPr>
        <w:tblStyle w:val="QQuestionIconTable1"/>
        <w:tblW w:w="100" w:type="auto"/>
        <w:tblLook w:val="07E0" w:firstRow="1" w:lastRow="1" w:firstColumn="1" w:lastColumn="1" w:noHBand="1" w:noVBand="1"/>
      </w:tblPr>
      <w:tblGrid>
        <w:gridCol w:w="360"/>
        <w:gridCol w:w="360"/>
      </w:tblGrid>
      <w:tr w:rsidR="000F1945" w:rsidRPr="004310FB" w:rsidTr="00F30239">
        <w:tc>
          <w:tcPr>
            <w:tcW w:w="50"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noProof/>
              </w:rPr>
              <w:drawing>
                <wp:inline distT="0" distB="0" distL="0" distR="0" wp14:anchorId="5BC573A1" wp14:editId="40F1CC0B">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c>
          <w:tcPr>
            <w:tcW w:w="50"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noProof/>
              </w:rPr>
              <w:drawing>
                <wp:inline distT="0" distB="0" distL="0" distR="0" wp14:anchorId="172D92B2" wp14:editId="4A618231">
                  <wp:extent cx="228600" cy="228600"/>
                  <wp:effectExtent l="0" t="0" r="0" b="0"/>
                  <wp:docPr id="2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rsidR="000F1945" w:rsidRPr="004310FB" w:rsidRDefault="000F1945" w:rsidP="000F1945">
      <w:pPr>
        <w:rPr>
          <w:rFonts w:ascii="Arial" w:eastAsia="MS Mincho" w:hAnsi="Arial" w:cs="Times New Roman"/>
        </w:rPr>
      </w:pPr>
    </w:p>
    <w:p w:rsidR="000F1945" w:rsidRPr="004310FB" w:rsidRDefault="000F1945" w:rsidP="000F1945">
      <w:pPr>
        <w:keepNext/>
        <w:rPr>
          <w:rFonts w:ascii="Arial" w:eastAsia="MS Mincho" w:hAnsi="Arial" w:cs="Times New Roman"/>
        </w:rPr>
      </w:pPr>
      <w:r w:rsidRPr="004310FB">
        <w:rPr>
          <w:rFonts w:ascii="Arial" w:eastAsia="MS Mincho" w:hAnsi="Arial" w:cs="Times New Roman"/>
        </w:rPr>
        <w:t xml:space="preserve">Q5 Using a scale where 5 = Always and 1 = Never, please rate the </w:t>
      </w:r>
      <w:r w:rsidRPr="004310FB">
        <w:rPr>
          <w:rFonts w:ascii="Arial" w:eastAsia="MS Mincho" w:hAnsi="Arial" w:cs="Times New Roman"/>
          <w:b/>
        </w:rPr>
        <w:t>frequency of use</w:t>
      </w:r>
      <w:r w:rsidRPr="004310FB">
        <w:rPr>
          <w:rFonts w:ascii="Arial" w:eastAsia="MS Mincho" w:hAnsi="Arial" w:cs="Times New Roman"/>
        </w:rPr>
        <w:t xml:space="preserve"> for each of the following when visiting overnight study space in </w:t>
      </w:r>
      <w:r w:rsidRPr="004310FB">
        <w:rPr>
          <w:rFonts w:ascii="Arial" w:eastAsia="MS Mincho" w:hAnsi="Arial" w:cs="Times New Roman"/>
          <w:b/>
        </w:rPr>
        <w:t>Newell Hall</w:t>
      </w:r>
      <w:r w:rsidRPr="004310FB">
        <w:rPr>
          <w:rFonts w:ascii="Arial" w:eastAsia="MS Mincho" w:hAnsi="Arial" w:cs="Times New Roman"/>
        </w:rPr>
        <w:t>:</w:t>
      </w:r>
    </w:p>
    <w:tbl>
      <w:tblPr>
        <w:tblStyle w:val="QQuestionTable1"/>
        <w:tblW w:w="9576" w:type="auto"/>
        <w:tblLook w:val="07E0" w:firstRow="1" w:lastRow="1" w:firstColumn="1" w:lastColumn="1" w:noHBand="1" w:noVBand="1"/>
      </w:tblPr>
      <w:tblGrid>
        <w:gridCol w:w="1596"/>
        <w:gridCol w:w="1596"/>
        <w:gridCol w:w="1596"/>
        <w:gridCol w:w="1596"/>
        <w:gridCol w:w="1596"/>
        <w:gridCol w:w="1596"/>
      </w:tblGrid>
      <w:tr w:rsidR="000F1945" w:rsidRPr="004310FB" w:rsidTr="00F30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Always</w:t>
            </w: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Most of the time</w:t>
            </w: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About half the time</w:t>
            </w: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Sometimes</w:t>
            </w: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Never</w:t>
            </w: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contextualSpacing/>
              <w:rPr>
                <w:rFonts w:ascii="Arial" w:eastAsia="MS Mincho" w:hAnsi="Arial" w:cs="Times New Roman"/>
              </w:rPr>
            </w:pPr>
            <w:r w:rsidRPr="004310FB">
              <w:rPr>
                <w:rFonts w:ascii="Arial" w:eastAsia="MS Mincho" w:hAnsi="Arial" w:cs="Times New Roman"/>
              </w:rPr>
              <w:t xml:space="preserve">Technology (printers, scanners, computers) </w:t>
            </w: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contextualSpacing/>
              <w:rPr>
                <w:rFonts w:ascii="Arial" w:eastAsia="MS Mincho" w:hAnsi="Arial" w:cs="Times New Roman"/>
              </w:rPr>
            </w:pPr>
            <w:r w:rsidRPr="004310FB">
              <w:rPr>
                <w:rFonts w:ascii="Arial" w:eastAsia="MS Mincho" w:hAnsi="Arial" w:cs="Times New Roman"/>
              </w:rPr>
              <w:t xml:space="preserve">Materials (books, electronic resources, course reserves) </w:t>
            </w: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contextualSpacing/>
              <w:rPr>
                <w:rFonts w:ascii="Arial" w:eastAsia="MS Mincho" w:hAnsi="Arial" w:cs="Times New Roman"/>
              </w:rPr>
            </w:pPr>
            <w:r w:rsidRPr="004310FB">
              <w:rPr>
                <w:rFonts w:ascii="Arial" w:eastAsia="MS Mincho" w:hAnsi="Arial" w:cs="Times New Roman"/>
              </w:rPr>
              <w:t xml:space="preserve">Group Study Space (group study rooms, group seating space) </w:t>
            </w: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contextualSpacing/>
              <w:rPr>
                <w:rFonts w:ascii="Arial" w:eastAsia="MS Mincho" w:hAnsi="Arial" w:cs="Times New Roman"/>
              </w:rPr>
            </w:pPr>
            <w:r w:rsidRPr="004310FB">
              <w:rPr>
                <w:rFonts w:ascii="Arial" w:eastAsia="MS Mincho" w:hAnsi="Arial" w:cs="Times New Roman"/>
              </w:rPr>
              <w:t xml:space="preserve">Quiet Study Space (Silent/Quiet floors; Graduate study space) </w:t>
            </w: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contextualSpacing/>
              <w:rPr>
                <w:rFonts w:ascii="Arial" w:eastAsia="MS Mincho" w:hAnsi="Arial" w:cs="Times New Roman"/>
              </w:rPr>
            </w:pPr>
            <w:r w:rsidRPr="004310FB">
              <w:rPr>
                <w:rFonts w:ascii="Arial" w:eastAsia="MS Mincho" w:hAnsi="Arial" w:cs="Times New Roman"/>
              </w:rPr>
              <w:t xml:space="preserve">Dining/Coffee Facility </w:t>
            </w: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contextualSpacing/>
              <w:rPr>
                <w:rFonts w:ascii="Arial" w:eastAsia="MS Mincho" w:hAnsi="Arial" w:cs="Times New Roman"/>
              </w:rPr>
            </w:pPr>
            <w:r w:rsidRPr="004310FB">
              <w:rPr>
                <w:rFonts w:ascii="Arial" w:eastAsia="MS Mincho" w:hAnsi="Arial" w:cs="Times New Roman"/>
              </w:rPr>
              <w:t xml:space="preserve">Power Outlets </w:t>
            </w: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contextualSpacing/>
              <w:rPr>
                <w:rFonts w:ascii="Arial" w:eastAsia="MS Mincho" w:hAnsi="Arial" w:cs="Times New Roman"/>
              </w:rPr>
            </w:pPr>
            <w:r w:rsidRPr="004310FB">
              <w:rPr>
                <w:rFonts w:ascii="Arial" w:eastAsia="MS Mincho" w:hAnsi="Arial" w:cs="Times New Roman"/>
              </w:rPr>
              <w:t xml:space="preserve">Assistance from Staff </w:t>
            </w: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ontextualSpacing/>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Other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bl>
    <w:p w:rsidR="000F1945" w:rsidRPr="004310FB" w:rsidRDefault="000F1945" w:rsidP="000F1945">
      <w:pPr>
        <w:pBdr>
          <w:top w:val="single" w:sz="8" w:space="0" w:color="CCCCCC"/>
        </w:pBdr>
        <w:spacing w:before="180" w:after="60" w:line="120" w:lineRule="auto"/>
        <w:rPr>
          <w:rFonts w:ascii="Arial" w:eastAsia="MS Mincho" w:hAnsi="Arial" w:cs="Times New Roman"/>
        </w:rPr>
      </w:pPr>
    </w:p>
    <w:p w:rsidR="000F1945" w:rsidRPr="004310FB" w:rsidRDefault="000F1945" w:rsidP="000F1945">
      <w:pPr>
        <w:keepNext/>
        <w:shd w:val="clear" w:color="auto" w:fill="6898BB"/>
        <w:spacing w:before="120" w:after="120"/>
        <w:rPr>
          <w:rFonts w:ascii="Arial" w:eastAsia="MS Mincho" w:hAnsi="Arial" w:cs="Times New Roman"/>
          <w:i/>
          <w:color w:val="FFFFFF"/>
          <w:sz w:val="20"/>
        </w:rPr>
      </w:pPr>
      <w:r w:rsidRPr="004310FB">
        <w:rPr>
          <w:rFonts w:ascii="Arial" w:eastAsia="MS Mincho" w:hAnsi="Arial" w:cs="Times New Roman"/>
          <w:i/>
          <w:color w:val="FFFFFF"/>
          <w:sz w:val="20"/>
        </w:rPr>
        <w:lastRenderedPageBreak/>
        <w:t>Display This Question:</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If Library West Usage = Once</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Or Library West Usage = A few times during the past 6 months</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Or Library West Usage = Often (about once a week)</w:t>
      </w:r>
    </w:p>
    <w:p w:rsidR="000F1945" w:rsidRPr="004310FB" w:rsidRDefault="000F1945" w:rsidP="000F1945">
      <w:pPr>
        <w:keepNext/>
        <w:shd w:val="clear" w:color="auto" w:fill="6898BB"/>
        <w:spacing w:before="120" w:after="120"/>
        <w:ind w:firstLine="400"/>
        <w:rPr>
          <w:rFonts w:ascii="Arial" w:eastAsia="MS Mincho" w:hAnsi="Arial" w:cs="Times New Roman"/>
          <w:i/>
          <w:color w:val="FFFFFF"/>
          <w:sz w:val="20"/>
        </w:rPr>
      </w:pPr>
      <w:r w:rsidRPr="004310FB">
        <w:rPr>
          <w:rFonts w:ascii="Arial" w:eastAsia="MS Mincho" w:hAnsi="Arial" w:cs="Times New Roman"/>
          <w:i/>
          <w:color w:val="FFFFFF"/>
          <w:sz w:val="20"/>
        </w:rPr>
        <w:t>Or Library West Usage = Very Often (A few times a week)</w:t>
      </w:r>
    </w:p>
    <w:tbl>
      <w:tblPr>
        <w:tblStyle w:val="QQuestionIconTable1"/>
        <w:tblW w:w="150" w:type="auto"/>
        <w:tblLook w:val="07E0" w:firstRow="1" w:lastRow="1" w:firstColumn="1" w:lastColumn="1" w:noHBand="1" w:noVBand="1"/>
      </w:tblPr>
      <w:tblGrid>
        <w:gridCol w:w="360"/>
        <w:gridCol w:w="360"/>
        <w:gridCol w:w="360"/>
      </w:tblGrid>
      <w:tr w:rsidR="000F1945" w:rsidRPr="004310FB" w:rsidTr="00F30239">
        <w:tc>
          <w:tcPr>
            <w:tcW w:w="50"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noProof/>
              </w:rPr>
              <w:drawing>
                <wp:inline distT="0" distB="0" distL="0" distR="0" wp14:anchorId="19CC6F3D" wp14:editId="52D43E0B">
                  <wp:extent cx="228600" cy="228600"/>
                  <wp:effectExtent l="0" t="0" r="0" b="0"/>
                  <wp:docPr id="4" name="WordQuestionDefaultCho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DefaultChoices.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noProof/>
              </w:rPr>
              <w:drawing>
                <wp:inline distT="0" distB="0" distL="0" distR="0" wp14:anchorId="335CFF64" wp14:editId="11BE7F8A">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c>
          <w:tcPr>
            <w:tcW w:w="50"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noProof/>
              </w:rPr>
              <w:drawing>
                <wp:inline distT="0" distB="0" distL="0" distR="0" wp14:anchorId="542F8D4D" wp14:editId="3F4C9758">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6"/>
                          <a:stretch>
                            <a:fillRect/>
                          </a:stretch>
                        </pic:blipFill>
                        <pic:spPr>
                          <a:xfrm>
                            <a:off x="0" y="0"/>
                            <a:ext cx="228600" cy="228600"/>
                          </a:xfrm>
                          <a:prstGeom prst="rect">
                            <a:avLst/>
                          </a:prstGeom>
                        </pic:spPr>
                      </pic:pic>
                    </a:graphicData>
                  </a:graphic>
                </wp:inline>
              </w:drawing>
            </w:r>
          </w:p>
        </w:tc>
      </w:tr>
    </w:tbl>
    <w:p w:rsidR="000F1945" w:rsidRPr="004310FB" w:rsidRDefault="000F1945" w:rsidP="000F1945">
      <w:pPr>
        <w:keepNext/>
        <w:rPr>
          <w:rFonts w:ascii="Arial" w:eastAsia="MS Mincho" w:hAnsi="Arial" w:cs="Times New Roman"/>
        </w:rPr>
      </w:pPr>
      <w:r w:rsidRPr="004310FB">
        <w:rPr>
          <w:rFonts w:ascii="Arial" w:eastAsia="MS Mincho" w:hAnsi="Arial" w:cs="Times New Roman"/>
        </w:rPr>
        <w:t xml:space="preserve">Q6 Using a scale where 5 = Always and 1 = Never, please rate the </w:t>
      </w:r>
      <w:r w:rsidRPr="004310FB">
        <w:rPr>
          <w:rFonts w:ascii="Arial" w:eastAsia="MS Mincho" w:hAnsi="Arial" w:cs="Times New Roman"/>
          <w:b/>
        </w:rPr>
        <w:t>frequency of use</w:t>
      </w:r>
      <w:r w:rsidRPr="004310FB">
        <w:rPr>
          <w:rFonts w:ascii="Arial" w:eastAsia="MS Mincho" w:hAnsi="Arial" w:cs="Times New Roman"/>
        </w:rPr>
        <w:t xml:space="preserve"> for each of the following when visiting overnight study space in </w:t>
      </w:r>
      <w:r w:rsidRPr="004310FB">
        <w:rPr>
          <w:rFonts w:ascii="Arial" w:eastAsia="MS Mincho" w:hAnsi="Arial" w:cs="Times New Roman"/>
          <w:b/>
        </w:rPr>
        <w:t>Library West</w:t>
      </w:r>
      <w:r w:rsidRPr="004310FB">
        <w:rPr>
          <w:rFonts w:ascii="Arial" w:eastAsia="MS Mincho" w:hAnsi="Arial" w:cs="Times New Roman"/>
        </w:rPr>
        <w:t>:</w:t>
      </w:r>
    </w:p>
    <w:tbl>
      <w:tblPr>
        <w:tblStyle w:val="QQuestionTable1"/>
        <w:tblW w:w="0" w:type="auto"/>
        <w:tblLook w:val="07E0" w:firstRow="1" w:lastRow="1" w:firstColumn="1" w:lastColumn="1" w:noHBand="1" w:noVBand="1"/>
      </w:tblPr>
      <w:tblGrid>
        <w:gridCol w:w="1596"/>
        <w:gridCol w:w="1596"/>
        <w:gridCol w:w="1596"/>
        <w:gridCol w:w="1596"/>
        <w:gridCol w:w="1596"/>
        <w:gridCol w:w="1596"/>
      </w:tblGrid>
      <w:tr w:rsidR="000F1945" w:rsidRPr="004310FB" w:rsidTr="00F30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Always</w:t>
            </w: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Most of the time</w:t>
            </w: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About half the time</w:t>
            </w: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Sometimes</w:t>
            </w:r>
          </w:p>
        </w:tc>
        <w:tc>
          <w:tcPr>
            <w:tcW w:w="1596" w:type="dxa"/>
          </w:tcPr>
          <w:p w:rsidR="000F1945" w:rsidRPr="004310FB" w:rsidRDefault="000F1945" w:rsidP="00F30239">
            <w:pPr>
              <w:cnfStyle w:val="100000000000" w:firstRow="1" w:lastRow="0" w:firstColumn="0" w:lastColumn="0" w:oddVBand="0" w:evenVBand="0" w:oddHBand="0" w:evenHBand="0" w:firstRowFirstColumn="0" w:firstRowLastColumn="0" w:lastRowFirstColumn="0" w:lastRowLastColumn="0"/>
              <w:rPr>
                <w:rFonts w:ascii="Arial" w:eastAsia="MS Mincho" w:hAnsi="Arial" w:cs="Times New Roman"/>
              </w:rPr>
            </w:pPr>
            <w:r w:rsidRPr="004310FB">
              <w:rPr>
                <w:rFonts w:ascii="Arial" w:eastAsia="MS Mincho" w:hAnsi="Arial" w:cs="Times New Roman"/>
              </w:rPr>
              <w:t>Never</w:t>
            </w: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Technology (printers, scanners, computers)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Materials (books, electronic resources, course reserves)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Group Study Space (group study rooms, group seating space)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Quiet Study Space (Silent/Quiet floors; Graduate study space)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Dining/Coffee Facility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Power Outlets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Assistance from Staff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r w:rsidR="000F1945" w:rsidRPr="004310FB" w:rsidTr="00F30239">
        <w:tc>
          <w:tcPr>
            <w:cnfStyle w:val="001000000000" w:firstRow="0" w:lastRow="0" w:firstColumn="1" w:lastColumn="0" w:oddVBand="0" w:evenVBand="0" w:oddHBand="0" w:evenHBand="0" w:firstRowFirstColumn="0" w:firstRowLastColumn="0" w:lastRowFirstColumn="0" w:lastRowLastColumn="0"/>
            <w:tcW w:w="1596" w:type="dxa"/>
          </w:tcPr>
          <w:p w:rsidR="000F1945" w:rsidRPr="004310FB" w:rsidRDefault="000F1945" w:rsidP="00F30239">
            <w:pPr>
              <w:keepNext/>
              <w:rPr>
                <w:rFonts w:ascii="Arial" w:eastAsia="MS Mincho" w:hAnsi="Arial" w:cs="Times New Roman"/>
              </w:rPr>
            </w:pPr>
            <w:r w:rsidRPr="004310FB">
              <w:rPr>
                <w:rFonts w:ascii="Arial" w:eastAsia="MS Mincho" w:hAnsi="Arial" w:cs="Times New Roman"/>
              </w:rPr>
              <w:t xml:space="preserve">Other </w:t>
            </w: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c>
          <w:tcPr>
            <w:tcW w:w="1596" w:type="dxa"/>
          </w:tcPr>
          <w:p w:rsidR="000F1945" w:rsidRPr="004310FB" w:rsidRDefault="000F1945" w:rsidP="000F1945">
            <w:pPr>
              <w:keepNext/>
              <w:widowControl/>
              <w:numPr>
                <w:ilvl w:val="0"/>
                <w:numId w:val="2"/>
              </w:numPr>
              <w:autoSpaceDE/>
              <w:autoSpaceDN/>
              <w:cnfStyle w:val="000000000000" w:firstRow="0" w:lastRow="0" w:firstColumn="0" w:lastColumn="0" w:oddVBand="0" w:evenVBand="0" w:oddHBand="0" w:evenHBand="0" w:firstRowFirstColumn="0" w:firstRowLastColumn="0" w:lastRowFirstColumn="0" w:lastRowLastColumn="0"/>
              <w:rPr>
                <w:rFonts w:ascii="Arial" w:eastAsia="MS Mincho" w:hAnsi="Arial" w:cs="Times New Roman"/>
              </w:rPr>
            </w:pPr>
          </w:p>
        </w:tc>
      </w:tr>
    </w:tbl>
    <w:p w:rsidR="000F1945" w:rsidRPr="004310FB" w:rsidRDefault="000F1945" w:rsidP="000F1945">
      <w:pPr>
        <w:pBdr>
          <w:bottom w:val="single" w:sz="32" w:space="0" w:color="CCCCCC"/>
        </w:pBdr>
        <w:spacing w:before="240" w:after="240"/>
        <w:jc w:val="center"/>
        <w:rPr>
          <w:rFonts w:ascii="Arial" w:eastAsia="MS Mincho" w:hAnsi="Arial" w:cs="Times New Roman"/>
          <w:b/>
          <w:color w:val="CCCCCC"/>
        </w:rPr>
      </w:pPr>
      <w:r w:rsidRPr="004310FB">
        <w:rPr>
          <w:rFonts w:ascii="Arial" w:eastAsia="MS Mincho" w:hAnsi="Arial" w:cs="Times New Roman"/>
          <w:b/>
          <w:color w:val="CCCCCC"/>
        </w:rPr>
        <w:t>End of Block</w:t>
      </w:r>
    </w:p>
    <w:p w:rsidR="000F1945" w:rsidRDefault="000F1945" w:rsidP="000F1945">
      <w:pPr>
        <w:spacing w:after="120"/>
        <w:rPr>
          <w:rFonts w:ascii="Arial" w:eastAsia="MS Mincho" w:hAnsi="Arial" w:cs="Times New Roman"/>
          <w:b/>
          <w:color w:val="000000"/>
          <w:sz w:val="36"/>
          <w:szCs w:val="36"/>
        </w:rPr>
      </w:pPr>
    </w:p>
    <w:p w:rsidR="000F1945" w:rsidRPr="004310FB" w:rsidRDefault="000F1945" w:rsidP="000F1945">
      <w:pPr>
        <w:spacing w:after="120"/>
        <w:rPr>
          <w:rFonts w:ascii="Arial" w:eastAsia="MS Mincho" w:hAnsi="Arial" w:cs="Times New Roman"/>
          <w:b/>
          <w:color w:val="000000"/>
          <w:sz w:val="36"/>
          <w:szCs w:val="36"/>
        </w:rPr>
      </w:pPr>
      <w:r w:rsidRPr="004310FB">
        <w:rPr>
          <w:rFonts w:ascii="Arial" w:eastAsia="MS Mincho" w:hAnsi="Arial" w:cs="Times New Roman"/>
          <w:b/>
          <w:color w:val="000000"/>
          <w:sz w:val="36"/>
          <w:szCs w:val="36"/>
        </w:rPr>
        <w:lastRenderedPageBreak/>
        <w:t>Preferences</w:t>
      </w:r>
    </w:p>
    <w:p w:rsidR="000F1945" w:rsidRPr="004310FB" w:rsidRDefault="000F1945" w:rsidP="000F1945">
      <w:pPr>
        <w:rPr>
          <w:rFonts w:ascii="Arial" w:eastAsia="MS Mincho" w:hAnsi="Arial" w:cs="Times New Roman"/>
        </w:rPr>
      </w:pPr>
    </w:p>
    <w:p w:rsidR="000F1945" w:rsidRPr="004310FB" w:rsidRDefault="000F1945" w:rsidP="000F1945">
      <w:pPr>
        <w:keepNext/>
        <w:rPr>
          <w:rFonts w:ascii="Arial" w:eastAsia="MS Mincho" w:hAnsi="Arial" w:cs="Times New Roman"/>
        </w:rPr>
      </w:pPr>
      <w:r w:rsidRPr="004310FB">
        <w:rPr>
          <w:rFonts w:ascii="Arial" w:eastAsia="MS Mincho" w:hAnsi="Arial" w:cs="Times New Roman"/>
        </w:rPr>
        <w:t>Q7 Have you ever tried to find space during the </w:t>
      </w:r>
      <w:r w:rsidRPr="004310FB">
        <w:rPr>
          <w:rFonts w:ascii="Arial" w:eastAsia="MS Mincho" w:hAnsi="Arial" w:cs="Times New Roman"/>
          <w:b/>
        </w:rPr>
        <w:t>overnight hours</w:t>
      </w:r>
      <w:r w:rsidRPr="004310FB">
        <w:rPr>
          <w:rFonts w:ascii="Arial" w:eastAsia="MS Mincho" w:hAnsi="Arial" w:cs="Times New Roman"/>
        </w:rPr>
        <w:t> at </w:t>
      </w:r>
      <w:r w:rsidRPr="004310FB">
        <w:rPr>
          <w:rFonts w:ascii="Arial" w:eastAsia="MS Mincho" w:hAnsi="Arial" w:cs="Times New Roman"/>
          <w:b/>
        </w:rPr>
        <w:t>Newell Hall</w:t>
      </w:r>
      <w:r w:rsidRPr="004310FB">
        <w:rPr>
          <w:rFonts w:ascii="Arial" w:eastAsia="MS Mincho" w:hAnsi="Arial" w:cs="Times New Roman"/>
        </w:rPr>
        <w:t xml:space="preserve"> but had difficulty finding space?</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I have never tried to find space during overnight hours at Newell Hall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I have tried, but did not have difficulty finding space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Yes, I have tried and had difficulty finding space (If yes, please describe) ________________________________________________</w:t>
      </w:r>
    </w:p>
    <w:p w:rsidR="000F1945" w:rsidRPr="004310FB" w:rsidRDefault="000F1945" w:rsidP="000F1945">
      <w:pPr>
        <w:pBdr>
          <w:top w:val="single" w:sz="8" w:space="0" w:color="CCCCCC"/>
        </w:pBdr>
        <w:spacing w:before="180" w:after="60" w:line="120" w:lineRule="auto"/>
        <w:rPr>
          <w:rFonts w:ascii="Arial" w:eastAsia="MS Mincho" w:hAnsi="Arial" w:cs="Times New Roman"/>
        </w:rPr>
      </w:pPr>
    </w:p>
    <w:p w:rsidR="000F1945" w:rsidRPr="004310FB" w:rsidRDefault="000F1945" w:rsidP="000F1945">
      <w:pPr>
        <w:keepNext/>
        <w:rPr>
          <w:rFonts w:ascii="Arial" w:eastAsia="MS Mincho" w:hAnsi="Arial" w:cs="Times New Roman"/>
        </w:rPr>
      </w:pPr>
      <w:r w:rsidRPr="004310FB">
        <w:rPr>
          <w:rFonts w:ascii="Arial" w:eastAsia="MS Mincho" w:hAnsi="Arial" w:cs="Times New Roman"/>
        </w:rPr>
        <w:t>Q9 Have you ever tried to find space during the overnight hours at Library West but had difficulty finding space?</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I have never tried to find space during overnight hours at Library West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I have tried, but did not have difficulty finding space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Yes, I have tried and had difficulty finding space (If yes, please describe) ________________________________________________</w:t>
      </w:r>
    </w:p>
    <w:p w:rsidR="000F1945" w:rsidRPr="004310FB" w:rsidRDefault="000F1945" w:rsidP="000F1945">
      <w:pPr>
        <w:pBdr>
          <w:top w:val="single" w:sz="8" w:space="0" w:color="CCCCCC"/>
        </w:pBdr>
        <w:spacing w:before="180" w:after="60" w:line="120" w:lineRule="auto"/>
        <w:rPr>
          <w:rFonts w:ascii="Arial" w:eastAsia="MS Mincho" w:hAnsi="Arial" w:cs="Times New Roman"/>
        </w:rPr>
      </w:pP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Q8 Overall, which study space would you prefer to use during </w:t>
      </w:r>
      <w:r w:rsidRPr="004310FB">
        <w:rPr>
          <w:rFonts w:ascii="Arial" w:eastAsia="MS Mincho" w:hAnsi="Arial" w:cs="Times New Roman"/>
          <w:b/>
        </w:rPr>
        <w:t>overnight hours </w:t>
      </w:r>
      <w:r w:rsidRPr="004310FB">
        <w:rPr>
          <w:rFonts w:ascii="Arial" w:eastAsia="MS Mincho" w:hAnsi="Arial" w:cs="Times New Roman"/>
        </w:rPr>
        <w:t>(1 a.m.- 8 a.m.)?</w:t>
      </w:r>
    </w:p>
    <w:p w:rsidR="000F1945" w:rsidRPr="004310FB" w:rsidRDefault="000F1945" w:rsidP="000F1945">
      <w:pPr>
        <w:keepNext/>
        <w:spacing w:before="120"/>
        <w:ind w:left="360"/>
        <w:rPr>
          <w:rFonts w:ascii="Arial" w:eastAsia="MS Mincho" w:hAnsi="Arial" w:cs="Times New Roman"/>
        </w:rPr>
      </w:pPr>
      <w:r w:rsidRPr="004310FB">
        <w:rPr>
          <w:rFonts w:ascii="Arial" w:eastAsia="MS Mincho" w:hAnsi="Arial" w:cs="Times New Roman"/>
        </w:rPr>
        <w:t xml:space="preserve">I would prefer to use overnight study space at Library West </w:t>
      </w:r>
    </w:p>
    <w:p w:rsidR="000F1945" w:rsidRPr="004310FB" w:rsidRDefault="000F1945" w:rsidP="000F1945">
      <w:pPr>
        <w:keepNext/>
        <w:spacing w:before="120"/>
        <w:ind w:left="360"/>
        <w:rPr>
          <w:rFonts w:ascii="Arial" w:eastAsia="MS Mincho" w:hAnsi="Arial" w:cs="Times New Roman"/>
        </w:rPr>
      </w:pPr>
      <w:r w:rsidRPr="004310FB">
        <w:rPr>
          <w:rFonts w:ascii="Arial" w:eastAsia="MS Mincho" w:hAnsi="Arial" w:cs="Times New Roman"/>
        </w:rPr>
        <w:t xml:space="preserve">I would prefer to use overnight study space at Newell Hall  </w:t>
      </w:r>
    </w:p>
    <w:p w:rsidR="000F1945" w:rsidRPr="004310FB" w:rsidRDefault="000F1945" w:rsidP="000F1945">
      <w:pPr>
        <w:keepNext/>
        <w:spacing w:before="120"/>
        <w:ind w:left="360"/>
        <w:rPr>
          <w:rFonts w:ascii="Arial" w:eastAsia="MS Mincho" w:hAnsi="Arial" w:cs="Times New Roman"/>
        </w:rPr>
      </w:pPr>
      <w:r w:rsidRPr="004310FB">
        <w:rPr>
          <w:rFonts w:ascii="Arial" w:eastAsia="MS Mincho" w:hAnsi="Arial" w:cs="Times New Roman"/>
        </w:rPr>
        <w:t xml:space="preserve">I would be equally satisfied to use the overnight study space at either Library West or Newell Hall </w:t>
      </w:r>
    </w:p>
    <w:p w:rsidR="000F1945" w:rsidRPr="004310FB" w:rsidRDefault="000F1945" w:rsidP="000F1945">
      <w:pPr>
        <w:keepNext/>
        <w:spacing w:before="120"/>
        <w:ind w:left="360"/>
        <w:rPr>
          <w:rFonts w:ascii="Arial" w:eastAsia="MS Mincho" w:hAnsi="Arial" w:cs="Times New Roman"/>
        </w:rPr>
      </w:pPr>
      <w:r w:rsidRPr="004310FB">
        <w:rPr>
          <w:rFonts w:ascii="Arial" w:eastAsia="MS Mincho" w:hAnsi="Arial" w:cs="Times New Roman"/>
        </w:rPr>
        <w:t xml:space="preserve">I do not plan to use overnight study space at either Library West or Newell Hall </w:t>
      </w:r>
    </w:p>
    <w:p w:rsidR="000F1945" w:rsidRPr="004310FB" w:rsidRDefault="000F1945" w:rsidP="000F1945">
      <w:pPr>
        <w:pBdr>
          <w:top w:val="single" w:sz="8" w:space="0" w:color="CCCCCC"/>
        </w:pBdr>
        <w:spacing w:before="180" w:after="60" w:line="120" w:lineRule="auto"/>
        <w:rPr>
          <w:rFonts w:ascii="Arial" w:eastAsia="MS Mincho" w:hAnsi="Arial" w:cs="Times New Roman"/>
        </w:rPr>
      </w:pPr>
    </w:p>
    <w:p w:rsidR="000F1945" w:rsidRPr="004310FB" w:rsidRDefault="000F1945" w:rsidP="000F1945">
      <w:pPr>
        <w:rPr>
          <w:rFonts w:ascii="Arial" w:eastAsia="MS Mincho" w:hAnsi="Arial" w:cs="Times New Roman"/>
        </w:rPr>
      </w:pPr>
    </w:p>
    <w:p w:rsidR="000F1945" w:rsidRPr="004310FB" w:rsidRDefault="000F1945" w:rsidP="000F1945">
      <w:pPr>
        <w:keepNext/>
        <w:rPr>
          <w:rFonts w:ascii="Arial" w:eastAsia="MS Mincho" w:hAnsi="Arial" w:cs="Times New Roman"/>
        </w:rPr>
      </w:pPr>
      <w:r w:rsidRPr="004310FB">
        <w:rPr>
          <w:rFonts w:ascii="Arial" w:eastAsia="MS Mincho" w:hAnsi="Arial" w:cs="Times New Roman"/>
        </w:rPr>
        <w:t>Q9 Please provide any additional comments you may have about your use of the overnight study spaces available on campus</w:t>
      </w:r>
    </w:p>
    <w:p w:rsidR="000F1945" w:rsidRPr="004310FB" w:rsidRDefault="000F1945" w:rsidP="000F1945">
      <w:pPr>
        <w:spacing w:before="120"/>
        <w:ind w:firstLine="403"/>
        <w:rPr>
          <w:rFonts w:ascii="Arial" w:eastAsia="MS Mincho" w:hAnsi="Arial" w:cs="Times New Roman"/>
        </w:rPr>
      </w:pPr>
      <w:r w:rsidRPr="004310FB">
        <w:rPr>
          <w:rFonts w:ascii="Arial" w:eastAsia="MS Mincho" w:hAnsi="Arial" w:cs="Times New Roman"/>
        </w:rPr>
        <w:t>________________________________________________________________</w:t>
      </w:r>
    </w:p>
    <w:p w:rsidR="000F1945" w:rsidRPr="004310FB" w:rsidRDefault="000F1945" w:rsidP="000F1945">
      <w:pPr>
        <w:spacing w:before="120"/>
        <w:ind w:firstLine="403"/>
        <w:rPr>
          <w:rFonts w:ascii="Arial" w:eastAsia="MS Mincho" w:hAnsi="Arial" w:cs="Times New Roman"/>
        </w:rPr>
      </w:pPr>
      <w:r w:rsidRPr="004310FB">
        <w:rPr>
          <w:rFonts w:ascii="Arial" w:eastAsia="MS Mincho" w:hAnsi="Arial" w:cs="Times New Roman"/>
        </w:rPr>
        <w:t>________________________________________________________________</w:t>
      </w:r>
    </w:p>
    <w:p w:rsidR="000F1945" w:rsidRPr="004310FB" w:rsidRDefault="000F1945" w:rsidP="000F1945">
      <w:pPr>
        <w:spacing w:before="120"/>
        <w:ind w:firstLine="403"/>
        <w:rPr>
          <w:rFonts w:ascii="Arial" w:eastAsia="MS Mincho" w:hAnsi="Arial" w:cs="Times New Roman"/>
        </w:rPr>
      </w:pPr>
      <w:r w:rsidRPr="004310FB">
        <w:rPr>
          <w:rFonts w:ascii="Arial" w:eastAsia="MS Mincho" w:hAnsi="Arial" w:cs="Times New Roman"/>
        </w:rPr>
        <w:t>________________________________________________________________</w:t>
      </w:r>
    </w:p>
    <w:p w:rsidR="000F1945" w:rsidRPr="004310FB" w:rsidRDefault="000F1945" w:rsidP="000F1945">
      <w:pPr>
        <w:spacing w:before="120"/>
        <w:ind w:firstLine="403"/>
        <w:rPr>
          <w:rFonts w:ascii="Arial" w:eastAsia="MS Mincho" w:hAnsi="Arial" w:cs="Times New Roman"/>
        </w:rPr>
      </w:pPr>
      <w:r w:rsidRPr="004310FB">
        <w:rPr>
          <w:rFonts w:ascii="Arial" w:eastAsia="MS Mincho" w:hAnsi="Arial" w:cs="Times New Roman"/>
        </w:rPr>
        <w:t>________________________________________________________________</w:t>
      </w:r>
    </w:p>
    <w:p w:rsidR="000F1945" w:rsidRPr="004310FB" w:rsidRDefault="000F1945" w:rsidP="000F1945">
      <w:pPr>
        <w:spacing w:before="120"/>
        <w:ind w:firstLine="403"/>
        <w:rPr>
          <w:rFonts w:ascii="Arial" w:eastAsia="MS Mincho" w:hAnsi="Arial" w:cs="Times New Roman"/>
        </w:rPr>
      </w:pPr>
      <w:r w:rsidRPr="004310FB">
        <w:rPr>
          <w:rFonts w:ascii="Arial" w:eastAsia="MS Mincho" w:hAnsi="Arial" w:cs="Times New Roman"/>
        </w:rPr>
        <w:t>________________________________________________________________</w:t>
      </w:r>
    </w:p>
    <w:p w:rsidR="000F1945" w:rsidRPr="004310FB" w:rsidRDefault="000F1945" w:rsidP="000F1945">
      <w:pPr>
        <w:rPr>
          <w:rFonts w:ascii="Arial" w:eastAsia="MS Mincho" w:hAnsi="Arial" w:cs="Times New Roman"/>
        </w:rPr>
      </w:pPr>
    </w:p>
    <w:p w:rsidR="000F1945"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Default="000F1945" w:rsidP="000F1945">
      <w:pPr>
        <w:spacing w:after="120"/>
        <w:rPr>
          <w:rFonts w:ascii="Arial" w:eastAsia="MS Mincho" w:hAnsi="Arial" w:cs="Times New Roman"/>
          <w:b/>
          <w:color w:val="000000"/>
          <w:sz w:val="36"/>
          <w:szCs w:val="36"/>
        </w:rPr>
      </w:pPr>
    </w:p>
    <w:p w:rsidR="000F1945" w:rsidRPr="004310FB" w:rsidRDefault="000F1945" w:rsidP="000F1945">
      <w:pPr>
        <w:spacing w:after="120"/>
        <w:rPr>
          <w:rFonts w:ascii="Arial" w:eastAsia="MS Mincho" w:hAnsi="Arial" w:cs="Times New Roman"/>
          <w:b/>
          <w:color w:val="000000"/>
          <w:sz w:val="36"/>
          <w:szCs w:val="36"/>
        </w:rPr>
      </w:pPr>
      <w:r w:rsidRPr="004310FB">
        <w:rPr>
          <w:rFonts w:ascii="Arial" w:eastAsia="MS Mincho" w:hAnsi="Arial" w:cs="Times New Roman"/>
          <w:b/>
          <w:color w:val="000000"/>
          <w:sz w:val="36"/>
          <w:szCs w:val="36"/>
        </w:rPr>
        <w:t>Demographics</w:t>
      </w:r>
    </w:p>
    <w:p w:rsidR="000F1945" w:rsidRPr="004310FB" w:rsidRDefault="000F1945" w:rsidP="000F1945">
      <w:pPr>
        <w:keepNext/>
        <w:rPr>
          <w:rFonts w:ascii="Arial" w:eastAsia="MS Mincho" w:hAnsi="Arial" w:cs="Times New Roman"/>
        </w:rPr>
      </w:pPr>
      <w:r w:rsidRPr="004310FB">
        <w:rPr>
          <w:rFonts w:ascii="Arial" w:eastAsia="MS Mincho" w:hAnsi="Arial" w:cs="Times New Roman"/>
        </w:rPr>
        <w:lastRenderedPageBreak/>
        <w:t>Q10 Please indicate your current class standing</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Freshman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Sophomore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Junior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Senior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Masters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Doctoral/Professional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Post-Baccalaureate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Faculty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Staff </w:t>
      </w:r>
    </w:p>
    <w:p w:rsidR="000F1945" w:rsidRPr="004310FB" w:rsidRDefault="000F1945" w:rsidP="000F1945">
      <w:pPr>
        <w:keepNext/>
        <w:ind w:left="360"/>
        <w:contextualSpacing/>
        <w:rPr>
          <w:rFonts w:ascii="Arial" w:eastAsia="MS Mincho" w:hAnsi="Arial" w:cs="Times New Roman"/>
        </w:rPr>
      </w:pPr>
      <w:r w:rsidRPr="004310FB">
        <w:rPr>
          <w:rFonts w:ascii="Arial" w:eastAsia="MS Mincho" w:hAnsi="Arial" w:cs="Times New Roman"/>
        </w:rPr>
        <w:t xml:space="preserve">Other </w:t>
      </w:r>
    </w:p>
    <w:p w:rsidR="000F1945" w:rsidRPr="004310FB" w:rsidRDefault="000F1945" w:rsidP="000F1945">
      <w:pPr>
        <w:rPr>
          <w:rFonts w:ascii="Arial" w:eastAsia="MS Mincho" w:hAnsi="Arial" w:cs="Times New Roman"/>
        </w:rPr>
      </w:pPr>
    </w:p>
    <w:p w:rsidR="000F1945" w:rsidRPr="004310FB" w:rsidRDefault="000F1945" w:rsidP="000F1945">
      <w:pPr>
        <w:keepNext/>
        <w:rPr>
          <w:rFonts w:ascii="Arial" w:eastAsia="MS Mincho" w:hAnsi="Arial" w:cs="Times New Roman"/>
        </w:rPr>
      </w:pPr>
      <w:r w:rsidRPr="004310FB">
        <w:rPr>
          <w:rFonts w:ascii="Arial" w:eastAsia="MS Mincho" w:hAnsi="Arial" w:cs="Times New Roman"/>
        </w:rPr>
        <w:t xml:space="preserve">Q13 Select the college of your </w:t>
      </w:r>
      <w:r w:rsidRPr="004310FB">
        <w:rPr>
          <w:rFonts w:ascii="Arial" w:eastAsia="MS Mincho" w:hAnsi="Arial" w:cs="Times New Roman"/>
          <w:b/>
        </w:rPr>
        <w:t>current major(s)</w:t>
      </w:r>
      <w:r w:rsidRPr="004310FB">
        <w:rPr>
          <w:rFonts w:ascii="Arial" w:eastAsia="MS Mincho" w:hAnsi="Arial" w:cs="Times New Roman"/>
        </w:rPr>
        <w:t xml:space="preserve"> using the drop-down list below. If you are enrolled in multiple colleges, you may indicate those colleges using the additional lists. Otherwise, you may leave the additional slots blank</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Agricultural and Life Sciences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Arts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Business Administration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Dentistry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Design, Construction, and Planning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Education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Engineering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Health and Human Performance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Journalism and Communications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Law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Liberal Arts and Sciences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Medicine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Nursing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Pharmacy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Public Health and Health Professions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Veterinary Medicine </w:t>
      </w:r>
    </w:p>
    <w:p w:rsidR="000F1945" w:rsidRPr="004310FB" w:rsidRDefault="000F1945" w:rsidP="000F1945">
      <w:pPr>
        <w:rPr>
          <w:rFonts w:ascii="Arial" w:eastAsia="MS Mincho" w:hAnsi="Arial" w:cs="Times New Roman"/>
        </w:rPr>
      </w:pPr>
    </w:p>
    <w:p w:rsidR="000F1945" w:rsidRPr="004310FB" w:rsidRDefault="000F1945" w:rsidP="000F1945">
      <w:pPr>
        <w:keepNext/>
        <w:rPr>
          <w:rFonts w:ascii="Arial" w:eastAsia="MS Mincho" w:hAnsi="Arial" w:cs="Times New Roman"/>
        </w:rPr>
      </w:pPr>
      <w:r w:rsidRPr="004310FB">
        <w:rPr>
          <w:rFonts w:ascii="Arial" w:eastAsia="MS Mincho" w:hAnsi="Arial" w:cs="Times New Roman"/>
        </w:rPr>
        <w:lastRenderedPageBreak/>
        <w:t>Q14 College #2</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Agricultural and Life Sciences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Arts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Business Administration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Dentistry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Design, Construction, and Planning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Education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Engineering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Health and Human Performance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Journalism and Communications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Law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Liberal Arts and Sciences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Medicine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Nursing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Pharmacy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Public Health and Health Professions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Veterinary Medicine </w:t>
      </w:r>
    </w:p>
    <w:p w:rsidR="000F1945" w:rsidRDefault="000F1945" w:rsidP="000F1945">
      <w:pPr>
        <w:keepNext/>
        <w:rPr>
          <w:rFonts w:ascii="Arial" w:eastAsia="MS Mincho" w:hAnsi="Arial" w:cs="Times New Roman"/>
        </w:rPr>
      </w:pPr>
    </w:p>
    <w:p w:rsidR="000F1945" w:rsidRPr="004310FB" w:rsidRDefault="000F1945" w:rsidP="000F1945">
      <w:pPr>
        <w:keepNext/>
        <w:rPr>
          <w:rFonts w:ascii="Arial" w:eastAsia="MS Mincho" w:hAnsi="Arial" w:cs="Times New Roman"/>
        </w:rPr>
      </w:pPr>
      <w:r w:rsidRPr="004310FB">
        <w:rPr>
          <w:rFonts w:ascii="Arial" w:eastAsia="MS Mincho" w:hAnsi="Arial" w:cs="Times New Roman"/>
        </w:rPr>
        <w:t>Q15 College #3</w:t>
      </w:r>
      <w:bookmarkStart w:id="0" w:name="_GoBack"/>
      <w:bookmarkEnd w:id="0"/>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Agricultural and Life Sciences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Arts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Business Administration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Dentistry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Design, Construction, and Planning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Education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Engineering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Health and Human Performance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Journalism and Communications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Law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Liberal Arts and Sciences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Medicine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Nursing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Pharmacy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Public Health and Health Professions </w:t>
      </w:r>
    </w:p>
    <w:p w:rsidR="000F1945" w:rsidRPr="004310FB" w:rsidRDefault="000F1945" w:rsidP="000F1945">
      <w:pPr>
        <w:keepNext/>
        <w:ind w:left="360"/>
        <w:rPr>
          <w:rFonts w:ascii="Arial" w:eastAsia="MS Mincho" w:hAnsi="Arial" w:cs="Times New Roman"/>
        </w:rPr>
      </w:pPr>
      <w:r w:rsidRPr="004310FB">
        <w:rPr>
          <w:rFonts w:ascii="Arial" w:eastAsia="MS Mincho" w:hAnsi="Arial" w:cs="Times New Roman"/>
        </w:rPr>
        <w:t xml:space="preserve">Veterinary Medicine </w:t>
      </w:r>
    </w:p>
    <w:p w:rsidR="000F1945" w:rsidRPr="004310FB" w:rsidRDefault="000F1945" w:rsidP="000F1945">
      <w:pPr>
        <w:widowControl/>
        <w:numPr>
          <w:ilvl w:val="0"/>
          <w:numId w:val="3"/>
        </w:numPr>
        <w:pBdr>
          <w:bottom w:val="single" w:sz="32" w:space="0" w:color="CCCCCC"/>
        </w:pBdr>
        <w:autoSpaceDE/>
        <w:autoSpaceDN/>
        <w:spacing w:before="120" w:after="240"/>
        <w:rPr>
          <w:rFonts w:ascii="Arial" w:eastAsia="MS Mincho" w:hAnsi="Arial" w:cs="Times New Roman"/>
          <w:b/>
        </w:rPr>
      </w:pPr>
      <w:r w:rsidRPr="004310FB">
        <w:rPr>
          <w:rFonts w:ascii="Arial" w:eastAsia="MS Mincho" w:hAnsi="Arial" w:cs="Times New Roman"/>
          <w:b/>
        </w:rPr>
        <w:t>Thank you for taking this survey!</w:t>
      </w:r>
    </w:p>
    <w:p w:rsidR="000F1945" w:rsidRPr="004310FB" w:rsidRDefault="000F1945" w:rsidP="000F1945">
      <w:pPr>
        <w:pBdr>
          <w:bottom w:val="single" w:sz="32" w:space="0" w:color="CCCCCC"/>
        </w:pBdr>
        <w:spacing w:before="240" w:after="240"/>
        <w:ind w:left="360"/>
        <w:rPr>
          <w:rFonts w:ascii="Arial" w:eastAsia="MS Mincho" w:hAnsi="Arial" w:cs="Times New Roman"/>
          <w:b/>
        </w:rPr>
      </w:pPr>
    </w:p>
    <w:p w:rsidR="000F1945" w:rsidRDefault="000F1945" w:rsidP="000F1945">
      <w:pPr>
        <w:jc w:val="center"/>
      </w:pPr>
    </w:p>
    <w:p w:rsidR="000F1945" w:rsidRDefault="000F1945" w:rsidP="000F1945">
      <w:pPr>
        <w:pStyle w:val="BodyText"/>
        <w:spacing w:before="9"/>
        <w:rPr>
          <w:sz w:val="20"/>
        </w:rPr>
      </w:pPr>
    </w:p>
    <w:p w:rsidR="00F35AB3" w:rsidRDefault="000F1945"/>
    <w:sectPr w:rsidR="00F35AB3" w:rsidSect="000F1945">
      <w:footerReference w:type="default" r:id="rId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903"/>
      <w:docPartObj>
        <w:docPartGallery w:val="Page Numbers (Bottom of Page)"/>
        <w:docPartUnique/>
      </w:docPartObj>
    </w:sdtPr>
    <w:sdtEndPr>
      <w:rPr>
        <w:color w:val="7F7F7F" w:themeColor="background1" w:themeShade="7F"/>
        <w:spacing w:val="60"/>
      </w:rPr>
    </w:sdtEndPr>
    <w:sdtContent>
      <w:p w:rsidR="00395CF4" w:rsidRDefault="000F1945">
        <w:pPr>
          <w:pStyle w:val="Footer"/>
          <w:pBdr>
            <w:top w:val="single" w:sz="4" w:space="1" w:color="D9D9D9" w:themeColor="background1" w:themeShade="D9"/>
          </w:pBdr>
          <w:jc w:val="right"/>
        </w:pPr>
        <w:r>
          <w:fldChar w:fldCharType="begin"/>
        </w:r>
        <w:r>
          <w:instrText xml:space="preserve"> PAGE   </w:instrText>
        </w:r>
        <w:r>
          <w:instrText xml:space="preserve">\* MERGEFORMAT </w:instrText>
        </w:r>
        <w:r>
          <w:fldChar w:fldCharType="separate"/>
        </w:r>
        <w:r>
          <w:rPr>
            <w:noProof/>
          </w:rPr>
          <w:t>7</w:t>
        </w:r>
        <w:r>
          <w:rPr>
            <w:noProof/>
          </w:rPr>
          <w:fldChar w:fldCharType="end"/>
        </w:r>
        <w:r>
          <w:t xml:space="preserve"> | </w:t>
        </w:r>
        <w:r>
          <w:rPr>
            <w:color w:val="7F7F7F" w:themeColor="background1" w:themeShade="7F"/>
            <w:spacing w:val="60"/>
          </w:rPr>
          <w:t>Page</w:t>
        </w:r>
      </w:p>
    </w:sdtContent>
  </w:sdt>
  <w:p w:rsidR="00395CF4" w:rsidRDefault="000F1945">
    <w:pPr>
      <w:pStyle w:val="Footer"/>
    </w:pPr>
  </w:p>
  <w:p w:rsidR="00395CF4" w:rsidRDefault="000F1945"/>
  <w:p w:rsidR="00395CF4" w:rsidRDefault="000F1945"/>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409E3205"/>
    <w:multiLevelType w:val="hybridMultilevel"/>
    <w:tmpl w:val="5AF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5"/>
    <w:rsid w:val="000F1945"/>
    <w:rsid w:val="00A31777"/>
    <w:rsid w:val="00DD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C7BB-4A20-4DFB-8DA8-29417804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1945"/>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1945"/>
  </w:style>
  <w:style w:type="character" w:customStyle="1" w:styleId="BodyTextChar">
    <w:name w:val="Body Text Char"/>
    <w:basedOn w:val="DefaultParagraphFont"/>
    <w:link w:val="BodyText"/>
    <w:uiPriority w:val="1"/>
    <w:rsid w:val="000F1945"/>
    <w:rPr>
      <w:rFonts w:ascii="Calibri" w:eastAsia="Calibri" w:hAnsi="Calibri" w:cs="Calibri"/>
    </w:rPr>
  </w:style>
  <w:style w:type="paragraph" w:styleId="Footer">
    <w:name w:val="footer"/>
    <w:basedOn w:val="Normal"/>
    <w:link w:val="FooterChar"/>
    <w:uiPriority w:val="99"/>
    <w:unhideWhenUsed/>
    <w:rsid w:val="000F1945"/>
    <w:pPr>
      <w:tabs>
        <w:tab w:val="center" w:pos="4680"/>
        <w:tab w:val="right" w:pos="9360"/>
      </w:tabs>
    </w:pPr>
  </w:style>
  <w:style w:type="character" w:customStyle="1" w:styleId="FooterChar">
    <w:name w:val="Footer Char"/>
    <w:basedOn w:val="DefaultParagraphFont"/>
    <w:link w:val="Footer"/>
    <w:uiPriority w:val="99"/>
    <w:rsid w:val="000F1945"/>
    <w:rPr>
      <w:rFonts w:ascii="Calibri" w:eastAsia="Calibri" w:hAnsi="Calibri" w:cs="Calibri"/>
    </w:rPr>
  </w:style>
  <w:style w:type="numbering" w:customStyle="1" w:styleId="Singlepunch">
    <w:name w:val="Single punch"/>
    <w:rsid w:val="000F1945"/>
    <w:pPr>
      <w:numPr>
        <w:numId w:val="1"/>
      </w:numPr>
    </w:pPr>
  </w:style>
  <w:style w:type="table" w:customStyle="1" w:styleId="QQuestionTable1">
    <w:name w:val="QQuestionTable1"/>
    <w:uiPriority w:val="99"/>
    <w:qFormat/>
    <w:rsid w:val="000F1945"/>
    <w:pPr>
      <w:spacing w:after="0" w:line="240" w:lineRule="auto"/>
      <w:jc w:val="center"/>
    </w:pPr>
    <w:rPr>
      <w:rFonts w:eastAsia="MS Mincho"/>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1">
    <w:name w:val="QQuestionIconTable1"/>
    <w:uiPriority w:val="99"/>
    <w:qFormat/>
    <w:rsid w:val="000F1945"/>
    <w:pPr>
      <w:spacing w:after="0" w:line="240" w:lineRule="auto"/>
      <w:jc w:val="center"/>
    </w:pPr>
    <w:rPr>
      <w:rFonts w:eastAsia="MS Mincho"/>
    </w:rPr>
    <w:tblPr>
      <w:tblInd w:w="0" w:type="dxa"/>
      <w:tblCellMar>
        <w:top w:w="0" w:type="dxa"/>
        <w:left w:w="0" w:type="dxa"/>
        <w:bottom w:w="0" w:type="dxa"/>
        <w:right w:w="0"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y.irb.ufl.edu/UFLIRB/Rooms/DisplayPages/LayoutInitial?Container=com.webridge.entity.Entity%5bOID%5bC7A8C83E47869243A5A1446989A529E6%5d%5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Spears,Laura</dc:creator>
  <cp:keywords/>
  <dc:description/>
  <cp:lastModifiedBy>Spears,Laura</cp:lastModifiedBy>
  <cp:revision>1</cp:revision>
  <dcterms:created xsi:type="dcterms:W3CDTF">2017-12-04T19:29:00Z</dcterms:created>
  <dcterms:modified xsi:type="dcterms:W3CDTF">2017-12-04T19:30:00Z</dcterms:modified>
</cp:coreProperties>
</file>