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C72E" w14:textId="642C4019" w:rsidR="003633A8" w:rsidRPr="00F566BA" w:rsidRDefault="003A2DA9" w:rsidP="003633A8">
      <w:pPr>
        <w:jc w:val="center"/>
        <w:rPr>
          <w:rFonts w:ascii="Helvetica" w:hAnsi="Helvetica"/>
          <w:b/>
          <w:i/>
        </w:rPr>
      </w:pPr>
      <w:proofErr w:type="spellStart"/>
      <w:r w:rsidRPr="00F566BA">
        <w:rPr>
          <w:rFonts w:ascii="Helvetica" w:hAnsi="Helvetica"/>
          <w:b/>
        </w:rPr>
        <w:t>Labrid-Scarid</w:t>
      </w:r>
      <w:proofErr w:type="spellEnd"/>
      <w:r w:rsidRPr="00F566BA">
        <w:rPr>
          <w:rFonts w:ascii="Helvetica" w:hAnsi="Helvetica"/>
          <w:b/>
        </w:rPr>
        <w:t xml:space="preserve"> Surveys on the Long Term </w:t>
      </w:r>
      <w:bookmarkStart w:id="0" w:name="_GoBack"/>
      <w:bookmarkEnd w:id="0"/>
      <w:r w:rsidRPr="00F566BA">
        <w:rPr>
          <w:rFonts w:ascii="Helvetica" w:hAnsi="Helvetica"/>
          <w:b/>
        </w:rPr>
        <w:t>Reefs</w:t>
      </w:r>
      <w:r w:rsidR="003633A8" w:rsidRPr="00F566BA">
        <w:rPr>
          <w:rFonts w:ascii="Helvetica" w:hAnsi="Helvetica"/>
          <w:b/>
          <w:i/>
        </w:rPr>
        <w:t xml:space="preserve"> </w:t>
      </w:r>
    </w:p>
    <w:p w14:paraId="7A7696A8" w14:textId="77777777" w:rsidR="00B323A2" w:rsidRPr="00F566BA" w:rsidRDefault="00B323A2">
      <w:pPr>
        <w:rPr>
          <w:rFonts w:ascii="Helvetica" w:hAnsi="Helvetica"/>
        </w:rPr>
      </w:pPr>
    </w:p>
    <w:p w14:paraId="1E7CCDBC" w14:textId="1E23F2F4" w:rsidR="00B323A2" w:rsidRPr="00F566BA" w:rsidRDefault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 xml:space="preserve">Title: </w:t>
      </w:r>
      <w:proofErr w:type="spellStart"/>
      <w:r w:rsidR="00DF4CE8">
        <w:rPr>
          <w:rFonts w:ascii="Helvetica" w:hAnsi="Helvetica"/>
        </w:rPr>
        <w:t>Thalassoma</w:t>
      </w:r>
      <w:proofErr w:type="spellEnd"/>
      <w:r w:rsidR="00DF4CE8">
        <w:rPr>
          <w:rFonts w:ascii="Helvetica" w:hAnsi="Helvetica"/>
        </w:rPr>
        <w:t xml:space="preserve"> Surveys on Long Term Reefs</w:t>
      </w:r>
    </w:p>
    <w:p w14:paraId="34ED75FF" w14:textId="77777777" w:rsidR="00B323A2" w:rsidRPr="00F566BA" w:rsidRDefault="00B323A2">
      <w:pPr>
        <w:rPr>
          <w:rFonts w:ascii="Helvetica" w:hAnsi="Helvetica"/>
        </w:rPr>
      </w:pPr>
    </w:p>
    <w:p w14:paraId="22D978C5" w14:textId="3096E4C3" w:rsidR="00FE1A00" w:rsidRPr="00DF4CE8" w:rsidRDefault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>Overview</w:t>
      </w:r>
      <w:r w:rsidRPr="00DF4CE8">
        <w:rPr>
          <w:rFonts w:ascii="Helvetica" w:hAnsi="Helvetica"/>
        </w:rPr>
        <w:t xml:space="preserve">:  </w:t>
      </w:r>
      <w:r w:rsidR="00FE1A00" w:rsidRPr="00DF4CE8">
        <w:rPr>
          <w:rFonts w:ascii="Helvetica" w:hAnsi="Helvetica"/>
        </w:rPr>
        <w:t xml:space="preserve">Characterize size structure of </w:t>
      </w:r>
      <w:proofErr w:type="spellStart"/>
      <w:r w:rsidR="00FE1A00" w:rsidRPr="00DF4CE8">
        <w:rPr>
          <w:rFonts w:ascii="Helvetica" w:hAnsi="Helvetica"/>
          <w:i/>
        </w:rPr>
        <w:t>Thalassoma</w:t>
      </w:r>
      <w:proofErr w:type="spellEnd"/>
      <w:r w:rsidR="00FC1DD0" w:rsidRPr="00DF4CE8">
        <w:rPr>
          <w:rFonts w:ascii="Helvetica" w:hAnsi="Helvetica"/>
          <w:i/>
        </w:rPr>
        <w:t xml:space="preserve"> </w:t>
      </w:r>
      <w:proofErr w:type="spellStart"/>
      <w:proofErr w:type="gramStart"/>
      <w:r w:rsidR="00FC1DD0" w:rsidRPr="00DF4CE8">
        <w:rPr>
          <w:rFonts w:ascii="Helvetica" w:hAnsi="Helvetica"/>
          <w:i/>
        </w:rPr>
        <w:t>hardwicke</w:t>
      </w:r>
      <w:proofErr w:type="spellEnd"/>
      <w:proofErr w:type="gramEnd"/>
      <w:r w:rsidR="00FE1A00" w:rsidRPr="00DF4CE8">
        <w:rPr>
          <w:rFonts w:ascii="Helvetica" w:hAnsi="Helvetica"/>
        </w:rPr>
        <w:t xml:space="preserve"> and other fish species </w:t>
      </w:r>
      <w:r w:rsidR="003A2DA9" w:rsidRPr="00DF4CE8">
        <w:rPr>
          <w:rFonts w:ascii="Helvetica" w:hAnsi="Helvetica"/>
        </w:rPr>
        <w:t>dominant around the reefs</w:t>
      </w:r>
      <w:r w:rsidR="00FE1A00" w:rsidRPr="00DF4CE8">
        <w:rPr>
          <w:rFonts w:ascii="Helvetica" w:hAnsi="Helvetica"/>
        </w:rPr>
        <w:t>. We ultimately hope to use the data on size structure and</w:t>
      </w:r>
      <w:r w:rsidR="00B5376D" w:rsidRPr="00DF4CE8">
        <w:rPr>
          <w:rFonts w:ascii="Helvetica" w:hAnsi="Helvetica"/>
        </w:rPr>
        <w:t xml:space="preserve"> numbers of </w:t>
      </w:r>
      <w:proofErr w:type="spellStart"/>
      <w:r w:rsidR="00B5376D" w:rsidRPr="00DF4CE8">
        <w:rPr>
          <w:rFonts w:ascii="Helvetica" w:hAnsi="Helvetica"/>
          <w:i/>
        </w:rPr>
        <w:t>T</w:t>
      </w:r>
      <w:r w:rsidR="00FE1A00" w:rsidRPr="00DF4CE8">
        <w:rPr>
          <w:rFonts w:ascii="Helvetica" w:hAnsi="Helvetica"/>
          <w:i/>
        </w:rPr>
        <w:t>halassoma</w:t>
      </w:r>
      <w:proofErr w:type="spellEnd"/>
      <w:r w:rsidR="00FE1A00" w:rsidRPr="00DF4CE8">
        <w:rPr>
          <w:rFonts w:ascii="Helvetica" w:hAnsi="Helvetica"/>
        </w:rPr>
        <w:t xml:space="preserve"> to infer settlement rates, growth rates and survival.</w:t>
      </w:r>
    </w:p>
    <w:p w14:paraId="37B8BFB2" w14:textId="77777777" w:rsidR="00B323A2" w:rsidRPr="00F566BA" w:rsidRDefault="00B323A2">
      <w:pPr>
        <w:rPr>
          <w:rFonts w:ascii="Helvetica" w:hAnsi="Helvetica"/>
        </w:rPr>
      </w:pPr>
    </w:p>
    <w:p w14:paraId="684348CB" w14:textId="2B0C66BC" w:rsidR="00B5376D" w:rsidRPr="00F566BA" w:rsidRDefault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>General Procedure:</w:t>
      </w:r>
      <w:r w:rsidRPr="00F566BA">
        <w:rPr>
          <w:rFonts w:ascii="Helvetica" w:hAnsi="Helvetica"/>
        </w:rPr>
        <w:t xml:space="preserve">  </w:t>
      </w:r>
      <w:r w:rsidR="00B5376D" w:rsidRPr="00F566BA">
        <w:rPr>
          <w:rFonts w:ascii="Helvetica" w:hAnsi="Helvetica"/>
        </w:rPr>
        <w:t xml:space="preserve">A single snorkeler approaches one of the </w:t>
      </w:r>
      <w:r w:rsidR="0085166E" w:rsidRPr="00F566BA">
        <w:rPr>
          <w:rFonts w:ascii="Helvetica" w:hAnsi="Helvetica"/>
        </w:rPr>
        <w:t>22</w:t>
      </w:r>
      <w:r w:rsidR="00FD6F29" w:rsidRPr="00F566BA">
        <w:rPr>
          <w:rFonts w:ascii="Helvetica" w:hAnsi="Helvetica"/>
        </w:rPr>
        <w:t xml:space="preserve"> patch</w:t>
      </w:r>
      <w:r w:rsidR="00B5376D" w:rsidRPr="00F566BA">
        <w:rPr>
          <w:rFonts w:ascii="Helvetica" w:hAnsi="Helvetica"/>
        </w:rPr>
        <w:t xml:space="preserve"> reefs (</w:t>
      </w:r>
      <w:r w:rsidR="00FD6F29" w:rsidRPr="00F566BA">
        <w:rPr>
          <w:rFonts w:ascii="Helvetica" w:hAnsi="Helvetica"/>
        </w:rPr>
        <w:t xml:space="preserve">for size of reef, </w:t>
      </w:r>
      <w:r w:rsidR="00DF4CE8">
        <w:rPr>
          <w:rFonts w:ascii="Helvetica" w:hAnsi="Helvetica"/>
        </w:rPr>
        <w:t xml:space="preserve">see </w:t>
      </w:r>
      <w:proofErr w:type="spellStart"/>
      <w:r w:rsidR="00DF4CE8">
        <w:rPr>
          <w:rFonts w:ascii="Helvetica" w:hAnsi="Helvetica"/>
        </w:rPr>
        <w:t>LTR_PhysicalChar</w:t>
      </w:r>
      <w:proofErr w:type="spellEnd"/>
      <w:r w:rsidR="0085166E" w:rsidRPr="00F566BA">
        <w:rPr>
          <w:rFonts w:ascii="Helvetica" w:hAnsi="Helvetica"/>
        </w:rPr>
        <w:t xml:space="preserve"> file</w:t>
      </w:r>
      <w:r w:rsidR="00DF4CE8">
        <w:rPr>
          <w:rFonts w:ascii="Helvetica" w:hAnsi="Helvetica"/>
        </w:rPr>
        <w:t>s</w:t>
      </w:r>
      <w:r w:rsidR="00B5376D" w:rsidRPr="00F566BA">
        <w:rPr>
          <w:rFonts w:ascii="Helvetica" w:hAnsi="Helvetica"/>
        </w:rPr>
        <w:t>,</w:t>
      </w:r>
      <w:r w:rsidR="00FD6F29" w:rsidRPr="00F566BA">
        <w:rPr>
          <w:rFonts w:ascii="Helvetica" w:hAnsi="Helvetica"/>
        </w:rPr>
        <w:t xml:space="preserve"> each are ~ 1</w:t>
      </w:r>
      <w:r w:rsidR="00B5376D" w:rsidRPr="00F566BA">
        <w:rPr>
          <w:rFonts w:ascii="Helvetica" w:hAnsi="Helvetica"/>
        </w:rPr>
        <w:t>-8 m</w:t>
      </w:r>
      <w:r w:rsidR="00B5376D" w:rsidRPr="00F566BA">
        <w:rPr>
          <w:rFonts w:ascii="Helvetica" w:hAnsi="Helvetica"/>
          <w:vertAlign w:val="superscript"/>
        </w:rPr>
        <w:t>2</w:t>
      </w:r>
      <w:r w:rsidR="00FD6F29" w:rsidRPr="00F566BA">
        <w:rPr>
          <w:rFonts w:ascii="Helvetica" w:hAnsi="Helvetica"/>
        </w:rPr>
        <w:t xml:space="preserve"> in aerial extent</w:t>
      </w:r>
      <w:r w:rsidR="00144BF4" w:rsidRPr="00F566BA">
        <w:rPr>
          <w:rFonts w:ascii="Helvetica" w:hAnsi="Helvetica"/>
        </w:rPr>
        <w:t>)</w:t>
      </w:r>
      <w:r w:rsidR="00B5376D" w:rsidRPr="00F566BA">
        <w:rPr>
          <w:rFonts w:ascii="Helvetica" w:hAnsi="Helvetica"/>
        </w:rPr>
        <w:t xml:space="preserve"> swam around it and attempted to recognize and estimate the size of all the </w:t>
      </w:r>
      <w:proofErr w:type="spellStart"/>
      <w:r w:rsidR="00B5376D" w:rsidRPr="00F566BA">
        <w:rPr>
          <w:rFonts w:ascii="Helvetica" w:hAnsi="Helvetica"/>
          <w:i/>
        </w:rPr>
        <w:t>Thalassoma</w:t>
      </w:r>
      <w:proofErr w:type="spellEnd"/>
      <w:r w:rsidR="00B5376D" w:rsidRPr="00F566BA">
        <w:rPr>
          <w:rFonts w:ascii="Helvetica" w:hAnsi="Helvetica"/>
        </w:rPr>
        <w:t xml:space="preserve"> on the reef. </w:t>
      </w:r>
      <w:r w:rsidR="00FD6F29" w:rsidRPr="00F566BA">
        <w:rPr>
          <w:rFonts w:ascii="Helvetica" w:hAnsi="Helvetica"/>
        </w:rPr>
        <w:t>L</w:t>
      </w:r>
      <w:r w:rsidR="00B5376D" w:rsidRPr="00F566BA">
        <w:rPr>
          <w:rFonts w:ascii="Helvetica" w:hAnsi="Helvetica"/>
        </w:rPr>
        <w:t xml:space="preserve">arge adults that were </w:t>
      </w:r>
      <w:r w:rsidR="00FD6F29" w:rsidRPr="00F566BA">
        <w:rPr>
          <w:rFonts w:ascii="Helvetica" w:hAnsi="Helvetica"/>
        </w:rPr>
        <w:t xml:space="preserve">clearly </w:t>
      </w:r>
      <w:r w:rsidR="00B5376D" w:rsidRPr="00F566BA">
        <w:rPr>
          <w:rFonts w:ascii="Helvetica" w:hAnsi="Helvetica"/>
        </w:rPr>
        <w:t>attracted</w:t>
      </w:r>
      <w:r w:rsidR="00FD6F29" w:rsidRPr="00F566BA">
        <w:rPr>
          <w:rFonts w:ascii="Helvetica" w:hAnsi="Helvetica"/>
        </w:rPr>
        <w:t xml:space="preserve"> by the arrival of the snorkeler</w:t>
      </w:r>
      <w:r w:rsidR="00B5376D" w:rsidRPr="00F566BA">
        <w:rPr>
          <w:rFonts w:ascii="Helvetica" w:hAnsi="Helvetica"/>
        </w:rPr>
        <w:t xml:space="preserve"> were ignored. We also estimated the number and size of resident </w:t>
      </w:r>
      <w:proofErr w:type="spellStart"/>
      <w:r w:rsidR="00B5376D" w:rsidRPr="00F566BA">
        <w:rPr>
          <w:rFonts w:ascii="Helvetica" w:hAnsi="Helvetica"/>
          <w:i/>
        </w:rPr>
        <w:t>Gomphosus</w:t>
      </w:r>
      <w:proofErr w:type="spellEnd"/>
      <w:r w:rsidR="00FD6F29" w:rsidRPr="00F566BA">
        <w:rPr>
          <w:rFonts w:ascii="Helvetica" w:hAnsi="Helvetica"/>
        </w:rPr>
        <w:t xml:space="preserve"> </w:t>
      </w:r>
      <w:proofErr w:type="spellStart"/>
      <w:r w:rsidR="00FD6F29" w:rsidRPr="00F566BA">
        <w:rPr>
          <w:rFonts w:ascii="Helvetica" w:hAnsi="Helvetica"/>
          <w:i/>
        </w:rPr>
        <w:t>varius</w:t>
      </w:r>
      <w:proofErr w:type="spellEnd"/>
      <w:r w:rsidR="00B5376D" w:rsidRPr="00F566BA">
        <w:rPr>
          <w:rFonts w:ascii="Helvetica" w:hAnsi="Helvetica"/>
        </w:rPr>
        <w:t xml:space="preserve">, </w:t>
      </w:r>
      <w:proofErr w:type="spellStart"/>
      <w:r w:rsidR="00FD6F29" w:rsidRPr="00F566BA">
        <w:rPr>
          <w:rFonts w:ascii="Helvetica" w:hAnsi="Helvetica"/>
          <w:i/>
        </w:rPr>
        <w:t>Pseudocheilinus</w:t>
      </w:r>
      <w:proofErr w:type="spellEnd"/>
      <w:r w:rsidR="00B5376D" w:rsidRPr="00F566BA">
        <w:rPr>
          <w:rFonts w:ascii="Helvetica" w:hAnsi="Helvetica"/>
        </w:rPr>
        <w:t xml:space="preserve"> </w:t>
      </w:r>
      <w:proofErr w:type="spellStart"/>
      <w:r w:rsidR="00B5376D" w:rsidRPr="00E14386">
        <w:rPr>
          <w:rFonts w:ascii="Helvetica" w:hAnsi="Helvetica"/>
          <w:i/>
        </w:rPr>
        <w:t>lineatus</w:t>
      </w:r>
      <w:proofErr w:type="spellEnd"/>
      <w:r w:rsidR="00B5376D" w:rsidRPr="00F566BA">
        <w:rPr>
          <w:rFonts w:ascii="Helvetica" w:hAnsi="Helvetica"/>
        </w:rPr>
        <w:t xml:space="preserve"> all arou</w:t>
      </w:r>
      <w:r w:rsidR="00FD6F29" w:rsidRPr="00F566BA">
        <w:rPr>
          <w:rFonts w:ascii="Helvetica" w:hAnsi="Helvetica"/>
        </w:rPr>
        <w:t>nd the reef. Counts of</w:t>
      </w:r>
      <w:r w:rsidR="00B5376D" w:rsidRPr="00F566BA">
        <w:rPr>
          <w:rFonts w:ascii="Helvetica" w:hAnsi="Helvetica"/>
        </w:rPr>
        <w:t xml:space="preserve"> small recruits of </w:t>
      </w:r>
      <w:proofErr w:type="spellStart"/>
      <w:r w:rsidR="00B5376D" w:rsidRPr="00F566BA">
        <w:rPr>
          <w:rFonts w:ascii="Helvetica" w:hAnsi="Helvetica"/>
        </w:rPr>
        <w:t>labrids</w:t>
      </w:r>
      <w:proofErr w:type="spellEnd"/>
      <w:r w:rsidR="00B5376D" w:rsidRPr="00F566BA">
        <w:rPr>
          <w:rFonts w:ascii="Helvetica" w:hAnsi="Helvetica"/>
        </w:rPr>
        <w:t xml:space="preserve"> and </w:t>
      </w:r>
      <w:proofErr w:type="spellStart"/>
      <w:r w:rsidR="00B5376D" w:rsidRPr="00F566BA">
        <w:rPr>
          <w:rFonts w:ascii="Helvetica" w:hAnsi="Helvetica"/>
        </w:rPr>
        <w:t>scarids</w:t>
      </w:r>
      <w:proofErr w:type="spellEnd"/>
      <w:r w:rsidR="00B5376D" w:rsidRPr="00F566BA">
        <w:rPr>
          <w:rFonts w:ascii="Helvetica" w:hAnsi="Helvetica"/>
        </w:rPr>
        <w:t xml:space="preserve"> </w:t>
      </w:r>
      <w:r w:rsidR="00FD6F29" w:rsidRPr="00F566BA">
        <w:rPr>
          <w:rFonts w:ascii="Helvetica" w:hAnsi="Helvetica"/>
        </w:rPr>
        <w:t xml:space="preserve">were combined, </w:t>
      </w:r>
      <w:r w:rsidR="00B5376D" w:rsidRPr="00F566BA">
        <w:rPr>
          <w:rFonts w:ascii="Helvetica" w:hAnsi="Helvetica"/>
        </w:rPr>
        <w:t>excluding those three species. We also counted and identified species that we considered potential predators that were within</w:t>
      </w:r>
      <w:r w:rsidR="00FD6F29" w:rsidRPr="00F566BA">
        <w:rPr>
          <w:rFonts w:ascii="Helvetica" w:hAnsi="Helvetica"/>
        </w:rPr>
        <w:t xml:space="preserve"> ~</w:t>
      </w:r>
      <w:r w:rsidR="00B5376D" w:rsidRPr="00F566BA">
        <w:rPr>
          <w:rFonts w:ascii="Helvetica" w:hAnsi="Helvetica"/>
        </w:rPr>
        <w:t xml:space="preserve"> 3</w:t>
      </w:r>
      <w:r w:rsidR="00FD6F29" w:rsidRPr="00F566BA">
        <w:rPr>
          <w:rFonts w:ascii="Helvetica" w:hAnsi="Helvetica"/>
        </w:rPr>
        <w:t xml:space="preserve"> m</w:t>
      </w:r>
      <w:r w:rsidR="00B5376D" w:rsidRPr="00F566BA">
        <w:rPr>
          <w:rFonts w:ascii="Helvetica" w:hAnsi="Helvetica"/>
        </w:rPr>
        <w:t>eters of the reef</w:t>
      </w:r>
      <w:r w:rsidR="00FD6F29" w:rsidRPr="00F566BA">
        <w:rPr>
          <w:rFonts w:ascii="Helvetica" w:hAnsi="Helvetica"/>
        </w:rPr>
        <w:t xml:space="preserve"> for each patch reef.  </w:t>
      </w:r>
      <w:r w:rsidR="0085166E" w:rsidRPr="00F566BA">
        <w:rPr>
          <w:rFonts w:ascii="Helvetica" w:hAnsi="Helvetica"/>
        </w:rPr>
        <w:t>In</w:t>
      </w:r>
      <w:r w:rsidR="00C91A88" w:rsidRPr="00F566BA">
        <w:rPr>
          <w:rFonts w:ascii="Helvetica" w:hAnsi="Helvetica"/>
        </w:rPr>
        <w:t xml:space="preserve"> 2012 settler</w:t>
      </w:r>
      <w:r w:rsidR="00D86D12" w:rsidRPr="00F566BA">
        <w:rPr>
          <w:rFonts w:ascii="Helvetica" w:hAnsi="Helvetica"/>
        </w:rPr>
        <w:t xml:space="preserve"> counts were not </w:t>
      </w:r>
      <w:r w:rsidR="00FC1DD0" w:rsidRPr="00F566BA">
        <w:rPr>
          <w:rFonts w:ascii="Helvetica" w:hAnsi="Helvetica"/>
        </w:rPr>
        <w:t>completed</w:t>
      </w:r>
      <w:r w:rsidR="00D86D12" w:rsidRPr="00F566BA">
        <w:rPr>
          <w:rFonts w:ascii="Helvetica" w:hAnsi="Helvetica"/>
        </w:rPr>
        <w:t>.</w:t>
      </w:r>
    </w:p>
    <w:p w14:paraId="27C43D47" w14:textId="08092776" w:rsidR="00B5376D" w:rsidRPr="00F566BA" w:rsidRDefault="00B5376D" w:rsidP="00B5376D">
      <w:pPr>
        <w:tabs>
          <w:tab w:val="left" w:pos="4134"/>
        </w:tabs>
        <w:rPr>
          <w:rFonts w:ascii="Helvetica" w:hAnsi="Helvetica"/>
          <w:i/>
        </w:rPr>
      </w:pPr>
      <w:r w:rsidRPr="00F566BA">
        <w:rPr>
          <w:rFonts w:ascii="Helvetica" w:hAnsi="Helvetica"/>
        </w:rPr>
        <w:tab/>
      </w:r>
    </w:p>
    <w:p w14:paraId="76BDFF1A" w14:textId="71F084F9" w:rsidR="005D49A7" w:rsidRPr="00F566BA" w:rsidRDefault="005D49A7">
      <w:pPr>
        <w:rPr>
          <w:rFonts w:ascii="Helvetica" w:hAnsi="Helvetica"/>
        </w:rPr>
      </w:pPr>
      <w:r w:rsidRPr="00F566BA">
        <w:rPr>
          <w:rFonts w:ascii="Helvetica" w:hAnsi="Helvetica"/>
        </w:rPr>
        <w:tab/>
      </w:r>
    </w:p>
    <w:p w14:paraId="79998C40" w14:textId="77777777" w:rsidR="00B323A2" w:rsidRPr="00F566BA" w:rsidRDefault="00B323A2">
      <w:pPr>
        <w:rPr>
          <w:rFonts w:ascii="Helvetica" w:hAnsi="Helvetica"/>
        </w:rPr>
      </w:pPr>
    </w:p>
    <w:p w14:paraId="12A679D3" w14:textId="15CDF126" w:rsidR="00B323A2" w:rsidRPr="00F566BA" w:rsidRDefault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 xml:space="preserve">Materials:  </w:t>
      </w:r>
    </w:p>
    <w:p w14:paraId="0E93BEC5" w14:textId="75FFE8D1" w:rsidR="00B323A2" w:rsidRPr="00F566BA" w:rsidRDefault="00B5376D" w:rsidP="00B5376D">
      <w:pPr>
        <w:ind w:left="720"/>
        <w:rPr>
          <w:rFonts w:ascii="Helvetica" w:hAnsi="Helvetica"/>
        </w:rPr>
      </w:pPr>
      <w:r w:rsidRPr="00F566BA">
        <w:rPr>
          <w:rFonts w:ascii="Helvetica" w:hAnsi="Helvetica"/>
        </w:rPr>
        <w:t xml:space="preserve">Data slate with photographs of </w:t>
      </w:r>
      <w:proofErr w:type="spellStart"/>
      <w:r w:rsidRPr="00F566BA">
        <w:rPr>
          <w:rFonts w:ascii="Helvetica" w:hAnsi="Helvetica"/>
          <w:i/>
        </w:rPr>
        <w:t>Th</w:t>
      </w:r>
      <w:r w:rsidR="00C11E3A" w:rsidRPr="00F566BA">
        <w:rPr>
          <w:rFonts w:ascii="Helvetica" w:hAnsi="Helvetica"/>
          <w:i/>
        </w:rPr>
        <w:t>alassoma</w:t>
      </w:r>
      <w:proofErr w:type="spellEnd"/>
      <w:r w:rsidRPr="00F566BA">
        <w:rPr>
          <w:rFonts w:ascii="Helvetica" w:hAnsi="Helvetica"/>
        </w:rPr>
        <w:t xml:space="preserve"> of different size classes to help with the visual estimates</w:t>
      </w:r>
      <w:r w:rsidR="00FC1DD0" w:rsidRPr="00F566BA">
        <w:rPr>
          <w:rFonts w:ascii="Helvetica" w:hAnsi="Helvetica"/>
        </w:rPr>
        <w:t xml:space="preserve"> at each site</w:t>
      </w:r>
      <w:r w:rsidRPr="00F566BA">
        <w:rPr>
          <w:rFonts w:ascii="Helvetica" w:hAnsi="Helvetica"/>
        </w:rPr>
        <w:t xml:space="preserve">. </w:t>
      </w:r>
    </w:p>
    <w:p w14:paraId="4CE84C00" w14:textId="6B9F2105" w:rsidR="00B5376D" w:rsidRPr="00F566BA" w:rsidRDefault="00B5376D" w:rsidP="00B323A2">
      <w:pPr>
        <w:rPr>
          <w:rFonts w:ascii="Helvetica" w:hAnsi="Helvetica"/>
        </w:rPr>
      </w:pPr>
      <w:r w:rsidRPr="00F566BA">
        <w:rPr>
          <w:rFonts w:ascii="Helvetica" w:hAnsi="Helvetica"/>
        </w:rPr>
        <w:tab/>
      </w:r>
    </w:p>
    <w:p w14:paraId="550A3E71" w14:textId="56D23A6F" w:rsidR="00B323A2" w:rsidRPr="00F566BA" w:rsidRDefault="00B323A2" w:rsidP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>Solutions/Reagents</w:t>
      </w:r>
      <w:r w:rsidRPr="00F566BA">
        <w:rPr>
          <w:rFonts w:ascii="Helvetica" w:hAnsi="Helvetica"/>
        </w:rPr>
        <w:t xml:space="preserve"> (if applicable):  </w:t>
      </w:r>
      <w:r w:rsidR="00FD6F29" w:rsidRPr="00F566BA">
        <w:rPr>
          <w:rFonts w:ascii="Helvetica" w:hAnsi="Helvetica"/>
        </w:rPr>
        <w:t>NA</w:t>
      </w:r>
    </w:p>
    <w:p w14:paraId="050A5BB5" w14:textId="77777777" w:rsidR="00B323A2" w:rsidRPr="00F566BA" w:rsidRDefault="00B323A2" w:rsidP="00B323A2">
      <w:pPr>
        <w:rPr>
          <w:rFonts w:ascii="Helvetica" w:hAnsi="Helvetica"/>
          <w:b/>
        </w:rPr>
      </w:pPr>
    </w:p>
    <w:p w14:paraId="10C69E00" w14:textId="4D2C1669" w:rsidR="00B5376D" w:rsidRPr="00F566BA" w:rsidRDefault="00B323A2" w:rsidP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>Procedure:</w:t>
      </w:r>
      <w:r w:rsidRPr="00F566BA">
        <w:rPr>
          <w:rFonts w:ascii="Helvetica" w:hAnsi="Helvetica"/>
        </w:rPr>
        <w:t xml:space="preserve">  </w:t>
      </w:r>
      <w:r w:rsidR="00FD6F29" w:rsidRPr="00F566BA">
        <w:rPr>
          <w:rFonts w:ascii="Helvetica" w:hAnsi="Helvetica"/>
        </w:rPr>
        <w:t>See above</w:t>
      </w:r>
    </w:p>
    <w:p w14:paraId="2EA830A1" w14:textId="77777777" w:rsidR="00B5376D" w:rsidRPr="00F566BA" w:rsidRDefault="00B5376D" w:rsidP="00B323A2">
      <w:pPr>
        <w:rPr>
          <w:rFonts w:ascii="Helvetica" w:hAnsi="Helvetica"/>
        </w:rPr>
      </w:pPr>
    </w:p>
    <w:p w14:paraId="66E878B9" w14:textId="18A8F0C9" w:rsidR="00B323A2" w:rsidRPr="00F566BA" w:rsidRDefault="00B323A2" w:rsidP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>Calculations:</w:t>
      </w:r>
      <w:r w:rsidRPr="00F566BA">
        <w:rPr>
          <w:rFonts w:ascii="Helvetica" w:hAnsi="Helvetica"/>
        </w:rPr>
        <w:t xml:space="preserve">  </w:t>
      </w:r>
    </w:p>
    <w:p w14:paraId="502F4749" w14:textId="601D79F2" w:rsidR="0032129C" w:rsidRPr="00F566BA" w:rsidRDefault="0032129C" w:rsidP="0032129C">
      <w:pPr>
        <w:rPr>
          <w:rFonts w:ascii="Helvetica" w:hAnsi="Helvetica"/>
        </w:rPr>
      </w:pPr>
      <w:r w:rsidRPr="00F566BA">
        <w:rPr>
          <w:rFonts w:ascii="Helvetica" w:hAnsi="Helvetica"/>
        </w:rPr>
        <w:t xml:space="preserve"> Note: data were entered into excel and then restructured with a macro to create the final data set. Because of this data entry method there maybe two similar entries. (</w:t>
      </w:r>
      <w:proofErr w:type="gramStart"/>
      <w:r w:rsidR="00FD6F29" w:rsidRPr="00F566BA">
        <w:rPr>
          <w:rFonts w:ascii="Helvetica" w:hAnsi="Helvetica"/>
        </w:rPr>
        <w:t>e</w:t>
      </w:r>
      <w:proofErr w:type="gramEnd"/>
      <w:r w:rsidR="00FD6F29" w:rsidRPr="00F566BA">
        <w:rPr>
          <w:rFonts w:ascii="Helvetica" w:hAnsi="Helvetica"/>
        </w:rPr>
        <w:t>.g., if there were two fish of species or type X that were the same size (Y), they would each be on the final data sheet as Fish X, Size Y, count: 1</w:t>
      </w:r>
      <w:r w:rsidRPr="00F566BA">
        <w:rPr>
          <w:rFonts w:ascii="Helvetica" w:hAnsi="Helvetica"/>
        </w:rPr>
        <w:t>, instead of Fish X and Y size count: 2)</w:t>
      </w:r>
    </w:p>
    <w:p w14:paraId="7F6C4EEF" w14:textId="3F238197" w:rsidR="00B323A2" w:rsidRPr="00F566BA" w:rsidRDefault="00B323A2" w:rsidP="00B323A2">
      <w:pPr>
        <w:rPr>
          <w:rFonts w:ascii="Helvetica" w:hAnsi="Helvetica"/>
        </w:rPr>
      </w:pPr>
    </w:p>
    <w:p w14:paraId="791D1F15" w14:textId="242A086B" w:rsidR="00B323A2" w:rsidRPr="00F566BA" w:rsidRDefault="00B323A2" w:rsidP="00B323A2">
      <w:pPr>
        <w:rPr>
          <w:rFonts w:ascii="Helvetica" w:hAnsi="Helvetica"/>
        </w:rPr>
      </w:pPr>
      <w:r w:rsidRPr="00F566BA">
        <w:rPr>
          <w:rFonts w:ascii="Helvetica" w:hAnsi="Helvetica"/>
          <w:b/>
        </w:rPr>
        <w:t>Author:</w:t>
      </w:r>
      <w:r w:rsidRPr="00F566BA">
        <w:rPr>
          <w:rFonts w:ascii="Helvetica" w:hAnsi="Helvetica"/>
        </w:rPr>
        <w:t xml:space="preserve">  </w:t>
      </w:r>
    </w:p>
    <w:p w14:paraId="35DCD609" w14:textId="77777777" w:rsidR="00FD6F29" w:rsidRPr="00F566BA" w:rsidRDefault="00FD6F29" w:rsidP="00B323A2">
      <w:pPr>
        <w:rPr>
          <w:rFonts w:ascii="Helvetica" w:hAnsi="Helvetica"/>
        </w:rPr>
      </w:pPr>
    </w:p>
    <w:p w14:paraId="50503B93" w14:textId="36C52BD8" w:rsidR="0032129C" w:rsidRPr="00F566BA" w:rsidRDefault="00B323A2" w:rsidP="00B323A2">
      <w:pPr>
        <w:rPr>
          <w:rFonts w:ascii="Helvetica" w:hAnsi="Helvetica"/>
        </w:rPr>
      </w:pPr>
      <w:r w:rsidRPr="00F566BA">
        <w:rPr>
          <w:rFonts w:ascii="Helvetica" w:hAnsi="Helvetica"/>
        </w:rPr>
        <w:t>Primary Author</w:t>
      </w:r>
      <w:r w:rsidR="0032129C" w:rsidRPr="00F566BA">
        <w:rPr>
          <w:rFonts w:ascii="Helvetica" w:hAnsi="Helvetica"/>
        </w:rPr>
        <w:t xml:space="preserve">: </w:t>
      </w:r>
      <w:r w:rsidR="0085166E" w:rsidRPr="00F566BA">
        <w:rPr>
          <w:rFonts w:ascii="Helvetica" w:hAnsi="Helvetica"/>
        </w:rPr>
        <w:t>Anya Brown September 2013</w:t>
      </w:r>
    </w:p>
    <w:p w14:paraId="3B17A049" w14:textId="77777777" w:rsidR="0032129C" w:rsidRPr="00F566BA" w:rsidRDefault="0032129C" w:rsidP="00B323A2">
      <w:pPr>
        <w:rPr>
          <w:rFonts w:ascii="Helvetica" w:hAnsi="Helvetica"/>
        </w:rPr>
      </w:pPr>
    </w:p>
    <w:p w14:paraId="0B9C63E9" w14:textId="65DC10F4" w:rsidR="00B323A2" w:rsidRPr="00F566BA" w:rsidRDefault="00B323A2" w:rsidP="00B323A2">
      <w:pPr>
        <w:rPr>
          <w:rFonts w:ascii="Helvetica" w:hAnsi="Helvetica"/>
        </w:rPr>
      </w:pPr>
      <w:r w:rsidRPr="00F566BA">
        <w:rPr>
          <w:rFonts w:ascii="Helvetica" w:hAnsi="Helvetica"/>
        </w:rPr>
        <w:tab/>
      </w:r>
    </w:p>
    <w:p w14:paraId="09B18B15" w14:textId="77777777" w:rsidR="00B323A2" w:rsidRPr="00F566BA" w:rsidRDefault="00B323A2">
      <w:pPr>
        <w:rPr>
          <w:rFonts w:ascii="Helvetica" w:hAnsi="Helvetica"/>
        </w:rPr>
      </w:pPr>
    </w:p>
    <w:p w14:paraId="7B316943" w14:textId="77777777" w:rsidR="00B323A2" w:rsidRPr="00F566BA" w:rsidRDefault="00B323A2">
      <w:pPr>
        <w:rPr>
          <w:rFonts w:ascii="Helvetica" w:hAnsi="Helvetica"/>
        </w:rPr>
      </w:pPr>
    </w:p>
    <w:sectPr w:rsidR="00B323A2" w:rsidRPr="00F566BA" w:rsidSect="00FD71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A31D" w14:textId="77777777" w:rsidR="00FC1DD0" w:rsidRDefault="00FC1DD0" w:rsidP="003633A8">
      <w:r>
        <w:separator/>
      </w:r>
    </w:p>
  </w:endnote>
  <w:endnote w:type="continuationSeparator" w:id="0">
    <w:p w14:paraId="468FAC16" w14:textId="77777777" w:rsidR="00FC1DD0" w:rsidRDefault="00FC1DD0" w:rsidP="003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6718" w14:textId="77777777" w:rsidR="00FC1DD0" w:rsidRDefault="00FC1DD0" w:rsidP="003633A8">
      <w:r>
        <w:separator/>
      </w:r>
    </w:p>
  </w:footnote>
  <w:footnote w:type="continuationSeparator" w:id="0">
    <w:p w14:paraId="3AD8811C" w14:textId="77777777" w:rsidR="00FC1DD0" w:rsidRDefault="00FC1DD0" w:rsidP="00363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B445" w14:textId="77777777" w:rsidR="00FC1DD0" w:rsidRPr="003C77A0" w:rsidRDefault="00FC1DD0" w:rsidP="003633A8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b/>
        <w:noProof/>
      </w:rPr>
      <w:drawing>
        <wp:anchor distT="0" distB="0" distL="114300" distR="114300" simplePos="0" relativeHeight="251659264" behindDoc="0" locked="0" layoutInCell="1" allowOverlap="1" wp14:anchorId="4D4865ED" wp14:editId="6D7B0B0A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1143000" cy="488315"/>
          <wp:effectExtent l="0" t="0" r="0" b="0"/>
          <wp:wrapSquare wrapText="bothSides"/>
          <wp:docPr id="1" name="Picture 1" descr="Macintosh HD:Users:kinsmanl:Desktop:KBS-LTE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smanl:Desktop:KBS-LTER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C77A0">
      <w:rPr>
        <w:rFonts w:ascii="Helvetica" w:hAnsi="Helvetica"/>
        <w:sz w:val="20"/>
        <w:szCs w:val="20"/>
      </w:rPr>
      <w:t>Updated 5/2/12 9:19 AM</w:t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</w:p>
  <w:p w14:paraId="33AF62C7" w14:textId="77777777" w:rsidR="00FC1DD0" w:rsidRDefault="00FC1D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3A3"/>
    <w:multiLevelType w:val="hybridMultilevel"/>
    <w:tmpl w:val="0DDC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3DB"/>
    <w:multiLevelType w:val="hybridMultilevel"/>
    <w:tmpl w:val="76C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852"/>
    <w:multiLevelType w:val="hybridMultilevel"/>
    <w:tmpl w:val="7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144BF4"/>
    <w:rsid w:val="0032129C"/>
    <w:rsid w:val="003633A8"/>
    <w:rsid w:val="003A2DA9"/>
    <w:rsid w:val="005D49A7"/>
    <w:rsid w:val="005D6E81"/>
    <w:rsid w:val="00717D17"/>
    <w:rsid w:val="0085166E"/>
    <w:rsid w:val="00902F82"/>
    <w:rsid w:val="00991F68"/>
    <w:rsid w:val="00A2747F"/>
    <w:rsid w:val="00B323A2"/>
    <w:rsid w:val="00B5376D"/>
    <w:rsid w:val="00C11E3A"/>
    <w:rsid w:val="00C72472"/>
    <w:rsid w:val="00C91A88"/>
    <w:rsid w:val="00D86D12"/>
    <w:rsid w:val="00DF4CE8"/>
    <w:rsid w:val="00E03730"/>
    <w:rsid w:val="00E14386"/>
    <w:rsid w:val="00F566BA"/>
    <w:rsid w:val="00FC1DD0"/>
    <w:rsid w:val="00FD6F29"/>
    <w:rsid w:val="00FD711D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6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Macintosh Word</Application>
  <DocSecurity>0</DocSecurity>
  <Lines>12</Lines>
  <Paragraphs>3</Paragraphs>
  <ScaleCrop>false</ScaleCrop>
  <Company>Michigan State University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Kinsman-Costello</dc:creator>
  <cp:keywords/>
  <dc:description/>
  <cp:lastModifiedBy>Anya Brown</cp:lastModifiedBy>
  <cp:revision>3</cp:revision>
  <dcterms:created xsi:type="dcterms:W3CDTF">2013-10-16T18:43:00Z</dcterms:created>
  <dcterms:modified xsi:type="dcterms:W3CDTF">2013-10-16T18:45:00Z</dcterms:modified>
</cp:coreProperties>
</file>