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62" w:rsidRPr="00C66AF1" w:rsidRDefault="005C09E3" w:rsidP="005C09E3">
      <w:pPr>
        <w:jc w:val="left"/>
        <w:rPr>
          <w:b/>
        </w:rPr>
      </w:pPr>
      <w:r w:rsidRPr="00C66AF1">
        <w:rPr>
          <w:b/>
        </w:rPr>
        <w:t>Margarita Vargas-Betancourt</w:t>
      </w:r>
    </w:p>
    <w:p w:rsidR="005C09E3" w:rsidRPr="00C66AF1" w:rsidRDefault="005C09E3" w:rsidP="005C09E3">
      <w:pPr>
        <w:jc w:val="left"/>
        <w:rPr>
          <w:b/>
        </w:rPr>
      </w:pPr>
      <w:r w:rsidRPr="00C66AF1">
        <w:rPr>
          <w:b/>
        </w:rPr>
        <w:t>October 14, 2013</w:t>
      </w:r>
    </w:p>
    <w:p w:rsidR="005C09E3" w:rsidRPr="00C66AF1" w:rsidRDefault="005C09E3" w:rsidP="005C09E3">
      <w:pPr>
        <w:jc w:val="left"/>
        <w:rPr>
          <w:b/>
        </w:rPr>
      </w:pPr>
    </w:p>
    <w:p w:rsidR="005C09E3" w:rsidRPr="00C66AF1" w:rsidRDefault="00FA0B73" w:rsidP="005C09E3">
      <w:pPr>
        <w:rPr>
          <w:b/>
        </w:rPr>
      </w:pPr>
      <w:r w:rsidRPr="00C66AF1">
        <w:rPr>
          <w:b/>
        </w:rPr>
        <w:t xml:space="preserve">20 FACTS ABOUT THE </w:t>
      </w:r>
      <w:r w:rsidR="005C09E3" w:rsidRPr="00C66AF1">
        <w:rPr>
          <w:b/>
        </w:rPr>
        <w:t>DAY OF THE DEAD</w:t>
      </w:r>
    </w:p>
    <w:p w:rsidR="00620805" w:rsidRDefault="00620805" w:rsidP="005C09E3"/>
    <w:p w:rsidR="00620805" w:rsidRDefault="00620805" w:rsidP="005C09E3"/>
    <w:p w:rsidR="00620805" w:rsidRDefault="00620805" w:rsidP="005C09E3">
      <w:r>
        <w:rPr>
          <w:noProof/>
        </w:rPr>
        <w:drawing>
          <wp:inline distT="0" distB="0" distL="0" distR="0" wp14:anchorId="2732C999" wp14:editId="723FA628">
            <wp:extent cx="3886200" cy="2603754"/>
            <wp:effectExtent l="0" t="0" r="0" b="6350"/>
            <wp:docPr id="1" name="Picture 1" descr="File:Posada2.Catr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Posada2.Catrin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944" cy="2604252"/>
                    </a:xfrm>
                    <a:prstGeom prst="rect">
                      <a:avLst/>
                    </a:prstGeom>
                    <a:noFill/>
                    <a:ln>
                      <a:noFill/>
                    </a:ln>
                  </pic:spPr>
                </pic:pic>
              </a:graphicData>
            </a:graphic>
          </wp:inline>
        </w:drawing>
      </w:r>
    </w:p>
    <w:p w:rsidR="00620805" w:rsidRDefault="00620805" w:rsidP="005C09E3"/>
    <w:p w:rsidR="00620805" w:rsidRDefault="00620805" w:rsidP="005C09E3"/>
    <w:p w:rsidR="005C09E3" w:rsidRDefault="005C09E3" w:rsidP="005C09E3"/>
    <w:p w:rsidR="005C09E3" w:rsidRPr="00C66AF1" w:rsidRDefault="005C09E3" w:rsidP="005C09E3">
      <w:pPr>
        <w:pStyle w:val="ListParagraph"/>
        <w:numPr>
          <w:ilvl w:val="0"/>
          <w:numId w:val="1"/>
        </w:numPr>
        <w:jc w:val="left"/>
        <w:rPr>
          <w:b/>
        </w:rPr>
      </w:pPr>
      <w:r w:rsidRPr="00C66AF1">
        <w:rPr>
          <w:b/>
        </w:rPr>
        <w:t>What is the Day of the Dead?</w:t>
      </w:r>
    </w:p>
    <w:p w:rsidR="005C09E3" w:rsidRDefault="005C09E3" w:rsidP="005C09E3">
      <w:pPr>
        <w:jc w:val="left"/>
      </w:pPr>
      <w:r>
        <w:t>The Day of the Dead is one of the most important holidays in Mexico. It is a celebration of the people who have died before us, in other words of our ancestors. It is also a day when we make fun of death, when we remember that we are all going to die. But it is a very cheerful event. It is a great fiesta.</w:t>
      </w:r>
    </w:p>
    <w:p w:rsidR="00244EA5" w:rsidRDefault="00244EA5" w:rsidP="005C09E3">
      <w:pPr>
        <w:jc w:val="left"/>
        <w:rPr>
          <w:i/>
        </w:rPr>
      </w:pPr>
    </w:p>
    <w:p w:rsidR="005C09E3" w:rsidRPr="005347BA" w:rsidRDefault="005347BA" w:rsidP="005C09E3">
      <w:pPr>
        <w:jc w:val="left"/>
        <w:rPr>
          <w:i/>
        </w:rPr>
      </w:pPr>
      <w:r w:rsidRPr="005347BA">
        <w:rPr>
          <w:i/>
        </w:rPr>
        <w:t xml:space="preserve">To </w:t>
      </w:r>
      <w:r>
        <w:rPr>
          <w:i/>
        </w:rPr>
        <w:t>find out</w:t>
      </w:r>
      <w:r w:rsidRPr="005347BA">
        <w:rPr>
          <w:i/>
        </w:rPr>
        <w:t xml:space="preserve"> more visit the Latin American Collection in the 4</w:t>
      </w:r>
      <w:r w:rsidRPr="005347BA">
        <w:rPr>
          <w:i/>
          <w:vertAlign w:val="superscript"/>
        </w:rPr>
        <w:t>th</w:t>
      </w:r>
      <w:r w:rsidRPr="005347BA">
        <w:rPr>
          <w:i/>
        </w:rPr>
        <w:t xml:space="preserve"> Floor of Library East.</w:t>
      </w:r>
    </w:p>
    <w:p w:rsidR="006A4403" w:rsidRDefault="006A4403" w:rsidP="005C09E3">
      <w:pPr>
        <w:jc w:val="left"/>
      </w:pPr>
    </w:p>
    <w:p w:rsidR="005C09E3" w:rsidRPr="00C66AF1" w:rsidRDefault="005C09E3" w:rsidP="005C09E3">
      <w:pPr>
        <w:pStyle w:val="ListParagraph"/>
        <w:numPr>
          <w:ilvl w:val="0"/>
          <w:numId w:val="1"/>
        </w:numPr>
        <w:jc w:val="left"/>
        <w:rPr>
          <w:b/>
        </w:rPr>
      </w:pPr>
      <w:r w:rsidRPr="00C66AF1">
        <w:rPr>
          <w:b/>
        </w:rPr>
        <w:t>Where is the Day of the Dead celebrated?</w:t>
      </w:r>
    </w:p>
    <w:p w:rsidR="005C09E3" w:rsidRDefault="005C09E3" w:rsidP="005C09E3">
      <w:pPr>
        <w:jc w:val="left"/>
      </w:pPr>
      <w:proofErr w:type="gramStart"/>
      <w:r>
        <w:t>All over Mexico, but especially in central M</w:t>
      </w:r>
      <w:r w:rsidR="005347BA">
        <w:t>exico</w:t>
      </w:r>
      <w:r w:rsidR="00244EA5">
        <w:t>.</w:t>
      </w:r>
      <w:proofErr w:type="gramEnd"/>
    </w:p>
    <w:p w:rsidR="00244EA5" w:rsidRDefault="00244EA5" w:rsidP="005C09E3">
      <w:pPr>
        <w:jc w:val="left"/>
      </w:pPr>
    </w:p>
    <w:p w:rsidR="005C09E3" w:rsidRDefault="005347BA" w:rsidP="005C09E3">
      <w:pPr>
        <w:jc w:val="left"/>
      </w:pPr>
      <w:r>
        <w:rPr>
          <w:i/>
        </w:rPr>
        <w:t xml:space="preserve">To find out more, check out the </w:t>
      </w:r>
      <w:r w:rsidR="00244EA5">
        <w:rPr>
          <w:i/>
        </w:rPr>
        <w:t xml:space="preserve">book </w:t>
      </w:r>
      <w:r w:rsidR="00244EA5" w:rsidRPr="002D04DB">
        <w:rPr>
          <w:i/>
          <w:u w:val="single"/>
        </w:rPr>
        <w:t xml:space="preserve">Skulls to the Living, Bread to the Dead: the Day of the Dead in Mexico and </w:t>
      </w:r>
      <w:proofErr w:type="gramStart"/>
      <w:r w:rsidR="00244EA5" w:rsidRPr="002D04DB">
        <w:rPr>
          <w:i/>
          <w:u w:val="single"/>
        </w:rPr>
        <w:t>Beyond</w:t>
      </w:r>
      <w:r w:rsidR="00244EA5">
        <w:rPr>
          <w:i/>
        </w:rPr>
        <w:t xml:space="preserve">  </w:t>
      </w:r>
      <w:r w:rsidR="00244EA5" w:rsidRPr="00244EA5">
        <w:t>(</w:t>
      </w:r>
      <w:proofErr w:type="gramEnd"/>
      <w:r w:rsidR="00244EA5" w:rsidRPr="00244EA5">
        <w:t>U</w:t>
      </w:r>
      <w:r w:rsidR="00244EA5">
        <w:t>F SMATHERS, Latin America General Collection -- GT4995.A4B73 2006)</w:t>
      </w:r>
    </w:p>
    <w:p w:rsidR="00244EA5" w:rsidRPr="005347BA" w:rsidRDefault="00244EA5" w:rsidP="005C09E3">
      <w:pPr>
        <w:jc w:val="left"/>
        <w:rPr>
          <w:i/>
        </w:rPr>
      </w:pPr>
    </w:p>
    <w:p w:rsidR="005C09E3" w:rsidRPr="00C66AF1" w:rsidRDefault="005C09E3" w:rsidP="005C09E3">
      <w:pPr>
        <w:pStyle w:val="ListParagraph"/>
        <w:numPr>
          <w:ilvl w:val="0"/>
          <w:numId w:val="1"/>
        </w:numPr>
        <w:jc w:val="left"/>
        <w:rPr>
          <w:b/>
        </w:rPr>
      </w:pPr>
      <w:r w:rsidRPr="00C66AF1">
        <w:rPr>
          <w:b/>
        </w:rPr>
        <w:t>How is it celebrated?</w:t>
      </w:r>
    </w:p>
    <w:p w:rsidR="005C09E3" w:rsidRDefault="005C09E3" w:rsidP="005C09E3">
      <w:pPr>
        <w:jc w:val="left"/>
      </w:pPr>
      <w:r>
        <w:t xml:space="preserve">People make altars in their houses to honor their dead relatives or their </w:t>
      </w:r>
      <w:proofErr w:type="spellStart"/>
      <w:r>
        <w:rPr>
          <w:i/>
        </w:rPr>
        <w:t>muertitos</w:t>
      </w:r>
      <w:proofErr w:type="spellEnd"/>
      <w:r>
        <w:rPr>
          <w:i/>
        </w:rPr>
        <w:t>.</w:t>
      </w:r>
      <w:r>
        <w:t xml:space="preserve"> Some people also go to cemeteries to visit the tombs of their beloved. They clean and decorate the tombs, prepare offerings</w:t>
      </w:r>
      <w:r w:rsidR="0079739C">
        <w:t>, e</w:t>
      </w:r>
      <w:r>
        <w:t>at food and drinks, bring music like mariachis, and have a fiesta.</w:t>
      </w:r>
    </w:p>
    <w:p w:rsidR="005C09E3" w:rsidRDefault="005C09E3" w:rsidP="005C09E3">
      <w:pPr>
        <w:jc w:val="left"/>
      </w:pPr>
    </w:p>
    <w:p w:rsidR="005C09E3" w:rsidRPr="00C66AF1" w:rsidRDefault="00B577F3" w:rsidP="00B577F3">
      <w:pPr>
        <w:pStyle w:val="ListParagraph"/>
        <w:numPr>
          <w:ilvl w:val="0"/>
          <w:numId w:val="1"/>
        </w:numPr>
        <w:jc w:val="left"/>
        <w:rPr>
          <w:b/>
        </w:rPr>
      </w:pPr>
      <w:r w:rsidRPr="00C66AF1">
        <w:rPr>
          <w:b/>
        </w:rPr>
        <w:t>What are the basic elements of the offering at the altar?</w:t>
      </w:r>
    </w:p>
    <w:p w:rsidR="003F0ABE" w:rsidRDefault="003F0ABE" w:rsidP="003F0ABE">
      <w:pPr>
        <w:jc w:val="left"/>
      </w:pPr>
      <w:proofErr w:type="gramStart"/>
      <w:r>
        <w:t xml:space="preserve">Photographs of the deceased, flowers, candles, </w:t>
      </w:r>
      <w:proofErr w:type="spellStart"/>
      <w:r>
        <w:rPr>
          <w:i/>
        </w:rPr>
        <w:t>papel</w:t>
      </w:r>
      <w:proofErr w:type="spellEnd"/>
      <w:r>
        <w:rPr>
          <w:i/>
        </w:rPr>
        <w:t xml:space="preserve"> </w:t>
      </w:r>
      <w:proofErr w:type="spellStart"/>
      <w:r>
        <w:rPr>
          <w:i/>
        </w:rPr>
        <w:t>picado</w:t>
      </w:r>
      <w:proofErr w:type="spellEnd"/>
      <w:r>
        <w:rPr>
          <w:i/>
        </w:rPr>
        <w:t xml:space="preserve"> </w:t>
      </w:r>
      <w:r>
        <w:t xml:space="preserve">(tissue paper cut with figures of skeletons), sugar skulls, other decorations with the motif of skulls or skeletons, food, drinks, things that belonged to the </w:t>
      </w:r>
      <w:proofErr w:type="spellStart"/>
      <w:r>
        <w:t>muertitos</w:t>
      </w:r>
      <w:proofErr w:type="spellEnd"/>
      <w:r w:rsidR="00D4415D">
        <w:t>, incense, and resin</w:t>
      </w:r>
      <w:r>
        <w:t>.</w:t>
      </w:r>
      <w:proofErr w:type="gramEnd"/>
    </w:p>
    <w:p w:rsidR="00C0483C" w:rsidRDefault="00C0483C" w:rsidP="003F0ABE">
      <w:pPr>
        <w:jc w:val="left"/>
      </w:pPr>
    </w:p>
    <w:p w:rsidR="002D04DB" w:rsidRDefault="002D04DB" w:rsidP="003F0ABE">
      <w:pPr>
        <w:jc w:val="left"/>
      </w:pPr>
      <w:r>
        <w:rPr>
          <w:i/>
        </w:rPr>
        <w:lastRenderedPageBreak/>
        <w:t xml:space="preserve">To see photographs of the altars check out the book </w:t>
      </w:r>
      <w:r w:rsidRPr="002D04DB">
        <w:rPr>
          <w:i/>
          <w:u w:val="single"/>
        </w:rPr>
        <w:t xml:space="preserve">The Day of the </w:t>
      </w:r>
      <w:proofErr w:type="gramStart"/>
      <w:r w:rsidRPr="002D04DB">
        <w:rPr>
          <w:i/>
          <w:u w:val="single"/>
        </w:rPr>
        <w:t>Dead</w:t>
      </w:r>
      <w:r>
        <w:rPr>
          <w:i/>
        </w:rPr>
        <w:t xml:space="preserve"> </w:t>
      </w:r>
      <w:r>
        <w:t xml:space="preserve"> (</w:t>
      </w:r>
      <w:proofErr w:type="gramEnd"/>
      <w:r w:rsidRPr="002D04DB">
        <w:t>UF SMATHERS, Latin America General Collection -- GT4995.A4D44 2007</w:t>
      </w:r>
      <w:r>
        <w:t>)</w:t>
      </w:r>
    </w:p>
    <w:p w:rsidR="002D04DB" w:rsidRPr="002D04DB" w:rsidRDefault="002D04DB" w:rsidP="003F0ABE">
      <w:pPr>
        <w:jc w:val="left"/>
      </w:pPr>
      <w:r w:rsidRPr="002D04DB">
        <w:t xml:space="preserve">  </w:t>
      </w:r>
    </w:p>
    <w:p w:rsidR="0021187A" w:rsidRPr="00C66AF1" w:rsidRDefault="0021187A" w:rsidP="00B577F3">
      <w:pPr>
        <w:pStyle w:val="ListParagraph"/>
        <w:numPr>
          <w:ilvl w:val="0"/>
          <w:numId w:val="1"/>
        </w:numPr>
        <w:jc w:val="left"/>
        <w:rPr>
          <w:b/>
        </w:rPr>
      </w:pPr>
      <w:r w:rsidRPr="00C66AF1">
        <w:rPr>
          <w:b/>
        </w:rPr>
        <w:t>What are the typical flowers of Day of the Dead?</w:t>
      </w:r>
    </w:p>
    <w:p w:rsidR="003F0ABE" w:rsidRDefault="003F0ABE" w:rsidP="003F0ABE">
      <w:pPr>
        <w:jc w:val="left"/>
      </w:pPr>
      <w:proofErr w:type="gramStart"/>
      <w:r>
        <w:t xml:space="preserve">Marigold and </w:t>
      </w:r>
      <w:r w:rsidR="005B3760">
        <w:t>purple cockscomb.</w:t>
      </w:r>
      <w:proofErr w:type="gramEnd"/>
    </w:p>
    <w:p w:rsidR="00C0483C" w:rsidRDefault="00C0483C" w:rsidP="003F0ABE">
      <w:pPr>
        <w:jc w:val="left"/>
      </w:pPr>
    </w:p>
    <w:p w:rsidR="00C53663" w:rsidRPr="00C66AF1" w:rsidRDefault="00C53663" w:rsidP="00B577F3">
      <w:pPr>
        <w:pStyle w:val="ListParagraph"/>
        <w:numPr>
          <w:ilvl w:val="0"/>
          <w:numId w:val="1"/>
        </w:numPr>
        <w:jc w:val="left"/>
        <w:rPr>
          <w:b/>
        </w:rPr>
      </w:pPr>
      <w:r w:rsidRPr="00C66AF1">
        <w:rPr>
          <w:b/>
        </w:rPr>
        <w:t>What is the significance of flowers?</w:t>
      </w:r>
    </w:p>
    <w:p w:rsidR="00C0483C" w:rsidRDefault="00C0483C" w:rsidP="00C0483C">
      <w:pPr>
        <w:jc w:val="left"/>
      </w:pPr>
      <w:r>
        <w:t>People believe that flowers’ guide the spirits of the dead to the altar. For this reason, they make paths of flowers that connect gates or doorways to the altar.</w:t>
      </w:r>
    </w:p>
    <w:p w:rsidR="00C0483C" w:rsidRDefault="00C0483C" w:rsidP="00C0483C">
      <w:pPr>
        <w:jc w:val="left"/>
      </w:pPr>
    </w:p>
    <w:p w:rsidR="00B577F3" w:rsidRPr="00C66AF1" w:rsidRDefault="00B577F3" w:rsidP="00B577F3">
      <w:pPr>
        <w:pStyle w:val="ListParagraph"/>
        <w:numPr>
          <w:ilvl w:val="0"/>
          <w:numId w:val="1"/>
        </w:numPr>
        <w:jc w:val="left"/>
        <w:rPr>
          <w:b/>
        </w:rPr>
      </w:pPr>
      <w:r w:rsidRPr="00C66AF1">
        <w:rPr>
          <w:b/>
        </w:rPr>
        <w:t xml:space="preserve">What </w:t>
      </w:r>
      <w:r w:rsidR="00C0483C" w:rsidRPr="00C66AF1">
        <w:rPr>
          <w:b/>
        </w:rPr>
        <w:t xml:space="preserve">kind of food is included in the </w:t>
      </w:r>
      <w:r w:rsidRPr="00C66AF1">
        <w:rPr>
          <w:b/>
        </w:rPr>
        <w:t>altar?</w:t>
      </w:r>
    </w:p>
    <w:p w:rsidR="00125283" w:rsidRDefault="00125283" w:rsidP="00125283">
      <w:pPr>
        <w:jc w:val="left"/>
      </w:pPr>
      <w:proofErr w:type="gramStart"/>
      <w:r>
        <w:t xml:space="preserve">The food that your </w:t>
      </w:r>
      <w:proofErr w:type="spellStart"/>
      <w:r>
        <w:t>muertito</w:t>
      </w:r>
      <w:proofErr w:type="spellEnd"/>
      <w:r>
        <w:t xml:space="preserve"> liked the most.</w:t>
      </w:r>
      <w:proofErr w:type="gramEnd"/>
      <w:r>
        <w:t xml:space="preserve"> It usually is </w:t>
      </w:r>
      <w:r w:rsidR="0079739C">
        <w:t xml:space="preserve">typical </w:t>
      </w:r>
      <w:r>
        <w:t xml:space="preserve">Mexican food like mole, rice, </w:t>
      </w:r>
      <w:proofErr w:type="spellStart"/>
      <w:proofErr w:type="gramStart"/>
      <w:r>
        <w:t>nopales</w:t>
      </w:r>
      <w:proofErr w:type="spellEnd"/>
      <w:proofErr w:type="gramEnd"/>
      <w:r>
        <w:t xml:space="preserve">. </w:t>
      </w:r>
      <w:proofErr w:type="gramStart"/>
      <w:r>
        <w:t xml:space="preserve">And of course, a bottle of the </w:t>
      </w:r>
      <w:proofErr w:type="spellStart"/>
      <w:r>
        <w:t>muertito’s</w:t>
      </w:r>
      <w:proofErr w:type="spellEnd"/>
      <w:r>
        <w:t xml:space="preserve"> favorite drink, for example tequila, </w:t>
      </w:r>
      <w:proofErr w:type="spellStart"/>
      <w:r>
        <w:t>mezcal</w:t>
      </w:r>
      <w:proofErr w:type="spellEnd"/>
      <w:r>
        <w:t xml:space="preserve">, beer, </w:t>
      </w:r>
      <w:r w:rsidR="0079739C">
        <w:t xml:space="preserve">or </w:t>
      </w:r>
      <w:r>
        <w:t>coke.</w:t>
      </w:r>
      <w:proofErr w:type="gramEnd"/>
      <w:r>
        <w:t xml:space="preserve">  </w:t>
      </w:r>
    </w:p>
    <w:p w:rsidR="00E462B7" w:rsidRDefault="00E462B7" w:rsidP="00125283">
      <w:pPr>
        <w:jc w:val="left"/>
      </w:pPr>
    </w:p>
    <w:p w:rsidR="0078370A" w:rsidRDefault="0078370A" w:rsidP="00125283">
      <w:pPr>
        <w:jc w:val="left"/>
      </w:pPr>
      <w:r w:rsidRPr="0078370A">
        <w:rPr>
          <w:i/>
        </w:rPr>
        <w:t xml:space="preserve">To see how my family prepared the Day of the Dead altar for my </w:t>
      </w:r>
      <w:proofErr w:type="gramStart"/>
      <w:r w:rsidRPr="0078370A">
        <w:rPr>
          <w:i/>
        </w:rPr>
        <w:t>mother in 2005 go</w:t>
      </w:r>
      <w:proofErr w:type="gramEnd"/>
      <w:r w:rsidRPr="0078370A">
        <w:rPr>
          <w:i/>
        </w:rPr>
        <w:t xml:space="preserve"> to UF’s Institutional Repository</w:t>
      </w:r>
      <w:r>
        <w:t xml:space="preserve"> (</w:t>
      </w:r>
      <w:hyperlink r:id="rId7" w:history="1">
        <w:r w:rsidRPr="0078370A">
          <w:rPr>
            <w:rStyle w:val="Hyperlink"/>
          </w:rPr>
          <w:t>http://ufdc.ufl.edu/IR00003507/00001</w:t>
        </w:r>
      </w:hyperlink>
      <w:r>
        <w:t>)</w:t>
      </w:r>
    </w:p>
    <w:p w:rsidR="0078370A" w:rsidRDefault="0078370A" w:rsidP="00125283">
      <w:pPr>
        <w:jc w:val="left"/>
      </w:pPr>
    </w:p>
    <w:p w:rsidR="00E462B7" w:rsidRPr="00C66AF1" w:rsidRDefault="00E462B7" w:rsidP="00E462B7">
      <w:pPr>
        <w:pStyle w:val="ListParagraph"/>
        <w:numPr>
          <w:ilvl w:val="0"/>
          <w:numId w:val="1"/>
        </w:numPr>
        <w:jc w:val="left"/>
        <w:rPr>
          <w:b/>
        </w:rPr>
      </w:pPr>
      <w:r w:rsidRPr="00C66AF1">
        <w:rPr>
          <w:b/>
        </w:rPr>
        <w:t xml:space="preserve">What is </w:t>
      </w:r>
      <w:r w:rsidRPr="00C66AF1">
        <w:rPr>
          <w:b/>
          <w:i/>
        </w:rPr>
        <w:t xml:space="preserve">pan de </w:t>
      </w:r>
      <w:proofErr w:type="spellStart"/>
      <w:r w:rsidRPr="00C66AF1">
        <w:rPr>
          <w:b/>
          <w:i/>
        </w:rPr>
        <w:t>muerto</w:t>
      </w:r>
      <w:proofErr w:type="spellEnd"/>
      <w:r w:rsidRPr="00C66AF1">
        <w:rPr>
          <w:b/>
        </w:rPr>
        <w:t>?</w:t>
      </w:r>
    </w:p>
    <w:p w:rsidR="00E462B7" w:rsidRDefault="002B6F75" w:rsidP="00125283">
      <w:pPr>
        <w:jc w:val="left"/>
      </w:pPr>
      <w:r>
        <w:t xml:space="preserve">It is </w:t>
      </w:r>
      <w:proofErr w:type="gramStart"/>
      <w:r>
        <w:t>a round</w:t>
      </w:r>
      <w:proofErr w:type="gramEnd"/>
      <w:r>
        <w:t xml:space="preserve"> bread decorated with bone-looking pieces of bread that form a cross. These “bones” symbolize the remains of our </w:t>
      </w:r>
      <w:proofErr w:type="spellStart"/>
      <w:r>
        <w:t>muertitos</w:t>
      </w:r>
      <w:proofErr w:type="spellEnd"/>
      <w:r>
        <w:t xml:space="preserve">. In the intersection of the cross, there is a small ball of bread that represents the tears we shed for them. </w:t>
      </w:r>
      <w:r w:rsidR="0079739C">
        <w:t xml:space="preserve">This bread is </w:t>
      </w:r>
      <w:r>
        <w:t>especially made for this festivity.</w:t>
      </w:r>
    </w:p>
    <w:p w:rsidR="00AB4F9C" w:rsidRDefault="00AB4F9C" w:rsidP="00125283">
      <w:pPr>
        <w:jc w:val="left"/>
      </w:pPr>
    </w:p>
    <w:p w:rsidR="00B577F3" w:rsidRPr="00C66AF1" w:rsidRDefault="00B577F3" w:rsidP="00E462B7">
      <w:pPr>
        <w:pStyle w:val="ListParagraph"/>
        <w:numPr>
          <w:ilvl w:val="0"/>
          <w:numId w:val="1"/>
        </w:numPr>
        <w:jc w:val="left"/>
        <w:rPr>
          <w:b/>
        </w:rPr>
      </w:pPr>
      <w:r w:rsidRPr="00C66AF1">
        <w:rPr>
          <w:b/>
        </w:rPr>
        <w:t>When is it celebrated?</w:t>
      </w:r>
    </w:p>
    <w:p w:rsidR="00A34150" w:rsidRDefault="00A34150" w:rsidP="00A34150">
      <w:pPr>
        <w:jc w:val="left"/>
      </w:pPr>
      <w:r>
        <w:t>On October 28, the people who suffered violent deaths (accident, crime, suicide) are celebrated. On November 1</w:t>
      </w:r>
      <w:r w:rsidRPr="00A34150">
        <w:rPr>
          <w:vertAlign w:val="superscript"/>
        </w:rPr>
        <w:t>st</w:t>
      </w:r>
      <w:r>
        <w:t xml:space="preserve">, </w:t>
      </w:r>
      <w:r w:rsidR="0079739C">
        <w:t xml:space="preserve">those who </w:t>
      </w:r>
      <w:r>
        <w:t xml:space="preserve">died </w:t>
      </w:r>
      <w:r w:rsidR="0079739C">
        <w:t>as children</w:t>
      </w:r>
      <w:r>
        <w:t>, and on November 2</w:t>
      </w:r>
      <w:r w:rsidRPr="00A34150">
        <w:rPr>
          <w:vertAlign w:val="superscript"/>
        </w:rPr>
        <w:t>nd</w:t>
      </w:r>
      <w:r>
        <w:t>, the adults who died of disease or old age, are celebrated.</w:t>
      </w:r>
      <w:r w:rsidR="0079739C">
        <w:t xml:space="preserve"> </w:t>
      </w:r>
    </w:p>
    <w:p w:rsidR="00A34150" w:rsidRDefault="00A34150" w:rsidP="00A34150">
      <w:pPr>
        <w:jc w:val="left"/>
      </w:pPr>
    </w:p>
    <w:p w:rsidR="00B577F3" w:rsidRPr="00C66AF1" w:rsidRDefault="0089763B" w:rsidP="00E462B7">
      <w:pPr>
        <w:pStyle w:val="ListParagraph"/>
        <w:numPr>
          <w:ilvl w:val="0"/>
          <w:numId w:val="1"/>
        </w:numPr>
        <w:jc w:val="left"/>
        <w:rPr>
          <w:b/>
        </w:rPr>
      </w:pPr>
      <w:r w:rsidRPr="00C66AF1">
        <w:rPr>
          <w:b/>
        </w:rPr>
        <w:t>What are the main belief</w:t>
      </w:r>
      <w:r w:rsidR="00040FE0" w:rsidRPr="00C66AF1">
        <w:rPr>
          <w:b/>
        </w:rPr>
        <w:t>s</w:t>
      </w:r>
      <w:r w:rsidR="00B577F3" w:rsidRPr="00C66AF1">
        <w:rPr>
          <w:b/>
        </w:rPr>
        <w:t xml:space="preserve"> of this celebration?</w:t>
      </w:r>
    </w:p>
    <w:p w:rsidR="00F325A3" w:rsidRDefault="00F325A3" w:rsidP="00F325A3">
      <w:pPr>
        <w:jc w:val="left"/>
      </w:pPr>
      <w:r>
        <w:t xml:space="preserve">That the spirits of the dead come back to join the world of the living for one day. It is believed that they suck the flavor of the food offered to them. When the family eats the food, </w:t>
      </w:r>
      <w:r w:rsidR="008D0D5A">
        <w:t xml:space="preserve">it </w:t>
      </w:r>
      <w:r>
        <w:t>is considered to be flavorless.</w:t>
      </w:r>
    </w:p>
    <w:p w:rsidR="00F325A3" w:rsidRDefault="00F325A3" w:rsidP="00F325A3">
      <w:pPr>
        <w:jc w:val="left"/>
      </w:pPr>
    </w:p>
    <w:p w:rsidR="00F325A3" w:rsidRPr="00C66AF1" w:rsidRDefault="00F325A3" w:rsidP="00E462B7">
      <w:pPr>
        <w:pStyle w:val="ListParagraph"/>
        <w:numPr>
          <w:ilvl w:val="0"/>
          <w:numId w:val="1"/>
        </w:numPr>
        <w:jc w:val="left"/>
        <w:rPr>
          <w:b/>
        </w:rPr>
      </w:pPr>
      <w:r w:rsidRPr="00C66AF1">
        <w:rPr>
          <w:b/>
        </w:rPr>
        <w:t>Is it also a public celebration?</w:t>
      </w:r>
    </w:p>
    <w:p w:rsidR="00A25EFB" w:rsidRDefault="00A25EFB" w:rsidP="00A25EFB">
      <w:pPr>
        <w:jc w:val="left"/>
      </w:pPr>
      <w:r>
        <w:t>Yes, this is a special festivity in the private but also in the public world.  Most official and cultural institutions, like schools, prepare altars. Many are offered to Mexican historic figures. Some altars are also expression of political activism.</w:t>
      </w:r>
    </w:p>
    <w:p w:rsidR="00E748E6" w:rsidRDefault="00E748E6" w:rsidP="00E748E6">
      <w:pPr>
        <w:jc w:val="left"/>
      </w:pPr>
    </w:p>
    <w:p w:rsidR="00266F19" w:rsidRDefault="00266F19" w:rsidP="00E748E6">
      <w:pPr>
        <w:jc w:val="left"/>
      </w:pPr>
      <w:r>
        <w:rPr>
          <w:i/>
        </w:rPr>
        <w:t xml:space="preserve">To see a contest of altars that took place in a Mexican University go to UF’s Institutional Repository </w:t>
      </w:r>
      <w:r>
        <w:t>(</w:t>
      </w:r>
      <w:hyperlink r:id="rId8" w:history="1">
        <w:r w:rsidRPr="00266F19">
          <w:rPr>
            <w:color w:val="0000FF"/>
            <w:u w:val="single"/>
          </w:rPr>
          <w:t>http://ufdc.ufl.edu/IR00003508/00001</w:t>
        </w:r>
      </w:hyperlink>
      <w:r>
        <w:t>).</w:t>
      </w:r>
    </w:p>
    <w:p w:rsidR="00266F19" w:rsidRPr="00266F19" w:rsidRDefault="00266F19" w:rsidP="00E748E6">
      <w:pPr>
        <w:jc w:val="left"/>
        <w:rPr>
          <w:i/>
        </w:rPr>
      </w:pPr>
    </w:p>
    <w:p w:rsidR="005F4409" w:rsidRPr="00C66AF1" w:rsidRDefault="00B577F3" w:rsidP="00E462B7">
      <w:pPr>
        <w:pStyle w:val="ListParagraph"/>
        <w:numPr>
          <w:ilvl w:val="0"/>
          <w:numId w:val="1"/>
        </w:numPr>
        <w:jc w:val="left"/>
        <w:rPr>
          <w:b/>
        </w:rPr>
      </w:pPr>
      <w:r w:rsidRPr="00C66AF1">
        <w:rPr>
          <w:b/>
        </w:rPr>
        <w:t>What are some of the most important figures commemorated in the celebration?</w:t>
      </w:r>
    </w:p>
    <w:p w:rsidR="005F4409" w:rsidRDefault="005F4409" w:rsidP="005F4409">
      <w:pPr>
        <w:jc w:val="left"/>
      </w:pPr>
      <w:proofErr w:type="gramStart"/>
      <w:r>
        <w:t>Figures that are important in Mexico’s historical memory.</w:t>
      </w:r>
      <w:proofErr w:type="gramEnd"/>
      <w:r>
        <w:t xml:space="preserve"> </w:t>
      </w:r>
      <w:r w:rsidR="00246F61">
        <w:t xml:space="preserve"> </w:t>
      </w:r>
      <w:r>
        <w:t xml:space="preserve">Two of the most popular ones are </w:t>
      </w:r>
      <w:r w:rsidR="008D0D5A">
        <w:t xml:space="preserve">of </w:t>
      </w:r>
      <w:proofErr w:type="spellStart"/>
      <w:r>
        <w:t>Emiliano</w:t>
      </w:r>
      <w:proofErr w:type="spellEnd"/>
      <w:r>
        <w:t xml:space="preserve"> Zapata and </w:t>
      </w:r>
      <w:proofErr w:type="spellStart"/>
      <w:r>
        <w:t>Frida</w:t>
      </w:r>
      <w:proofErr w:type="spellEnd"/>
      <w:r>
        <w:t xml:space="preserve"> Kahlo.</w:t>
      </w:r>
    </w:p>
    <w:p w:rsidR="005F4409" w:rsidRDefault="005F4409" w:rsidP="005F4409">
      <w:pPr>
        <w:jc w:val="left"/>
      </w:pPr>
    </w:p>
    <w:p w:rsidR="00C53663" w:rsidRPr="00C66AF1" w:rsidRDefault="00C53663" w:rsidP="00E462B7">
      <w:pPr>
        <w:pStyle w:val="ListParagraph"/>
        <w:numPr>
          <w:ilvl w:val="0"/>
          <w:numId w:val="1"/>
        </w:numPr>
        <w:jc w:val="left"/>
        <w:rPr>
          <w:b/>
        </w:rPr>
      </w:pPr>
      <w:r w:rsidRPr="00C66AF1">
        <w:rPr>
          <w:b/>
        </w:rPr>
        <w:t xml:space="preserve">Who was </w:t>
      </w:r>
      <w:proofErr w:type="spellStart"/>
      <w:r w:rsidRPr="00C66AF1">
        <w:rPr>
          <w:b/>
        </w:rPr>
        <w:t>Emiliano</w:t>
      </w:r>
      <w:proofErr w:type="spellEnd"/>
      <w:r w:rsidRPr="00C66AF1">
        <w:rPr>
          <w:b/>
        </w:rPr>
        <w:t xml:space="preserve"> Zapata?</w:t>
      </w:r>
    </w:p>
    <w:p w:rsidR="004A6098" w:rsidRDefault="004A6098" w:rsidP="004A6098">
      <w:pPr>
        <w:jc w:val="left"/>
      </w:pPr>
      <w:proofErr w:type="spellStart"/>
      <w:r>
        <w:t>Emiliano</w:t>
      </w:r>
      <w:proofErr w:type="spellEnd"/>
      <w:r>
        <w:t xml:space="preserve"> Zapata </w:t>
      </w:r>
      <w:proofErr w:type="gramStart"/>
      <w:r>
        <w:t>( 1879</w:t>
      </w:r>
      <w:proofErr w:type="gramEnd"/>
      <w:r>
        <w:t xml:space="preserve">-1919) is one of the most revered figures of the Mexican Revolution. He led the Liberation Army of the South </w:t>
      </w:r>
      <w:r w:rsidR="00841F85">
        <w:t xml:space="preserve">formed </w:t>
      </w:r>
      <w:r>
        <w:t>by peasants from southern Mexico who fought for rights like land ownership.</w:t>
      </w:r>
    </w:p>
    <w:p w:rsidR="004A6098" w:rsidRDefault="004A6098" w:rsidP="004A6098">
      <w:pPr>
        <w:jc w:val="left"/>
      </w:pPr>
    </w:p>
    <w:p w:rsidR="005364E9" w:rsidRDefault="005364E9" w:rsidP="004A6098">
      <w:pPr>
        <w:jc w:val="left"/>
      </w:pPr>
      <w:r>
        <w:rPr>
          <w:i/>
        </w:rPr>
        <w:lastRenderedPageBreak/>
        <w:t xml:space="preserve">To find out more on the significance of </w:t>
      </w:r>
      <w:proofErr w:type="spellStart"/>
      <w:r>
        <w:rPr>
          <w:i/>
        </w:rPr>
        <w:t>Emiliano</w:t>
      </w:r>
      <w:proofErr w:type="spellEnd"/>
      <w:r>
        <w:rPr>
          <w:i/>
        </w:rPr>
        <w:t xml:space="preserve"> Zapata check out the book </w:t>
      </w:r>
      <w:r w:rsidRPr="00C77561">
        <w:rPr>
          <w:i/>
          <w:u w:val="single"/>
        </w:rPr>
        <w:t xml:space="preserve">The Posthumous Career of </w:t>
      </w:r>
      <w:proofErr w:type="spellStart"/>
      <w:r w:rsidRPr="00C77561">
        <w:rPr>
          <w:i/>
          <w:u w:val="single"/>
        </w:rPr>
        <w:t>Emiliano</w:t>
      </w:r>
      <w:proofErr w:type="spellEnd"/>
      <w:r w:rsidRPr="00C77561">
        <w:rPr>
          <w:i/>
          <w:u w:val="single"/>
        </w:rPr>
        <w:t xml:space="preserve"> Zapata: Myth, Memory, and Mexico’s Twentieth Century</w:t>
      </w:r>
      <w:r>
        <w:rPr>
          <w:i/>
        </w:rPr>
        <w:t xml:space="preserve"> </w:t>
      </w:r>
      <w:r>
        <w:t>(</w:t>
      </w:r>
      <w:r w:rsidRPr="005364E9">
        <w:t>UF SMATHERS, Latin America General Collection -- F1234.Z37B79 2008</w:t>
      </w:r>
      <w:r>
        <w:t>)</w:t>
      </w:r>
    </w:p>
    <w:p w:rsidR="005364E9" w:rsidRPr="005364E9" w:rsidRDefault="005364E9" w:rsidP="004A6098">
      <w:pPr>
        <w:jc w:val="left"/>
      </w:pPr>
      <w:r w:rsidRPr="005364E9">
        <w:t xml:space="preserve">  </w:t>
      </w:r>
    </w:p>
    <w:p w:rsidR="00C53663" w:rsidRPr="00C66AF1" w:rsidRDefault="00C53663" w:rsidP="00E462B7">
      <w:pPr>
        <w:pStyle w:val="ListParagraph"/>
        <w:numPr>
          <w:ilvl w:val="0"/>
          <w:numId w:val="1"/>
        </w:numPr>
        <w:jc w:val="left"/>
        <w:rPr>
          <w:b/>
        </w:rPr>
      </w:pPr>
      <w:r w:rsidRPr="00C66AF1">
        <w:rPr>
          <w:b/>
        </w:rPr>
        <w:t xml:space="preserve">Who was </w:t>
      </w:r>
      <w:proofErr w:type="spellStart"/>
      <w:r w:rsidRPr="00C66AF1">
        <w:rPr>
          <w:b/>
        </w:rPr>
        <w:t>Frida</w:t>
      </w:r>
      <w:proofErr w:type="spellEnd"/>
      <w:r w:rsidRPr="00C66AF1">
        <w:rPr>
          <w:b/>
        </w:rPr>
        <w:t xml:space="preserve"> Kahlo?</w:t>
      </w:r>
    </w:p>
    <w:p w:rsidR="00246F61" w:rsidRDefault="00246F61" w:rsidP="00246F61">
      <w:pPr>
        <w:jc w:val="left"/>
      </w:pPr>
      <w:proofErr w:type="spellStart"/>
      <w:r>
        <w:t>Frida</w:t>
      </w:r>
      <w:proofErr w:type="spellEnd"/>
      <w:r>
        <w:t xml:space="preserve"> Kahlo (1907-1954) is one of the most renowned Mexican painters. Mexican and indigenous culture in addition to her physical and psychological suffering are the main topics of her paintings. She was married to the Mexican muralist Diego Rivera.</w:t>
      </w:r>
    </w:p>
    <w:p w:rsidR="00246F61" w:rsidRDefault="00246F61" w:rsidP="00246F61">
      <w:pPr>
        <w:jc w:val="left"/>
      </w:pPr>
    </w:p>
    <w:p w:rsidR="00C77561" w:rsidRDefault="00C77561" w:rsidP="00246F61">
      <w:pPr>
        <w:jc w:val="left"/>
      </w:pPr>
      <w:r>
        <w:rPr>
          <w:i/>
        </w:rPr>
        <w:t>To read more on</w:t>
      </w:r>
      <w:r w:rsidR="00180185">
        <w:rPr>
          <w:i/>
        </w:rPr>
        <w:t xml:space="preserve"> </w:t>
      </w:r>
      <w:proofErr w:type="spellStart"/>
      <w:r w:rsidR="00180185">
        <w:rPr>
          <w:i/>
        </w:rPr>
        <w:t>Frida</w:t>
      </w:r>
      <w:proofErr w:type="spellEnd"/>
      <w:r w:rsidR="00180185">
        <w:rPr>
          <w:i/>
        </w:rPr>
        <w:t>, check out the book</w:t>
      </w:r>
      <w:r>
        <w:rPr>
          <w:i/>
        </w:rPr>
        <w:t xml:space="preserve"> </w:t>
      </w:r>
      <w:proofErr w:type="spellStart"/>
      <w:r w:rsidRPr="00A23D81">
        <w:rPr>
          <w:i/>
          <w:u w:val="single"/>
        </w:rPr>
        <w:t>Frida’s</w:t>
      </w:r>
      <w:proofErr w:type="spellEnd"/>
      <w:r w:rsidRPr="00A23D81">
        <w:rPr>
          <w:i/>
          <w:u w:val="single"/>
        </w:rPr>
        <w:t xml:space="preserve"> life check out the popular biography </w:t>
      </w:r>
      <w:proofErr w:type="spellStart"/>
      <w:r w:rsidR="00A23D81" w:rsidRPr="00A23D81">
        <w:rPr>
          <w:i/>
          <w:u w:val="single"/>
        </w:rPr>
        <w:t>Frida</w:t>
      </w:r>
      <w:proofErr w:type="spellEnd"/>
      <w:r w:rsidR="00A23D81" w:rsidRPr="00A23D81">
        <w:rPr>
          <w:i/>
          <w:u w:val="single"/>
        </w:rPr>
        <w:t xml:space="preserve">, A Biography of </w:t>
      </w:r>
      <w:proofErr w:type="spellStart"/>
      <w:r w:rsidR="00A23D81" w:rsidRPr="00A23D81">
        <w:rPr>
          <w:i/>
          <w:u w:val="single"/>
        </w:rPr>
        <w:t>Frida</w:t>
      </w:r>
      <w:proofErr w:type="spellEnd"/>
      <w:r w:rsidR="00A23D81" w:rsidRPr="00A23D81">
        <w:rPr>
          <w:i/>
          <w:u w:val="single"/>
        </w:rPr>
        <w:t xml:space="preserve"> Kahlo</w:t>
      </w:r>
      <w:r w:rsidR="00A23D81">
        <w:rPr>
          <w:i/>
        </w:rPr>
        <w:t xml:space="preserve"> </w:t>
      </w:r>
      <w:r w:rsidR="00A23D81">
        <w:t>(</w:t>
      </w:r>
      <w:r w:rsidR="00A23D81" w:rsidRPr="00A23D81">
        <w:t>UF SMATHERS, Latin America General Collection -- ND359.K33H47x 2002</w:t>
      </w:r>
      <w:r w:rsidR="00A23D81">
        <w:t>)</w:t>
      </w:r>
      <w:r w:rsidR="00A23D81" w:rsidRPr="00A23D81">
        <w:t xml:space="preserve">  </w:t>
      </w:r>
    </w:p>
    <w:p w:rsidR="00A0721F" w:rsidRPr="00A23D81" w:rsidRDefault="00A0721F" w:rsidP="00246F61">
      <w:pPr>
        <w:jc w:val="left"/>
      </w:pPr>
    </w:p>
    <w:p w:rsidR="00B577F3" w:rsidRPr="00C66AF1" w:rsidRDefault="00B577F3" w:rsidP="00E462B7">
      <w:pPr>
        <w:pStyle w:val="ListParagraph"/>
        <w:numPr>
          <w:ilvl w:val="0"/>
          <w:numId w:val="1"/>
        </w:numPr>
        <w:jc w:val="left"/>
        <w:rPr>
          <w:b/>
        </w:rPr>
      </w:pPr>
      <w:r w:rsidRPr="00C66AF1">
        <w:rPr>
          <w:b/>
        </w:rPr>
        <w:t xml:space="preserve">Who was </w:t>
      </w:r>
      <w:r w:rsidR="00AF17FC" w:rsidRPr="00C66AF1">
        <w:rPr>
          <w:b/>
        </w:rPr>
        <w:t>José Guadalupe Posada</w:t>
      </w:r>
      <w:r w:rsidRPr="00C66AF1">
        <w:rPr>
          <w:b/>
        </w:rPr>
        <w:t>?</w:t>
      </w:r>
    </w:p>
    <w:p w:rsidR="00636A32" w:rsidRDefault="00636A32" w:rsidP="00636A32">
      <w:pPr>
        <w:jc w:val="left"/>
      </w:pPr>
      <w:r>
        <w:t xml:space="preserve">José Guadalupe Posada (1852-1913) was an artist, illustrator and cartoonist. His most famous cartoons were political satires whose main characters were skeletons. </w:t>
      </w:r>
    </w:p>
    <w:p w:rsidR="00F16635" w:rsidRDefault="00F16635" w:rsidP="00636A32">
      <w:pPr>
        <w:jc w:val="left"/>
      </w:pPr>
    </w:p>
    <w:p w:rsidR="00180185" w:rsidRDefault="00180185" w:rsidP="00636A32">
      <w:pPr>
        <w:jc w:val="left"/>
      </w:pPr>
      <w:r>
        <w:rPr>
          <w:i/>
        </w:rPr>
        <w:t>To see some of his illustrations</w:t>
      </w:r>
      <w:r w:rsidR="00DA4E6D">
        <w:rPr>
          <w:i/>
        </w:rPr>
        <w:t xml:space="preserve"> check out the book </w:t>
      </w:r>
      <w:r w:rsidR="00DA4E6D" w:rsidRPr="00BF5A8F">
        <w:rPr>
          <w:i/>
          <w:u w:val="single"/>
        </w:rPr>
        <w:t xml:space="preserve">José Guadalupe Posada: Illustrator of </w:t>
      </w:r>
      <w:proofErr w:type="gramStart"/>
      <w:r w:rsidR="00DA4E6D" w:rsidRPr="00BF5A8F">
        <w:rPr>
          <w:i/>
          <w:u w:val="single"/>
        </w:rPr>
        <w:t>Chapbooks</w:t>
      </w:r>
      <w:r w:rsidR="00DA4E6D">
        <w:rPr>
          <w:i/>
        </w:rPr>
        <w:t xml:space="preserve">  </w:t>
      </w:r>
      <w:r w:rsidR="00DA4E6D" w:rsidRPr="00DA4E6D">
        <w:t>(</w:t>
      </w:r>
      <w:proofErr w:type="gramEnd"/>
      <w:r w:rsidR="00DA4E6D">
        <w:t>UF SMATHERS, Latin America General Collection -- NE546.P6A4 2005).</w:t>
      </w:r>
    </w:p>
    <w:p w:rsidR="00DA4E6D" w:rsidRPr="00180185" w:rsidRDefault="00DA4E6D" w:rsidP="00636A32">
      <w:pPr>
        <w:jc w:val="left"/>
        <w:rPr>
          <w:i/>
        </w:rPr>
      </w:pPr>
    </w:p>
    <w:p w:rsidR="00B577F3" w:rsidRPr="00C66AF1" w:rsidRDefault="0021187A" w:rsidP="00E462B7">
      <w:pPr>
        <w:pStyle w:val="ListParagraph"/>
        <w:numPr>
          <w:ilvl w:val="0"/>
          <w:numId w:val="1"/>
        </w:numPr>
        <w:jc w:val="left"/>
        <w:rPr>
          <w:b/>
        </w:rPr>
      </w:pPr>
      <w:r w:rsidRPr="00C66AF1">
        <w:rPr>
          <w:b/>
        </w:rPr>
        <w:t>Why is he important for Day of the Dead?</w:t>
      </w:r>
    </w:p>
    <w:p w:rsidR="00C960A9" w:rsidRDefault="00F16635" w:rsidP="00C960A9">
      <w:pPr>
        <w:jc w:val="left"/>
      </w:pPr>
      <w:r>
        <w:t xml:space="preserve">His images gave way to a lot of folk art that is now used to decorate altars during the Day of the Dead. </w:t>
      </w:r>
    </w:p>
    <w:p w:rsidR="00344AFA" w:rsidRDefault="00344AFA" w:rsidP="00C960A9">
      <w:pPr>
        <w:jc w:val="left"/>
      </w:pPr>
    </w:p>
    <w:p w:rsidR="00344AFA" w:rsidRPr="00344AFA" w:rsidRDefault="00344AFA" w:rsidP="00C960A9">
      <w:pPr>
        <w:jc w:val="left"/>
      </w:pPr>
      <w:r>
        <w:rPr>
          <w:i/>
        </w:rPr>
        <w:t xml:space="preserve">To see some of the most beautiful </w:t>
      </w:r>
      <w:proofErr w:type="spellStart"/>
      <w:r>
        <w:rPr>
          <w:i/>
        </w:rPr>
        <w:t>calavera</w:t>
      </w:r>
      <w:proofErr w:type="spellEnd"/>
      <w:r>
        <w:rPr>
          <w:i/>
        </w:rPr>
        <w:t xml:space="preserve"> art check out the book </w:t>
      </w:r>
      <w:r w:rsidRPr="00344AFA">
        <w:rPr>
          <w:i/>
          <w:u w:val="single"/>
        </w:rPr>
        <w:t xml:space="preserve">En </w:t>
      </w:r>
      <w:proofErr w:type="spellStart"/>
      <w:r w:rsidRPr="00344AFA">
        <w:rPr>
          <w:i/>
          <w:u w:val="single"/>
        </w:rPr>
        <w:t>Calavera</w:t>
      </w:r>
      <w:proofErr w:type="spellEnd"/>
      <w:r w:rsidRPr="00344AFA">
        <w:rPr>
          <w:i/>
          <w:u w:val="single"/>
        </w:rPr>
        <w:t xml:space="preserve">: the </w:t>
      </w:r>
      <w:proofErr w:type="spellStart"/>
      <w:r w:rsidRPr="00344AFA">
        <w:rPr>
          <w:i/>
          <w:u w:val="single"/>
        </w:rPr>
        <w:t>Papier-Maché</w:t>
      </w:r>
      <w:proofErr w:type="spellEnd"/>
      <w:r w:rsidRPr="00344AFA">
        <w:rPr>
          <w:i/>
          <w:u w:val="single"/>
        </w:rPr>
        <w:t xml:space="preserve"> Art of the Linares Family</w:t>
      </w:r>
      <w:r>
        <w:rPr>
          <w:i/>
        </w:rPr>
        <w:t xml:space="preserve"> </w:t>
      </w:r>
      <w:r>
        <w:t>(</w:t>
      </w:r>
      <w:r w:rsidRPr="00344AFA">
        <w:t>UF SMATHERS, Latin America General Collection -- NK8555.5.M64L562 1994</w:t>
      </w:r>
      <w:r>
        <w:t>)</w:t>
      </w:r>
      <w:r w:rsidRPr="00344AFA">
        <w:t xml:space="preserve">  </w:t>
      </w:r>
    </w:p>
    <w:p w:rsidR="00C960A9" w:rsidRDefault="00C960A9" w:rsidP="00C960A9">
      <w:pPr>
        <w:jc w:val="left"/>
      </w:pPr>
    </w:p>
    <w:p w:rsidR="0021187A" w:rsidRPr="00C66AF1" w:rsidRDefault="00636A32" w:rsidP="00C960A9">
      <w:pPr>
        <w:pStyle w:val="ListParagraph"/>
        <w:numPr>
          <w:ilvl w:val="0"/>
          <w:numId w:val="1"/>
        </w:numPr>
        <w:jc w:val="left"/>
        <w:rPr>
          <w:b/>
        </w:rPr>
      </w:pPr>
      <w:r w:rsidRPr="00C66AF1">
        <w:rPr>
          <w:b/>
        </w:rPr>
        <w:t xml:space="preserve">Who is </w:t>
      </w:r>
      <w:proofErr w:type="spellStart"/>
      <w:r w:rsidRPr="00C66AF1">
        <w:rPr>
          <w:b/>
        </w:rPr>
        <w:t>C</w:t>
      </w:r>
      <w:r w:rsidR="0021187A" w:rsidRPr="00C66AF1">
        <w:rPr>
          <w:b/>
        </w:rPr>
        <w:t>atrina</w:t>
      </w:r>
      <w:proofErr w:type="spellEnd"/>
      <w:r w:rsidR="0021187A" w:rsidRPr="00C66AF1">
        <w:rPr>
          <w:b/>
        </w:rPr>
        <w:t>?</w:t>
      </w:r>
    </w:p>
    <w:p w:rsidR="00C960A9" w:rsidRDefault="00C960A9" w:rsidP="00C960A9">
      <w:pPr>
        <w:jc w:val="left"/>
      </w:pPr>
      <w:r w:rsidRPr="00C960A9">
        <w:t xml:space="preserve">One of </w:t>
      </w:r>
      <w:r w:rsidR="00841F85">
        <w:t xml:space="preserve">Posada’s </w:t>
      </w:r>
      <w:r w:rsidRPr="00C960A9">
        <w:t xml:space="preserve">most important works was La </w:t>
      </w:r>
      <w:proofErr w:type="spellStart"/>
      <w:r w:rsidRPr="00C960A9">
        <w:t>Calavera</w:t>
      </w:r>
      <w:proofErr w:type="spellEnd"/>
      <w:r w:rsidRPr="00C960A9">
        <w:t xml:space="preserve"> </w:t>
      </w:r>
      <w:proofErr w:type="spellStart"/>
      <w:r w:rsidRPr="00C960A9">
        <w:t>Catrina</w:t>
      </w:r>
      <w:proofErr w:type="spellEnd"/>
      <w:r w:rsidRPr="00C960A9">
        <w:t>.</w:t>
      </w:r>
      <w:r w:rsidR="00040FE0">
        <w:t xml:space="preserve"> This was the sketch of a female </w:t>
      </w:r>
      <w:r w:rsidR="00841F85">
        <w:t>skeleton</w:t>
      </w:r>
      <w:r w:rsidR="00040FE0">
        <w:t xml:space="preserve"> dressed with a European-style hat. The image criticizes the life of the upper classes prior to the Mexican Revolution.</w:t>
      </w:r>
      <w:r w:rsidR="00620805">
        <w:t xml:space="preserve"> It has now become the most important symbol of the Day of the Dead.</w:t>
      </w:r>
    </w:p>
    <w:p w:rsidR="00040FE0" w:rsidRDefault="00040FE0" w:rsidP="00C960A9">
      <w:pPr>
        <w:jc w:val="left"/>
      </w:pPr>
    </w:p>
    <w:p w:rsidR="00C76EC8" w:rsidRDefault="00C76EC8" w:rsidP="00C960A9">
      <w:pPr>
        <w:jc w:val="left"/>
      </w:pPr>
      <w:r>
        <w:rPr>
          <w:i/>
        </w:rPr>
        <w:t xml:space="preserve">To see photos of offerings in a little Mexican town and of offerings in Cuernavaca, the </w:t>
      </w:r>
      <w:proofErr w:type="gramStart"/>
      <w:r>
        <w:rPr>
          <w:i/>
        </w:rPr>
        <w:t>capital of the state of Morelos go</w:t>
      </w:r>
      <w:proofErr w:type="gramEnd"/>
      <w:r>
        <w:rPr>
          <w:i/>
        </w:rPr>
        <w:t xml:space="preserve"> to UF’s Institutional Repository </w:t>
      </w:r>
      <w:r>
        <w:t>(</w:t>
      </w:r>
      <w:hyperlink r:id="rId9" w:history="1">
        <w:r w:rsidRPr="000E4E7F">
          <w:rPr>
            <w:rStyle w:val="Hyperlink"/>
          </w:rPr>
          <w:t>http://ufdc.ufl.edu/l/IR00003509/00001</w:t>
        </w:r>
      </w:hyperlink>
      <w:r>
        <w:t>)</w:t>
      </w:r>
    </w:p>
    <w:p w:rsidR="00C76EC8" w:rsidRPr="00C76EC8" w:rsidRDefault="00C76EC8" w:rsidP="00C960A9">
      <w:pPr>
        <w:jc w:val="left"/>
      </w:pPr>
    </w:p>
    <w:p w:rsidR="0021187A" w:rsidRPr="00C66AF1" w:rsidRDefault="0021187A" w:rsidP="00E462B7">
      <w:pPr>
        <w:pStyle w:val="ListParagraph"/>
        <w:numPr>
          <w:ilvl w:val="0"/>
          <w:numId w:val="1"/>
        </w:numPr>
        <w:jc w:val="left"/>
        <w:rPr>
          <w:b/>
        </w:rPr>
      </w:pPr>
      <w:r w:rsidRPr="00C66AF1">
        <w:rPr>
          <w:b/>
        </w:rPr>
        <w:t>What other traditions revolve around the festivity?</w:t>
      </w:r>
    </w:p>
    <w:p w:rsidR="00795994" w:rsidRDefault="00795994" w:rsidP="00795994">
      <w:pPr>
        <w:jc w:val="left"/>
      </w:pPr>
      <w:r>
        <w:t xml:space="preserve">People write satirical poems known as </w:t>
      </w:r>
      <w:r>
        <w:rPr>
          <w:i/>
        </w:rPr>
        <w:t xml:space="preserve">Calaveras </w:t>
      </w:r>
      <w:r>
        <w:t xml:space="preserve">in which La </w:t>
      </w:r>
      <w:proofErr w:type="spellStart"/>
      <w:r>
        <w:t>Catrina</w:t>
      </w:r>
      <w:proofErr w:type="spellEnd"/>
      <w:r>
        <w:t xml:space="preserve"> or Death comes after a public figure. </w:t>
      </w:r>
      <w:r w:rsidR="009C5BB0">
        <w:t>Calaveras</w:t>
      </w:r>
      <w:r>
        <w:t xml:space="preserve"> are published in newspapers and journals.</w:t>
      </w:r>
      <w:r w:rsidR="009C5BB0">
        <w:t xml:space="preserve"> Sometimes, children write Calaveras at school too.</w:t>
      </w:r>
      <w:r w:rsidR="00B67520">
        <w:t xml:space="preserve"> It is a time when we make fun of death but also of people in power.</w:t>
      </w:r>
    </w:p>
    <w:p w:rsidR="00795994" w:rsidRPr="00795994" w:rsidRDefault="00795994" w:rsidP="00795994">
      <w:pPr>
        <w:jc w:val="left"/>
      </w:pPr>
    </w:p>
    <w:p w:rsidR="0021187A" w:rsidRPr="00C66AF1" w:rsidRDefault="0021187A" w:rsidP="00E462B7">
      <w:pPr>
        <w:pStyle w:val="ListParagraph"/>
        <w:numPr>
          <w:ilvl w:val="0"/>
          <w:numId w:val="1"/>
        </w:numPr>
        <w:jc w:val="left"/>
        <w:rPr>
          <w:b/>
        </w:rPr>
      </w:pPr>
      <w:r w:rsidRPr="00C66AF1">
        <w:rPr>
          <w:b/>
        </w:rPr>
        <w:t>What are some of the different names used for death?</w:t>
      </w:r>
    </w:p>
    <w:p w:rsidR="00795994" w:rsidRPr="009C5BB0" w:rsidRDefault="00795994" w:rsidP="00795994">
      <w:pPr>
        <w:jc w:val="left"/>
      </w:pPr>
      <w:r w:rsidRPr="009C5BB0">
        <w:rPr>
          <w:i/>
        </w:rPr>
        <w:t xml:space="preserve">La </w:t>
      </w:r>
      <w:proofErr w:type="spellStart"/>
      <w:r w:rsidRPr="009C5BB0">
        <w:rPr>
          <w:i/>
        </w:rPr>
        <w:t>Parca</w:t>
      </w:r>
      <w:proofErr w:type="spellEnd"/>
      <w:r w:rsidR="0072116F" w:rsidRPr="009C5BB0">
        <w:t xml:space="preserve"> (Grim Reaper)</w:t>
      </w:r>
      <w:r w:rsidRPr="009C5BB0">
        <w:t xml:space="preserve">, </w:t>
      </w:r>
      <w:r w:rsidRPr="009C5BB0">
        <w:rPr>
          <w:i/>
        </w:rPr>
        <w:t xml:space="preserve">La </w:t>
      </w:r>
      <w:proofErr w:type="spellStart"/>
      <w:r w:rsidRPr="009C5BB0">
        <w:rPr>
          <w:i/>
        </w:rPr>
        <w:t>Flaca</w:t>
      </w:r>
      <w:proofErr w:type="spellEnd"/>
      <w:r w:rsidR="0072116F" w:rsidRPr="009C5BB0">
        <w:t xml:space="preserve"> (The Thin One)</w:t>
      </w:r>
      <w:r w:rsidRPr="009C5BB0">
        <w:t xml:space="preserve">, </w:t>
      </w:r>
      <w:r w:rsidRPr="009C5BB0">
        <w:rPr>
          <w:i/>
        </w:rPr>
        <w:t xml:space="preserve">La </w:t>
      </w:r>
      <w:proofErr w:type="spellStart"/>
      <w:r w:rsidRPr="009C5BB0">
        <w:rPr>
          <w:i/>
        </w:rPr>
        <w:t>Tilica</w:t>
      </w:r>
      <w:proofErr w:type="spellEnd"/>
      <w:r w:rsidR="0072116F" w:rsidRPr="009C5BB0">
        <w:t xml:space="preserve"> (The Skinny One)</w:t>
      </w:r>
      <w:r w:rsidRPr="009C5BB0">
        <w:t xml:space="preserve">, </w:t>
      </w:r>
      <w:r w:rsidRPr="009C5BB0">
        <w:rPr>
          <w:i/>
        </w:rPr>
        <w:t xml:space="preserve">La </w:t>
      </w:r>
      <w:proofErr w:type="spellStart"/>
      <w:r w:rsidRPr="009C5BB0">
        <w:rPr>
          <w:i/>
        </w:rPr>
        <w:t>Tembeleque</w:t>
      </w:r>
      <w:proofErr w:type="spellEnd"/>
      <w:r w:rsidR="0072116F" w:rsidRPr="009C5BB0">
        <w:t xml:space="preserve"> (The Shaky One)</w:t>
      </w:r>
      <w:r w:rsidRPr="009C5BB0">
        <w:t xml:space="preserve">, </w:t>
      </w:r>
      <w:r w:rsidRPr="009C5BB0">
        <w:rPr>
          <w:i/>
        </w:rPr>
        <w:t xml:space="preserve">La </w:t>
      </w:r>
      <w:proofErr w:type="spellStart"/>
      <w:r w:rsidRPr="009C5BB0">
        <w:rPr>
          <w:i/>
        </w:rPr>
        <w:t>Pelona</w:t>
      </w:r>
      <w:proofErr w:type="spellEnd"/>
      <w:r w:rsidR="0072116F" w:rsidRPr="009C5BB0">
        <w:t xml:space="preserve"> (The Bald One)</w:t>
      </w:r>
      <w:r w:rsidRPr="009C5BB0">
        <w:t xml:space="preserve">, </w:t>
      </w:r>
      <w:r w:rsidRPr="009C5BB0">
        <w:rPr>
          <w:i/>
        </w:rPr>
        <w:t xml:space="preserve">La </w:t>
      </w:r>
      <w:proofErr w:type="spellStart"/>
      <w:r w:rsidRPr="009C5BB0">
        <w:rPr>
          <w:i/>
        </w:rPr>
        <w:t>Descarnada</w:t>
      </w:r>
      <w:proofErr w:type="spellEnd"/>
      <w:r w:rsidR="009C5BB0" w:rsidRPr="009C5BB0">
        <w:t xml:space="preserve"> (The Flayed One)</w:t>
      </w:r>
      <w:r w:rsidRPr="009C5BB0">
        <w:t xml:space="preserve">, </w:t>
      </w:r>
      <w:r w:rsidR="0072116F" w:rsidRPr="009C5BB0">
        <w:rPr>
          <w:i/>
        </w:rPr>
        <w:t xml:space="preserve">La </w:t>
      </w:r>
      <w:proofErr w:type="spellStart"/>
      <w:r w:rsidR="0072116F" w:rsidRPr="009C5BB0">
        <w:rPr>
          <w:i/>
        </w:rPr>
        <w:t>Triste</w:t>
      </w:r>
      <w:proofErr w:type="spellEnd"/>
      <w:r w:rsidR="009C5BB0" w:rsidRPr="009C5BB0">
        <w:t xml:space="preserve"> (The Sad One)</w:t>
      </w:r>
      <w:r w:rsidR="0072116F" w:rsidRPr="009C5BB0">
        <w:t xml:space="preserve">,  </w:t>
      </w:r>
      <w:r w:rsidR="0072116F" w:rsidRPr="009C5BB0">
        <w:rPr>
          <w:i/>
        </w:rPr>
        <w:t xml:space="preserve">La </w:t>
      </w:r>
      <w:proofErr w:type="spellStart"/>
      <w:r w:rsidR="0072116F" w:rsidRPr="009C5BB0">
        <w:rPr>
          <w:i/>
        </w:rPr>
        <w:t>Huesuda</w:t>
      </w:r>
      <w:proofErr w:type="spellEnd"/>
      <w:r w:rsidR="009C5BB0" w:rsidRPr="009C5BB0">
        <w:t xml:space="preserve"> (The Bony One)</w:t>
      </w:r>
      <w:r w:rsidR="0072116F" w:rsidRPr="009C5BB0">
        <w:t xml:space="preserve">, </w:t>
      </w:r>
      <w:r w:rsidR="0072116F" w:rsidRPr="009C5BB0">
        <w:rPr>
          <w:i/>
        </w:rPr>
        <w:t xml:space="preserve">La </w:t>
      </w:r>
      <w:proofErr w:type="spellStart"/>
      <w:r w:rsidR="0072116F" w:rsidRPr="009C5BB0">
        <w:rPr>
          <w:i/>
        </w:rPr>
        <w:t>Llorona</w:t>
      </w:r>
      <w:proofErr w:type="spellEnd"/>
      <w:r w:rsidR="009C5BB0" w:rsidRPr="009C5BB0">
        <w:t xml:space="preserve"> (The Crying One)</w:t>
      </w:r>
      <w:r w:rsidR="0072116F" w:rsidRPr="009C5BB0">
        <w:t xml:space="preserve">, </w:t>
      </w:r>
      <w:r w:rsidR="0072116F" w:rsidRPr="009C5BB0">
        <w:rPr>
          <w:i/>
        </w:rPr>
        <w:t xml:space="preserve">La </w:t>
      </w:r>
      <w:proofErr w:type="spellStart"/>
      <w:r w:rsidR="0072116F" w:rsidRPr="009C5BB0">
        <w:rPr>
          <w:i/>
        </w:rPr>
        <w:t>Tiznada</w:t>
      </w:r>
      <w:proofErr w:type="spellEnd"/>
      <w:r w:rsidR="009C5BB0" w:rsidRPr="009C5BB0">
        <w:t xml:space="preserve"> (The Smudged One)</w:t>
      </w:r>
      <w:r w:rsidR="0072116F" w:rsidRPr="009C5BB0">
        <w:t xml:space="preserve">, </w:t>
      </w:r>
      <w:r w:rsidRPr="009C5BB0">
        <w:t xml:space="preserve"> </w:t>
      </w:r>
      <w:r w:rsidRPr="009C5BB0">
        <w:rPr>
          <w:i/>
        </w:rPr>
        <w:t xml:space="preserve">La </w:t>
      </w:r>
      <w:proofErr w:type="spellStart"/>
      <w:r w:rsidRPr="009C5BB0">
        <w:rPr>
          <w:i/>
        </w:rPr>
        <w:t>Patona</w:t>
      </w:r>
      <w:proofErr w:type="spellEnd"/>
      <w:r w:rsidR="009C5BB0">
        <w:t xml:space="preserve"> (The Big Feet One)</w:t>
      </w:r>
      <w:r w:rsidRPr="009C5BB0">
        <w:t xml:space="preserve">, </w:t>
      </w:r>
      <w:r w:rsidRPr="009C5BB0">
        <w:rPr>
          <w:i/>
        </w:rPr>
        <w:t xml:space="preserve">La </w:t>
      </w:r>
      <w:proofErr w:type="spellStart"/>
      <w:r w:rsidRPr="009C5BB0">
        <w:rPr>
          <w:i/>
        </w:rPr>
        <w:t>Huesos</w:t>
      </w:r>
      <w:proofErr w:type="spellEnd"/>
      <w:r w:rsidR="009C5BB0">
        <w:t xml:space="preserve"> (The Bones)</w:t>
      </w:r>
      <w:r w:rsidRPr="009C5BB0">
        <w:t xml:space="preserve">, </w:t>
      </w:r>
      <w:r w:rsidRPr="007A5E84">
        <w:rPr>
          <w:i/>
        </w:rPr>
        <w:t xml:space="preserve">La </w:t>
      </w:r>
      <w:proofErr w:type="spellStart"/>
      <w:r w:rsidRPr="007A5E84">
        <w:rPr>
          <w:i/>
        </w:rPr>
        <w:t>Apest</w:t>
      </w:r>
      <w:r w:rsidR="0072116F" w:rsidRPr="007A5E84">
        <w:rPr>
          <w:i/>
        </w:rPr>
        <w:t>osa</w:t>
      </w:r>
      <w:proofErr w:type="spellEnd"/>
      <w:r w:rsidR="009C5BB0" w:rsidRPr="009C5BB0">
        <w:t xml:space="preserve"> (The Stinky One)</w:t>
      </w:r>
      <w:r w:rsidR="0072116F" w:rsidRPr="009C5BB0">
        <w:t xml:space="preserve">, </w:t>
      </w:r>
      <w:r w:rsidR="0072116F" w:rsidRPr="007A5E84">
        <w:rPr>
          <w:i/>
        </w:rPr>
        <w:t xml:space="preserve">La </w:t>
      </w:r>
      <w:proofErr w:type="spellStart"/>
      <w:r w:rsidR="0072116F" w:rsidRPr="007A5E84">
        <w:rPr>
          <w:i/>
        </w:rPr>
        <w:t>Igualadora</w:t>
      </w:r>
      <w:proofErr w:type="spellEnd"/>
      <w:r w:rsidR="009C5BB0">
        <w:t xml:space="preserve"> (The </w:t>
      </w:r>
      <w:proofErr w:type="spellStart"/>
      <w:r w:rsidR="009C5BB0">
        <w:t>Equaliser</w:t>
      </w:r>
      <w:proofErr w:type="spellEnd"/>
      <w:r w:rsidR="009C5BB0">
        <w:t xml:space="preserve"> One)</w:t>
      </w:r>
      <w:r w:rsidR="0072116F" w:rsidRPr="009C5BB0">
        <w:t xml:space="preserve">, </w:t>
      </w:r>
      <w:r w:rsidR="0072116F" w:rsidRPr="007A5E84">
        <w:rPr>
          <w:i/>
        </w:rPr>
        <w:t xml:space="preserve">La </w:t>
      </w:r>
      <w:proofErr w:type="spellStart"/>
      <w:r w:rsidR="0072116F" w:rsidRPr="007A5E84">
        <w:rPr>
          <w:i/>
        </w:rPr>
        <w:t>Dientona</w:t>
      </w:r>
      <w:proofErr w:type="spellEnd"/>
      <w:r w:rsidR="009C5BB0" w:rsidRPr="007A5E84">
        <w:rPr>
          <w:i/>
        </w:rPr>
        <w:t xml:space="preserve">  </w:t>
      </w:r>
      <w:r w:rsidR="00841F85">
        <w:t xml:space="preserve">(The Big Teeth), </w:t>
      </w:r>
      <w:r w:rsidR="00841F85" w:rsidRPr="00841F85">
        <w:rPr>
          <w:i/>
        </w:rPr>
        <w:t xml:space="preserve">La </w:t>
      </w:r>
      <w:proofErr w:type="spellStart"/>
      <w:r w:rsidR="00841F85" w:rsidRPr="00841F85">
        <w:rPr>
          <w:i/>
        </w:rPr>
        <w:t>Calaca</w:t>
      </w:r>
      <w:proofErr w:type="spellEnd"/>
      <w:r w:rsidR="00841F85">
        <w:t xml:space="preserve"> (The Skeleton)</w:t>
      </w:r>
      <w:r w:rsidR="0072116F" w:rsidRPr="009C5BB0">
        <w:t>.</w:t>
      </w:r>
      <w:r w:rsidRPr="009C5BB0">
        <w:t xml:space="preserve"> </w:t>
      </w:r>
    </w:p>
    <w:p w:rsidR="00795994" w:rsidRPr="009C5BB0" w:rsidRDefault="00795994" w:rsidP="00795994">
      <w:pPr>
        <w:jc w:val="left"/>
      </w:pPr>
    </w:p>
    <w:p w:rsidR="0021187A" w:rsidRPr="00C66AF1" w:rsidRDefault="0021187A" w:rsidP="00E462B7">
      <w:pPr>
        <w:pStyle w:val="ListParagraph"/>
        <w:numPr>
          <w:ilvl w:val="0"/>
          <w:numId w:val="1"/>
        </w:numPr>
        <w:jc w:val="left"/>
        <w:rPr>
          <w:b/>
        </w:rPr>
      </w:pPr>
      <w:r w:rsidRPr="00C66AF1">
        <w:rPr>
          <w:b/>
        </w:rPr>
        <w:t>Where do you get the things for the altar?</w:t>
      </w:r>
    </w:p>
    <w:p w:rsidR="0021187A" w:rsidRPr="005C09E3" w:rsidRDefault="00123F13" w:rsidP="00795994">
      <w:pPr>
        <w:pStyle w:val="ListParagraph"/>
        <w:ind w:left="0"/>
        <w:jc w:val="left"/>
      </w:pPr>
      <w:r>
        <w:t xml:space="preserve">You find everything you need in the market. </w:t>
      </w:r>
      <w:r w:rsidR="00D4415D">
        <w:t xml:space="preserve">This is one of the most colorful and busy times in </w:t>
      </w:r>
      <w:r w:rsidR="00AE21E3">
        <w:t>Mexican</w:t>
      </w:r>
      <w:bookmarkStart w:id="0" w:name="_GoBack"/>
      <w:bookmarkEnd w:id="0"/>
      <w:r w:rsidR="00AE21E3">
        <w:t xml:space="preserve"> </w:t>
      </w:r>
      <w:r w:rsidR="00D4415D">
        <w:t xml:space="preserve"> market</w:t>
      </w:r>
      <w:r w:rsidR="00AE21E3">
        <w:t>s</w:t>
      </w:r>
      <w:r w:rsidR="00D4415D">
        <w:t>.</w:t>
      </w:r>
    </w:p>
    <w:p w:rsidR="005C09E3" w:rsidRDefault="005C09E3" w:rsidP="005C09E3">
      <w:pPr>
        <w:jc w:val="left"/>
      </w:pPr>
    </w:p>
    <w:sectPr w:rsidR="005C09E3" w:rsidSect="00C66AF1">
      <w:pgSz w:w="12240" w:h="15840"/>
      <w:pgMar w:top="1440"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24C"/>
    <w:multiLevelType w:val="hybridMultilevel"/>
    <w:tmpl w:val="834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17642"/>
    <w:multiLevelType w:val="hybridMultilevel"/>
    <w:tmpl w:val="787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E3"/>
    <w:rsid w:val="00040FE0"/>
    <w:rsid w:val="0008149E"/>
    <w:rsid w:val="00123F13"/>
    <w:rsid w:val="00125283"/>
    <w:rsid w:val="00180185"/>
    <w:rsid w:val="0021187A"/>
    <w:rsid w:val="00244EA5"/>
    <w:rsid w:val="00246F61"/>
    <w:rsid w:val="00266F19"/>
    <w:rsid w:val="002B6F75"/>
    <w:rsid w:val="002D04DB"/>
    <w:rsid w:val="00344AFA"/>
    <w:rsid w:val="003F0ABE"/>
    <w:rsid w:val="00477D11"/>
    <w:rsid w:val="004A6098"/>
    <w:rsid w:val="005347BA"/>
    <w:rsid w:val="005364E9"/>
    <w:rsid w:val="005B3760"/>
    <w:rsid w:val="005C09E3"/>
    <w:rsid w:val="005F4409"/>
    <w:rsid w:val="00620805"/>
    <w:rsid w:val="00636A32"/>
    <w:rsid w:val="006A4403"/>
    <w:rsid w:val="0072116F"/>
    <w:rsid w:val="0078370A"/>
    <w:rsid w:val="00795994"/>
    <w:rsid w:val="0079739C"/>
    <w:rsid w:val="007A5E84"/>
    <w:rsid w:val="00841F85"/>
    <w:rsid w:val="0089763B"/>
    <w:rsid w:val="008D0D5A"/>
    <w:rsid w:val="008E2D0A"/>
    <w:rsid w:val="00957CF5"/>
    <w:rsid w:val="009C5BB0"/>
    <w:rsid w:val="00A0721F"/>
    <w:rsid w:val="00A23D81"/>
    <w:rsid w:val="00A25EFB"/>
    <w:rsid w:val="00A34150"/>
    <w:rsid w:val="00AB4F9C"/>
    <w:rsid w:val="00AE21E3"/>
    <w:rsid w:val="00AF17FC"/>
    <w:rsid w:val="00B577F3"/>
    <w:rsid w:val="00B67520"/>
    <w:rsid w:val="00BF5A8F"/>
    <w:rsid w:val="00C0483C"/>
    <w:rsid w:val="00C53663"/>
    <w:rsid w:val="00C66AF1"/>
    <w:rsid w:val="00C76EC8"/>
    <w:rsid w:val="00C77561"/>
    <w:rsid w:val="00C960A9"/>
    <w:rsid w:val="00D4415D"/>
    <w:rsid w:val="00DA4E6D"/>
    <w:rsid w:val="00E462B7"/>
    <w:rsid w:val="00E748E6"/>
    <w:rsid w:val="00F16635"/>
    <w:rsid w:val="00F325A3"/>
    <w:rsid w:val="00F63862"/>
    <w:rsid w:val="00FA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E3"/>
    <w:pPr>
      <w:ind w:left="720"/>
      <w:contextualSpacing/>
    </w:pPr>
  </w:style>
  <w:style w:type="paragraph" w:styleId="BalloonText">
    <w:name w:val="Balloon Text"/>
    <w:basedOn w:val="Normal"/>
    <w:link w:val="BalloonTextChar"/>
    <w:uiPriority w:val="99"/>
    <w:semiHidden/>
    <w:unhideWhenUsed/>
    <w:rsid w:val="00620805"/>
    <w:rPr>
      <w:rFonts w:ascii="Tahoma" w:hAnsi="Tahoma" w:cs="Tahoma"/>
      <w:sz w:val="16"/>
      <w:szCs w:val="16"/>
    </w:rPr>
  </w:style>
  <w:style w:type="character" w:customStyle="1" w:styleId="BalloonTextChar">
    <w:name w:val="Balloon Text Char"/>
    <w:basedOn w:val="DefaultParagraphFont"/>
    <w:link w:val="BalloonText"/>
    <w:uiPriority w:val="99"/>
    <w:semiHidden/>
    <w:rsid w:val="00620805"/>
    <w:rPr>
      <w:rFonts w:ascii="Tahoma" w:hAnsi="Tahoma" w:cs="Tahoma"/>
      <w:sz w:val="16"/>
      <w:szCs w:val="16"/>
    </w:rPr>
  </w:style>
  <w:style w:type="character" w:styleId="Hyperlink">
    <w:name w:val="Hyperlink"/>
    <w:basedOn w:val="DefaultParagraphFont"/>
    <w:uiPriority w:val="99"/>
    <w:unhideWhenUsed/>
    <w:rsid w:val="00783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E3"/>
    <w:pPr>
      <w:ind w:left="720"/>
      <w:contextualSpacing/>
    </w:pPr>
  </w:style>
  <w:style w:type="paragraph" w:styleId="BalloonText">
    <w:name w:val="Balloon Text"/>
    <w:basedOn w:val="Normal"/>
    <w:link w:val="BalloonTextChar"/>
    <w:uiPriority w:val="99"/>
    <w:semiHidden/>
    <w:unhideWhenUsed/>
    <w:rsid w:val="00620805"/>
    <w:rPr>
      <w:rFonts w:ascii="Tahoma" w:hAnsi="Tahoma" w:cs="Tahoma"/>
      <w:sz w:val="16"/>
      <w:szCs w:val="16"/>
    </w:rPr>
  </w:style>
  <w:style w:type="character" w:customStyle="1" w:styleId="BalloonTextChar">
    <w:name w:val="Balloon Text Char"/>
    <w:basedOn w:val="DefaultParagraphFont"/>
    <w:link w:val="BalloonText"/>
    <w:uiPriority w:val="99"/>
    <w:semiHidden/>
    <w:rsid w:val="00620805"/>
    <w:rPr>
      <w:rFonts w:ascii="Tahoma" w:hAnsi="Tahoma" w:cs="Tahoma"/>
      <w:sz w:val="16"/>
      <w:szCs w:val="16"/>
    </w:rPr>
  </w:style>
  <w:style w:type="character" w:styleId="Hyperlink">
    <w:name w:val="Hyperlink"/>
    <w:basedOn w:val="DefaultParagraphFont"/>
    <w:uiPriority w:val="99"/>
    <w:unhideWhenUsed/>
    <w:rsid w:val="0078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IR00003508/00001" TargetMode="External"/><Relationship Id="rId3" Type="http://schemas.microsoft.com/office/2007/relationships/stylesWithEffects" Target="stylesWithEffects.xml"/><Relationship Id="rId7" Type="http://schemas.openxmlformats.org/officeDocument/2006/relationships/hyperlink" Target="http://ufdc.ufl.edu/IR00003507/0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fdc.ufl.edu/l/IR000035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2013-10-17T12:16:00Z</dcterms:created>
  <dcterms:modified xsi:type="dcterms:W3CDTF">2013-10-17T12:16:00Z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1632254470</vt:i4>
  </property>
</Properties>
</file>