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66" w:rsidRPr="00C538FD" w:rsidRDefault="00CB5466" w:rsidP="00CB5466">
      <w:pPr>
        <w:pStyle w:val="11CaptionTable"/>
        <w:rPr>
          <w:rFonts w:cs="Arial"/>
        </w:rPr>
      </w:pPr>
      <w:bookmarkStart w:id="0" w:name="_Toc357245775"/>
      <w:bookmarkStart w:id="1" w:name="_GoBack"/>
      <w:bookmarkEnd w:id="1"/>
      <w:r>
        <w:rPr>
          <w:rFonts w:cs="Arial"/>
        </w:rPr>
        <w:t>Object</w:t>
      </w:r>
      <w:r w:rsidRPr="00C538FD">
        <w:rPr>
          <w:rFonts w:cs="Arial"/>
        </w:rPr>
        <w:t xml:space="preserve"> </w:t>
      </w:r>
      <w:r>
        <w:rPr>
          <w:rFonts w:cs="Arial"/>
        </w:rPr>
        <w:t>2</w:t>
      </w:r>
      <w:r w:rsidRPr="00C538FD">
        <w:rPr>
          <w:rFonts w:cs="Arial"/>
        </w:rPr>
        <w:t>-</w:t>
      </w:r>
      <w:r>
        <w:rPr>
          <w:rFonts w:cs="Arial"/>
        </w:rPr>
        <w:t>2</w:t>
      </w:r>
      <w:r w:rsidRPr="00C538FD">
        <w:rPr>
          <w:rFonts w:cs="Arial"/>
        </w:rPr>
        <w:t>. Terms of musical characterization — predominantly negative</w:t>
      </w:r>
      <w:bookmarkEnd w:id="0"/>
    </w:p>
    <w:tbl>
      <w:tblPr>
        <w:tblW w:w="0" w:type="auto"/>
        <w:tblInd w:w="144" w:type="dxa"/>
        <w:tblBorders>
          <w:top w:val="single" w:sz="6" w:space="0" w:color="auto"/>
          <w:bottom w:val="single" w:sz="6" w:space="0" w:color="auto"/>
        </w:tblBorders>
        <w:tblLayout w:type="fixed"/>
        <w:tblLook w:val="0000" w:firstRow="0" w:lastRow="0" w:firstColumn="0" w:lastColumn="0" w:noHBand="0" w:noVBand="0"/>
      </w:tblPr>
      <w:tblGrid>
        <w:gridCol w:w="1945"/>
        <w:gridCol w:w="1417"/>
        <w:gridCol w:w="1017"/>
        <w:gridCol w:w="1644"/>
        <w:gridCol w:w="1029"/>
        <w:gridCol w:w="2272"/>
      </w:tblGrid>
      <w:tr w:rsidR="00CB5466" w:rsidRPr="00C538FD" w:rsidTr="00C9045A">
        <w:trPr>
          <w:tblHeader/>
        </w:trPr>
        <w:tc>
          <w:tcPr>
            <w:tcW w:w="1945" w:type="dxa"/>
            <w:tcBorders>
              <w:top w:val="single" w:sz="6" w:space="0" w:color="auto"/>
              <w:bottom w:val="single" w:sz="6" w:space="0" w:color="auto"/>
            </w:tcBorders>
          </w:tcPr>
          <w:p w:rsidR="00CB5466" w:rsidRPr="00C538FD" w:rsidRDefault="00CB5466" w:rsidP="00C9045A">
            <w:pPr>
              <w:rPr>
                <w:rFonts w:cs="Arial"/>
              </w:rPr>
            </w:pPr>
            <w:r w:rsidRPr="00C538FD">
              <w:rPr>
                <w:rFonts w:cs="Arial"/>
              </w:rPr>
              <w:t>Greek/Latin</w:t>
            </w:r>
          </w:p>
        </w:tc>
        <w:tc>
          <w:tcPr>
            <w:tcW w:w="1417" w:type="dxa"/>
            <w:tcBorders>
              <w:top w:val="single" w:sz="6" w:space="0" w:color="auto"/>
            </w:tcBorders>
          </w:tcPr>
          <w:p w:rsidR="00CB5466" w:rsidRPr="00C538FD" w:rsidRDefault="00CB5466" w:rsidP="00C9045A">
            <w:pPr>
              <w:rPr>
                <w:rFonts w:cs="Arial"/>
              </w:rPr>
            </w:pPr>
            <w:r w:rsidRPr="00C538FD">
              <w:rPr>
                <w:rFonts w:cs="Arial"/>
              </w:rPr>
              <w:t>English</w:t>
            </w:r>
          </w:p>
        </w:tc>
        <w:tc>
          <w:tcPr>
            <w:tcW w:w="1017" w:type="dxa"/>
            <w:tcBorders>
              <w:top w:val="single" w:sz="6" w:space="0" w:color="auto"/>
            </w:tcBorders>
          </w:tcPr>
          <w:p w:rsidR="00CB5466" w:rsidRPr="00C538FD" w:rsidRDefault="00CB5466" w:rsidP="00C9045A">
            <w:pPr>
              <w:rPr>
                <w:rFonts w:cs="Arial"/>
              </w:rPr>
            </w:pPr>
            <w:r w:rsidRPr="00C538FD">
              <w:rPr>
                <w:rFonts w:cs="Arial"/>
              </w:rPr>
              <w:t>Senses</w:t>
            </w:r>
          </w:p>
        </w:tc>
        <w:tc>
          <w:tcPr>
            <w:tcW w:w="1644" w:type="dxa"/>
            <w:tcBorders>
              <w:top w:val="single" w:sz="6" w:space="0" w:color="auto"/>
            </w:tcBorders>
          </w:tcPr>
          <w:p w:rsidR="00CB5466" w:rsidRPr="00C538FD" w:rsidRDefault="00CB5466" w:rsidP="00C9045A">
            <w:pPr>
              <w:rPr>
                <w:rFonts w:cs="Arial"/>
              </w:rPr>
            </w:pPr>
            <w:r w:rsidRPr="00C538FD">
              <w:rPr>
                <w:rFonts w:cs="Arial"/>
              </w:rPr>
              <w:t>Attributed to</w:t>
            </w:r>
          </w:p>
        </w:tc>
        <w:tc>
          <w:tcPr>
            <w:tcW w:w="1029" w:type="dxa"/>
            <w:tcBorders>
              <w:top w:val="single" w:sz="6" w:space="0" w:color="auto"/>
            </w:tcBorders>
          </w:tcPr>
          <w:p w:rsidR="00CB5466" w:rsidRPr="00C538FD" w:rsidRDefault="00CB5466" w:rsidP="00C9045A">
            <w:pPr>
              <w:rPr>
                <w:rFonts w:cs="Arial"/>
              </w:rPr>
            </w:pPr>
            <w:r w:rsidRPr="00C538FD">
              <w:rPr>
                <w:rFonts w:cs="Arial"/>
              </w:rPr>
              <w:t>Effect</w:t>
            </w:r>
          </w:p>
        </w:tc>
        <w:tc>
          <w:tcPr>
            <w:tcW w:w="2272" w:type="dxa"/>
            <w:tcBorders>
              <w:top w:val="single" w:sz="6" w:space="0" w:color="auto"/>
            </w:tcBorders>
          </w:tcPr>
          <w:p w:rsidR="00CB5466" w:rsidRPr="00C538FD" w:rsidRDefault="00CB5466" w:rsidP="00C9045A">
            <w:pPr>
              <w:rPr>
                <w:rFonts w:cs="Arial"/>
              </w:rPr>
            </w:pPr>
            <w:r w:rsidRPr="00C538FD">
              <w:rPr>
                <w:rFonts w:cs="Arial"/>
              </w:rPr>
              <w:t>Sample Ref.</w:t>
            </w:r>
          </w:p>
        </w:tc>
      </w:tr>
      <w:tr w:rsidR="00CB5466" w:rsidRPr="00C538FD" w:rsidTr="00C9045A">
        <w:tc>
          <w:tcPr>
            <w:tcW w:w="1945" w:type="dxa"/>
            <w:tcBorders>
              <w:top w:val="single" w:sz="6" w:space="0" w:color="auto"/>
              <w:bottom w:val="nil"/>
            </w:tcBorders>
            <w:shd w:val="pct10" w:color="auto" w:fill="auto"/>
          </w:tcPr>
          <w:p w:rsidR="00CB5466" w:rsidRPr="00C538FD" w:rsidRDefault="00CB5466" w:rsidP="00C9045A">
            <w:pPr>
              <w:rPr>
                <w:rFonts w:cs="Arial"/>
              </w:rPr>
            </w:pPr>
            <w:r w:rsidRPr="00C538FD">
              <w:rPr>
                <w:rFonts w:cs="Arial"/>
                <w:lang w:val="el-GR"/>
              </w:rPr>
              <w:t>κακός/κακῶς</w:t>
            </w:r>
          </w:p>
        </w:tc>
        <w:tc>
          <w:tcPr>
            <w:tcW w:w="1417" w:type="dxa"/>
            <w:tcBorders>
              <w:top w:val="single" w:sz="6" w:space="0" w:color="auto"/>
            </w:tcBorders>
          </w:tcPr>
          <w:p w:rsidR="00CB5466" w:rsidRPr="00C538FD" w:rsidRDefault="00CB5466" w:rsidP="00C9045A">
            <w:pPr>
              <w:rPr>
                <w:rFonts w:cs="Arial"/>
              </w:rPr>
            </w:pPr>
            <w:r w:rsidRPr="00C538FD">
              <w:rPr>
                <w:rFonts w:cs="Arial"/>
              </w:rPr>
              <w:t>bad</w:t>
            </w:r>
          </w:p>
        </w:tc>
        <w:tc>
          <w:tcPr>
            <w:tcW w:w="1017" w:type="dxa"/>
            <w:tcBorders>
              <w:top w:val="single" w:sz="6" w:space="0" w:color="auto"/>
            </w:tcBorders>
          </w:tcPr>
          <w:p w:rsidR="00CB5466" w:rsidRPr="00C538FD" w:rsidRDefault="00CB5466" w:rsidP="00C9045A">
            <w:pPr>
              <w:rPr>
                <w:rFonts w:cs="Arial"/>
              </w:rPr>
            </w:pPr>
            <w:proofErr w:type="spellStart"/>
            <w:r w:rsidRPr="00C538FD">
              <w:rPr>
                <w:rFonts w:cs="Arial"/>
              </w:rPr>
              <w:t>v,c,x</w:t>
            </w:r>
            <w:proofErr w:type="spellEnd"/>
          </w:p>
        </w:tc>
        <w:tc>
          <w:tcPr>
            <w:tcW w:w="1644" w:type="dxa"/>
            <w:tcBorders>
              <w:top w:val="single" w:sz="6" w:space="0" w:color="auto"/>
            </w:tcBorders>
          </w:tcPr>
          <w:p w:rsidR="00CB5466" w:rsidRPr="00C538FD" w:rsidRDefault="00CB5466" w:rsidP="00C9045A">
            <w:pPr>
              <w:rPr>
                <w:rFonts w:cs="Arial"/>
              </w:rPr>
            </w:pPr>
            <w:r w:rsidRPr="00C538FD">
              <w:rPr>
                <w:rFonts w:cs="Arial"/>
              </w:rPr>
              <w:t>Aeschylus</w:t>
            </w:r>
            <w:r w:rsidRPr="00C538FD">
              <w:rPr>
                <w:rFonts w:cs="Arial"/>
              </w:rPr>
              <w:br/>
              <w:t>s (Nero)</w:t>
            </w:r>
            <w:r w:rsidRPr="00C538FD">
              <w:rPr>
                <w:rFonts w:cs="Arial"/>
              </w:rPr>
              <w:br/>
              <w:t>a playing</w:t>
            </w:r>
          </w:p>
        </w:tc>
        <w:tc>
          <w:tcPr>
            <w:tcW w:w="1029" w:type="dxa"/>
            <w:tcBorders>
              <w:top w:val="single" w:sz="6" w:space="0" w:color="auto"/>
            </w:tcBorders>
          </w:tcPr>
          <w:p w:rsidR="00CB5466" w:rsidRPr="00C538FD" w:rsidRDefault="00CB5466" w:rsidP="00C9045A">
            <w:pPr>
              <w:rPr>
                <w:rFonts w:cs="Arial"/>
              </w:rPr>
            </w:pPr>
          </w:p>
        </w:tc>
        <w:tc>
          <w:tcPr>
            <w:tcW w:w="2272" w:type="dxa"/>
            <w:tcBorders>
              <w:top w:val="single" w:sz="6" w:space="0" w:color="auto"/>
            </w:tcBorders>
          </w:tcPr>
          <w:p w:rsidR="00CB5466" w:rsidRPr="00C538FD" w:rsidRDefault="00CB5466" w:rsidP="00C9045A">
            <w:pPr>
              <w:rPr>
                <w:rFonts w:cs="Arial"/>
                <w:lang w:val="es-ES"/>
              </w:rPr>
            </w:pPr>
            <w:r w:rsidRPr="00C538FD">
              <w:rPr>
                <w:rFonts w:cs="Arial"/>
              </w:rPr>
              <w:t xml:space="preserve">Ar. </w:t>
            </w:r>
            <w:r w:rsidRPr="00C538FD">
              <w:rPr>
                <w:rFonts w:cs="Arial"/>
                <w:i/>
              </w:rPr>
              <w:t xml:space="preserve">Ran. </w:t>
            </w:r>
            <w:r w:rsidRPr="00C538FD">
              <w:rPr>
                <w:rFonts w:cs="Arial"/>
              </w:rPr>
              <w:t>1249</w:t>
            </w:r>
            <w:r w:rsidRPr="003829C9">
              <w:rPr>
                <w:rStyle w:val="FootnoteReference"/>
              </w:rPr>
              <w:footnoteReference w:id="1"/>
            </w:r>
            <w:r w:rsidRPr="00C538FD">
              <w:rPr>
                <w:rFonts w:cs="Arial"/>
              </w:rPr>
              <w:br/>
            </w:r>
            <w:proofErr w:type="spellStart"/>
            <w:r w:rsidRPr="00C538FD">
              <w:rPr>
                <w:rFonts w:cs="Arial"/>
              </w:rPr>
              <w:t>Philostr</w:t>
            </w:r>
            <w:proofErr w:type="spellEnd"/>
            <w:r w:rsidRPr="00C538FD">
              <w:rPr>
                <w:rFonts w:cs="Arial"/>
              </w:rPr>
              <w:t xml:space="preserve">. </w:t>
            </w:r>
            <w:r w:rsidRPr="00C538FD">
              <w:rPr>
                <w:rFonts w:cs="Arial"/>
                <w:i/>
              </w:rPr>
              <w:t xml:space="preserve">VA </w:t>
            </w:r>
            <w:r w:rsidRPr="00C538FD">
              <w:rPr>
                <w:rFonts w:cs="Arial"/>
              </w:rPr>
              <w:t>4.39</w:t>
            </w:r>
            <w:r w:rsidRPr="00C538FD">
              <w:rPr>
                <w:rFonts w:cs="Arial"/>
              </w:rPr>
              <w:br/>
            </w:r>
            <w:proofErr w:type="spellStart"/>
            <w:r w:rsidRPr="00C538FD">
              <w:rPr>
                <w:rFonts w:cs="Arial"/>
                <w:lang w:val="es-ES"/>
              </w:rPr>
              <w:t>Ath</w:t>
            </w:r>
            <w:proofErr w:type="spellEnd"/>
            <w:r w:rsidRPr="00C538FD">
              <w:rPr>
                <w:rFonts w:cs="Arial"/>
              </w:rPr>
              <w:t xml:space="preserve">. </w:t>
            </w:r>
            <w:r w:rsidRPr="00C538FD">
              <w:rPr>
                <w:rFonts w:cs="Arial"/>
                <w:u w:val="single"/>
                <w:lang w:val="el-GR"/>
              </w:rPr>
              <w:t>624</w:t>
            </w:r>
            <w:r w:rsidRPr="00C538FD">
              <w:rPr>
                <w:rFonts w:cs="Arial"/>
                <w:u w:val="single"/>
                <w:lang w:val="es-ES"/>
              </w:rPr>
              <w:t>b</w:t>
            </w:r>
          </w:p>
        </w:tc>
      </w:tr>
      <w:tr w:rsidR="00CB5466" w:rsidRPr="00C538FD" w:rsidTr="00C9045A">
        <w:tc>
          <w:tcPr>
            <w:tcW w:w="1945" w:type="dxa"/>
            <w:tcBorders>
              <w:top w:val="nil"/>
            </w:tcBorders>
          </w:tcPr>
          <w:p w:rsidR="00CB5466" w:rsidRPr="00C538FD" w:rsidRDefault="00CB5466" w:rsidP="00C9045A">
            <w:pPr>
              <w:rPr>
                <w:rFonts w:cs="Arial"/>
                <w:i/>
              </w:rPr>
            </w:pPr>
            <w:proofErr w:type="spellStart"/>
            <w:r w:rsidRPr="00C538FD">
              <w:rPr>
                <w:rFonts w:cs="Arial"/>
                <w:i/>
              </w:rPr>
              <w:t>malus</w:t>
            </w:r>
            <w:proofErr w:type="spellEnd"/>
            <w:r w:rsidRPr="003829C9">
              <w:rPr>
                <w:rStyle w:val="FootnoteReference"/>
              </w:rPr>
              <w:footnoteReference w:id="2"/>
            </w:r>
          </w:p>
        </w:tc>
        <w:tc>
          <w:tcPr>
            <w:tcW w:w="1417" w:type="dxa"/>
          </w:tcPr>
          <w:p w:rsidR="00CB5466" w:rsidRPr="00C538FD" w:rsidRDefault="00CB5466" w:rsidP="00C9045A">
            <w:pPr>
              <w:rPr>
                <w:rFonts w:cs="Arial"/>
              </w:rPr>
            </w:pPr>
            <w:r w:rsidRPr="00C538FD">
              <w:rPr>
                <w:rFonts w:cs="Arial"/>
              </w:rPr>
              <w:t>unpleasant</w:t>
            </w:r>
            <w:r w:rsidRPr="00C538FD">
              <w:rPr>
                <w:rFonts w:cs="Arial"/>
              </w:rPr>
              <w:br/>
              <w:t xml:space="preserve">  </w:t>
            </w:r>
            <w:proofErr w:type="spellStart"/>
            <w:r w:rsidRPr="00C538FD">
              <w:rPr>
                <w:rFonts w:cs="Arial"/>
              </w:rPr>
              <w:t>distres</w:t>
            </w:r>
            <w:proofErr w:type="spellEnd"/>
            <w:r w:rsidRPr="00C538FD">
              <w:rPr>
                <w:rFonts w:cs="Arial"/>
              </w:rPr>
              <w:softHyphen/>
            </w:r>
            <w:r w:rsidRPr="00C538FD">
              <w:rPr>
                <w:rFonts w:cs="Arial"/>
              </w:rPr>
              <w:br/>
              <w:t xml:space="preserve">  sing, evil</w:t>
            </w:r>
          </w:p>
        </w:tc>
        <w:tc>
          <w:tcPr>
            <w:tcW w:w="1017" w:type="dxa"/>
          </w:tcPr>
          <w:p w:rsidR="00CB5466" w:rsidRPr="00C538FD" w:rsidRDefault="00CB5466" w:rsidP="00C9045A">
            <w:pPr>
              <w:rPr>
                <w:rFonts w:cs="Arial"/>
              </w:rPr>
            </w:pPr>
            <w:proofErr w:type="spellStart"/>
            <w:r w:rsidRPr="00C538FD">
              <w:rPr>
                <w:rFonts w:cs="Arial"/>
              </w:rPr>
              <w:t>x,a,c,f</w:t>
            </w:r>
            <w:proofErr w:type="spellEnd"/>
          </w:p>
        </w:tc>
        <w:tc>
          <w:tcPr>
            <w:tcW w:w="1644" w:type="dxa"/>
          </w:tcPr>
          <w:p w:rsidR="00CB5466" w:rsidRPr="00C538FD" w:rsidRDefault="00CB5466" w:rsidP="00C9045A">
            <w:pPr>
              <w:rPr>
                <w:rFonts w:cs="Arial"/>
              </w:rPr>
            </w:pPr>
            <w:r w:rsidRPr="00C538FD">
              <w:rPr>
                <w:rFonts w:cs="Arial"/>
              </w:rPr>
              <w:t>s</w:t>
            </w:r>
            <w:r w:rsidRPr="00C538FD">
              <w:rPr>
                <w:rFonts w:cs="Arial"/>
              </w:rPr>
              <w:br/>
            </w:r>
            <w:r w:rsidRPr="00C538FD">
              <w:rPr>
                <w:rFonts w:cs="Arial"/>
              </w:rPr>
              <w:br/>
              <w:t>singing</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 xml:space="preserve">Hor. </w:t>
            </w:r>
            <w:r w:rsidRPr="00C538FD">
              <w:rPr>
                <w:rFonts w:cs="Arial"/>
                <w:i/>
              </w:rPr>
              <w:t xml:space="preserve">Sat. </w:t>
            </w:r>
            <w:r w:rsidRPr="00C538FD">
              <w:rPr>
                <w:rFonts w:cs="Arial"/>
              </w:rPr>
              <w:t>2.1.82,</w:t>
            </w:r>
            <w:r w:rsidRPr="00C538FD">
              <w:rPr>
                <w:rFonts w:cs="Arial"/>
              </w:rPr>
              <w:br/>
              <w:t xml:space="preserve">  153</w:t>
            </w:r>
            <w:r w:rsidRPr="003829C9">
              <w:rPr>
                <w:rStyle w:val="FootnoteReference"/>
              </w:rPr>
              <w:footnoteReference w:id="3"/>
            </w:r>
            <w:r w:rsidRPr="00C538FD">
              <w:rPr>
                <w:rFonts w:cs="Arial"/>
              </w:rPr>
              <w:br/>
            </w:r>
            <w:proofErr w:type="spellStart"/>
            <w:r w:rsidRPr="00C538FD">
              <w:rPr>
                <w:rFonts w:cs="Arial"/>
              </w:rPr>
              <w:t>Plin</w:t>
            </w:r>
            <w:proofErr w:type="spellEnd"/>
            <w:r w:rsidRPr="00C538FD">
              <w:rPr>
                <w:rFonts w:cs="Arial"/>
              </w:rPr>
              <w:t xml:space="preserve">. </w:t>
            </w:r>
            <w:r w:rsidRPr="00C538FD">
              <w:rPr>
                <w:rFonts w:cs="Arial"/>
                <w:i/>
              </w:rPr>
              <w:t xml:space="preserve">Ep. </w:t>
            </w:r>
            <w:r w:rsidRPr="00C538FD">
              <w:rPr>
                <w:rFonts w:cs="Arial"/>
              </w:rPr>
              <w:t>3.18.9</w:t>
            </w:r>
          </w:p>
        </w:tc>
      </w:tr>
      <w:tr w:rsidR="00CB5466" w:rsidRPr="00C538FD" w:rsidTr="00C9045A">
        <w:tc>
          <w:tcPr>
            <w:tcW w:w="1945" w:type="dxa"/>
            <w:tcBorders>
              <w:top w:val="nil"/>
            </w:tcBorders>
          </w:tcPr>
          <w:p w:rsidR="00CB5466" w:rsidRPr="00C538FD" w:rsidRDefault="00CB5466" w:rsidP="00C9045A">
            <w:pPr>
              <w:rPr>
                <w:rFonts w:cs="Arial"/>
              </w:rPr>
            </w:pPr>
            <w:r w:rsidRPr="00C538FD">
              <w:rPr>
                <w:rFonts w:cs="Arial"/>
              </w:rPr>
              <w:t>κα</w:t>
            </w:r>
            <w:proofErr w:type="spellStart"/>
            <w:r w:rsidRPr="00C538FD">
              <w:rPr>
                <w:rFonts w:cs="Arial"/>
              </w:rPr>
              <w:t>κότεχνος</w:t>
            </w:r>
            <w:proofErr w:type="spellEnd"/>
          </w:p>
        </w:tc>
        <w:tc>
          <w:tcPr>
            <w:tcW w:w="1417" w:type="dxa"/>
          </w:tcPr>
          <w:p w:rsidR="00CB5466" w:rsidRPr="00C538FD" w:rsidRDefault="00CB5466" w:rsidP="00C9045A">
            <w:pPr>
              <w:rPr>
                <w:rFonts w:cs="Arial"/>
              </w:rPr>
            </w:pPr>
            <w:r w:rsidRPr="00C538FD">
              <w:rPr>
                <w:rFonts w:cs="Arial"/>
              </w:rPr>
              <w:t xml:space="preserve">being of </w:t>
            </w:r>
            <w:r w:rsidRPr="00C538FD">
              <w:rPr>
                <w:rFonts w:cs="Arial"/>
              </w:rPr>
              <w:br/>
              <w:t xml:space="preserve">  bad art</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Plut</w:t>
            </w:r>
            <w:proofErr w:type="spellEnd"/>
            <w:r w:rsidRPr="00C538FD">
              <w:rPr>
                <w:rFonts w:cs="Arial"/>
              </w:rPr>
              <w:t xml:space="preserve">. </w:t>
            </w:r>
            <w:r w:rsidRPr="00C538FD">
              <w:rPr>
                <w:rFonts w:cs="Arial"/>
                <w:i/>
              </w:rPr>
              <w:t xml:space="preserve">Mor. </w:t>
            </w:r>
            <w:r w:rsidRPr="00C538FD">
              <w:rPr>
                <w:rFonts w:cs="Arial"/>
              </w:rPr>
              <w:t>706d</w:t>
            </w:r>
          </w:p>
        </w:tc>
      </w:tr>
      <w:tr w:rsidR="00CB5466" w:rsidRPr="00C538FD" w:rsidTr="00C9045A">
        <w:tc>
          <w:tcPr>
            <w:tcW w:w="1945" w:type="dxa"/>
            <w:tcBorders>
              <w:top w:val="nil"/>
            </w:tcBorders>
          </w:tcPr>
          <w:p w:rsidR="00CB5466" w:rsidRPr="00C538FD" w:rsidRDefault="00CB5466" w:rsidP="00C9045A">
            <w:pPr>
              <w:rPr>
                <w:rFonts w:cs="Arial"/>
              </w:rPr>
            </w:pPr>
            <w:r w:rsidRPr="00C538FD">
              <w:rPr>
                <w:rFonts w:cs="Arial"/>
              </w:rPr>
              <w:t>κα</w:t>
            </w:r>
            <w:proofErr w:type="spellStart"/>
            <w:r w:rsidRPr="00C538FD">
              <w:rPr>
                <w:rFonts w:cs="Arial"/>
              </w:rPr>
              <w:t>κόζηλος</w:t>
            </w:r>
            <w:proofErr w:type="spellEnd"/>
          </w:p>
        </w:tc>
        <w:tc>
          <w:tcPr>
            <w:tcW w:w="1417" w:type="dxa"/>
          </w:tcPr>
          <w:p w:rsidR="00CB5466" w:rsidRPr="00C538FD" w:rsidRDefault="00CB5466" w:rsidP="00C9045A">
            <w:pPr>
              <w:rPr>
                <w:rFonts w:cs="Arial"/>
              </w:rPr>
            </w:pPr>
            <w:r w:rsidRPr="00C538FD">
              <w:rPr>
                <w:rFonts w:cs="Arial"/>
              </w:rPr>
              <w:t>having a</w:t>
            </w:r>
            <w:r w:rsidRPr="00C538FD">
              <w:rPr>
                <w:rFonts w:cs="Arial"/>
              </w:rPr>
              <w:br/>
              <w:t xml:space="preserve">  bad style</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Plut</w:t>
            </w:r>
            <w:proofErr w:type="spellEnd"/>
            <w:r w:rsidRPr="00C538FD">
              <w:rPr>
                <w:rFonts w:cs="Arial"/>
              </w:rPr>
              <w:t xml:space="preserve">. </w:t>
            </w:r>
            <w:r w:rsidRPr="00C538FD">
              <w:rPr>
                <w:rFonts w:cs="Arial"/>
                <w:i/>
              </w:rPr>
              <w:t xml:space="preserve">Mor. </w:t>
            </w:r>
            <w:r w:rsidRPr="00C538FD">
              <w:rPr>
                <w:rFonts w:cs="Arial"/>
              </w:rPr>
              <w:t>706d</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obscenus</w:t>
            </w:r>
            <w:proofErr w:type="spellEnd"/>
          </w:p>
        </w:tc>
        <w:tc>
          <w:tcPr>
            <w:tcW w:w="1417" w:type="dxa"/>
          </w:tcPr>
          <w:p w:rsidR="00CB5466" w:rsidRPr="00C538FD" w:rsidRDefault="00CB5466" w:rsidP="00C9045A">
            <w:pPr>
              <w:rPr>
                <w:rFonts w:cs="Arial"/>
              </w:rPr>
            </w:pPr>
            <w:r w:rsidRPr="00C538FD">
              <w:rPr>
                <w:rFonts w:cs="Arial"/>
              </w:rPr>
              <w:t>indecent</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s</w:t>
            </w:r>
            <w:r w:rsidRPr="00C538FD">
              <w:rPr>
                <w:rFonts w:cs="Arial"/>
              </w:rPr>
              <w:br/>
              <w:t>v</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Quint. 1.2.8</w:t>
            </w:r>
            <w:r w:rsidRPr="00C538FD">
              <w:rPr>
                <w:rFonts w:cs="Arial"/>
              </w:rPr>
              <w:br/>
              <w:t>Juv. 11.174</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lascivus</w:t>
            </w:r>
            <w:proofErr w:type="spellEnd"/>
          </w:p>
        </w:tc>
        <w:tc>
          <w:tcPr>
            <w:tcW w:w="1417" w:type="dxa"/>
          </w:tcPr>
          <w:p w:rsidR="00CB5466" w:rsidRPr="00C538FD" w:rsidRDefault="00CB5466" w:rsidP="00C9045A">
            <w:pPr>
              <w:rPr>
                <w:rFonts w:cs="Arial"/>
              </w:rPr>
            </w:pPr>
            <w:r w:rsidRPr="00C538FD">
              <w:rPr>
                <w:rFonts w:cs="Arial"/>
              </w:rPr>
              <w:t>given to</w:t>
            </w:r>
            <w:r w:rsidRPr="00C538FD">
              <w:rPr>
                <w:rFonts w:cs="Arial"/>
              </w:rPr>
              <w:br/>
              <w:t xml:space="preserve">  levity or</w:t>
            </w:r>
            <w:r w:rsidRPr="00C538FD">
              <w:rPr>
                <w:rFonts w:cs="Arial"/>
              </w:rPr>
              <w:br/>
              <w:t xml:space="preserve">  frivolity</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s</w:t>
            </w:r>
            <w:r w:rsidRPr="00C538FD">
              <w:rPr>
                <w:rFonts w:cs="Arial"/>
              </w:rPr>
              <w:br/>
            </w:r>
            <w:proofErr w:type="spellStart"/>
            <w:r w:rsidRPr="00C538FD">
              <w:rPr>
                <w:rFonts w:cs="Arial"/>
              </w:rPr>
              <w:t>s</w:t>
            </w:r>
            <w:proofErr w:type="spellEnd"/>
            <w:r w:rsidRPr="00C538FD">
              <w:rPr>
                <w:rFonts w:cs="Arial"/>
              </w:rPr>
              <w:t xml:space="preserve"> (Nero)</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Ov</w:t>
            </w:r>
            <w:proofErr w:type="spellEnd"/>
            <w:r w:rsidRPr="00C538FD">
              <w:rPr>
                <w:rFonts w:cs="Arial"/>
              </w:rPr>
              <w:t xml:space="preserve">. </w:t>
            </w:r>
            <w:r w:rsidRPr="00C538FD">
              <w:rPr>
                <w:rFonts w:cs="Arial"/>
                <w:i/>
              </w:rPr>
              <w:t xml:space="preserve">Trist. </w:t>
            </w:r>
            <w:r w:rsidRPr="00C538FD">
              <w:rPr>
                <w:rFonts w:cs="Arial"/>
              </w:rPr>
              <w:t>5.1.15</w:t>
            </w:r>
            <w:r w:rsidRPr="00C538FD">
              <w:rPr>
                <w:rFonts w:cs="Arial"/>
              </w:rPr>
              <w:br/>
              <w:t xml:space="preserve">Suet. </w:t>
            </w:r>
            <w:proofErr w:type="spellStart"/>
            <w:r w:rsidRPr="00C538FD">
              <w:rPr>
                <w:rFonts w:cs="Arial"/>
                <w:i/>
              </w:rPr>
              <w:t>Ner</w:t>
            </w:r>
            <w:proofErr w:type="spellEnd"/>
            <w:r w:rsidRPr="00C538FD">
              <w:rPr>
                <w:rFonts w:cs="Arial"/>
                <w:i/>
              </w:rPr>
              <w:t xml:space="preserve">. </w:t>
            </w:r>
            <w:r w:rsidRPr="00C538FD">
              <w:rPr>
                <w:rFonts w:cs="Arial"/>
              </w:rPr>
              <w:t>42.2</w:t>
            </w:r>
            <w:r w:rsidRPr="003829C9">
              <w:rPr>
                <w:rStyle w:val="FootnoteReference"/>
              </w:rPr>
              <w:footnoteReference w:id="4"/>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procax</w:t>
            </w:r>
            <w:proofErr w:type="spellEnd"/>
          </w:p>
        </w:tc>
        <w:tc>
          <w:tcPr>
            <w:tcW w:w="1417" w:type="dxa"/>
          </w:tcPr>
          <w:p w:rsidR="00CB5466" w:rsidRPr="00C538FD" w:rsidRDefault="00CB5466" w:rsidP="00C9045A">
            <w:pPr>
              <w:rPr>
                <w:rFonts w:cs="Arial"/>
              </w:rPr>
            </w:pPr>
            <w:proofErr w:type="spellStart"/>
            <w:r w:rsidRPr="00C538FD">
              <w:rPr>
                <w:rFonts w:cs="Arial"/>
              </w:rPr>
              <w:t>undisci</w:t>
            </w:r>
            <w:proofErr w:type="spellEnd"/>
            <w:r w:rsidRPr="00C538FD">
              <w:rPr>
                <w:rFonts w:cs="Arial"/>
              </w:rPr>
              <w:softHyphen/>
            </w:r>
            <w:r w:rsidRPr="00C538FD">
              <w:rPr>
                <w:rFonts w:cs="Arial"/>
              </w:rPr>
              <w:br/>
              <w:t xml:space="preserve">  </w:t>
            </w:r>
            <w:proofErr w:type="spellStart"/>
            <w:r w:rsidRPr="00C538FD">
              <w:rPr>
                <w:rFonts w:cs="Arial"/>
              </w:rPr>
              <w:t>plined</w:t>
            </w:r>
            <w:proofErr w:type="spellEnd"/>
            <w:r w:rsidRPr="00C538FD">
              <w:rPr>
                <w:rFonts w:cs="Arial"/>
              </w:rPr>
              <w:t>,</w:t>
            </w:r>
            <w:r w:rsidRPr="00C538FD">
              <w:rPr>
                <w:rFonts w:cs="Arial"/>
              </w:rPr>
              <w:br/>
              <w:t xml:space="preserve">  licentious</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M</w:t>
            </w:r>
            <w:r w:rsidRPr="00C538FD">
              <w:rPr>
                <w:rFonts w:cs="Arial"/>
              </w:rPr>
              <w:br/>
              <w:t>chorus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Hor. </w:t>
            </w:r>
            <w:proofErr w:type="spellStart"/>
            <w:r w:rsidRPr="00C538FD">
              <w:rPr>
                <w:rFonts w:cs="Arial"/>
                <w:i/>
              </w:rPr>
              <w:t>Carm</w:t>
            </w:r>
            <w:proofErr w:type="spellEnd"/>
            <w:r w:rsidRPr="00C538FD">
              <w:rPr>
                <w:rFonts w:cs="Arial"/>
                <w:i/>
              </w:rPr>
              <w:t xml:space="preserve">. </w:t>
            </w:r>
            <w:r w:rsidRPr="00C538FD">
              <w:rPr>
                <w:rFonts w:cs="Arial"/>
              </w:rPr>
              <w:t>2.1.37</w:t>
            </w:r>
            <w:r w:rsidRPr="00C538FD">
              <w:rPr>
                <w:rFonts w:cs="Arial"/>
              </w:rPr>
              <w:br/>
            </w:r>
            <w:proofErr w:type="spellStart"/>
            <w:r w:rsidRPr="00C538FD">
              <w:rPr>
                <w:rFonts w:cs="Arial"/>
              </w:rPr>
              <w:t>Tac</w:t>
            </w:r>
            <w:proofErr w:type="spellEnd"/>
            <w:r w:rsidRPr="00C538FD">
              <w:rPr>
                <w:rFonts w:cs="Arial"/>
              </w:rPr>
              <w:t xml:space="preserve">. </w:t>
            </w:r>
            <w:r w:rsidRPr="00C538FD">
              <w:rPr>
                <w:rFonts w:cs="Arial"/>
                <w:i/>
              </w:rPr>
              <w:t xml:space="preserve">Ann. </w:t>
            </w:r>
            <w:r w:rsidRPr="00C538FD">
              <w:rPr>
                <w:rFonts w:cs="Arial"/>
              </w:rPr>
              <w:t>11.31.2</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luxurians</w:t>
            </w:r>
            <w:proofErr w:type="spellEnd"/>
          </w:p>
        </w:tc>
        <w:tc>
          <w:tcPr>
            <w:tcW w:w="1417" w:type="dxa"/>
          </w:tcPr>
          <w:p w:rsidR="00CB5466" w:rsidRPr="00C538FD" w:rsidRDefault="00CB5466" w:rsidP="00C9045A">
            <w:pPr>
              <w:rPr>
                <w:rFonts w:cs="Arial"/>
              </w:rPr>
            </w:pPr>
            <w:r w:rsidRPr="00C538FD">
              <w:rPr>
                <w:rFonts w:cs="Arial"/>
              </w:rPr>
              <w:t>reveling</w:t>
            </w:r>
            <w:r w:rsidRPr="00C538FD">
              <w:rPr>
                <w:rFonts w:cs="Arial"/>
              </w:rPr>
              <w:br/>
              <w:t xml:space="preserve">  </w:t>
            </w:r>
            <w:proofErr w:type="spellStart"/>
            <w:r w:rsidRPr="00C538FD">
              <w:rPr>
                <w:rFonts w:cs="Arial"/>
              </w:rPr>
              <w:t>immoder</w:t>
            </w:r>
            <w:proofErr w:type="spellEnd"/>
            <w:r w:rsidRPr="00C538FD">
              <w:rPr>
                <w:rFonts w:cs="Arial"/>
              </w:rPr>
              <w:softHyphen/>
            </w:r>
            <w:r w:rsidRPr="00C538FD">
              <w:rPr>
                <w:rFonts w:cs="Arial"/>
              </w:rPr>
              <w:br/>
              <w:t xml:space="preserve">  </w:t>
            </w:r>
            <w:proofErr w:type="spellStart"/>
            <w:r w:rsidRPr="00C538FD">
              <w:rPr>
                <w:rFonts w:cs="Arial"/>
              </w:rPr>
              <w:t>ately</w:t>
            </w:r>
            <w:proofErr w:type="spellEnd"/>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i/>
              </w:rPr>
            </w:pPr>
            <w:r w:rsidRPr="00C538FD">
              <w:rPr>
                <w:rFonts w:cs="Arial"/>
              </w:rPr>
              <w:t>s/</w:t>
            </w:r>
            <w:r w:rsidRPr="00C538FD">
              <w:rPr>
                <w:rFonts w:cs="Arial"/>
                <w:i/>
              </w:rPr>
              <w:t>moduli</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Sid. </w:t>
            </w:r>
            <w:proofErr w:type="spellStart"/>
            <w:r w:rsidRPr="00C538FD">
              <w:rPr>
                <w:rFonts w:cs="Arial"/>
              </w:rPr>
              <w:t>Apoll</w:t>
            </w:r>
            <w:proofErr w:type="spellEnd"/>
            <w:r w:rsidRPr="00C538FD">
              <w:rPr>
                <w:rFonts w:cs="Arial"/>
              </w:rPr>
              <w:t xml:space="preserve">. </w:t>
            </w:r>
            <w:r w:rsidRPr="00C538FD">
              <w:rPr>
                <w:rFonts w:cs="Arial"/>
                <w:i/>
              </w:rPr>
              <w:t xml:space="preserve">Epist. </w:t>
            </w:r>
            <w:r w:rsidRPr="00C538FD">
              <w:rPr>
                <w:rFonts w:cs="Arial"/>
              </w:rPr>
              <w:br/>
              <w:t xml:space="preserve">  9.13.2.18</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immoderatus</w:t>
            </w:r>
            <w:proofErr w:type="spellEnd"/>
          </w:p>
        </w:tc>
        <w:tc>
          <w:tcPr>
            <w:tcW w:w="1417" w:type="dxa"/>
          </w:tcPr>
          <w:p w:rsidR="00CB5466" w:rsidRPr="00C538FD" w:rsidRDefault="00CB5466" w:rsidP="00C9045A">
            <w:pPr>
              <w:rPr>
                <w:rFonts w:cs="Arial"/>
              </w:rPr>
            </w:pPr>
            <w:proofErr w:type="spellStart"/>
            <w:r w:rsidRPr="00C538FD">
              <w:rPr>
                <w:rFonts w:cs="Arial"/>
              </w:rPr>
              <w:t>immoder</w:t>
            </w:r>
            <w:proofErr w:type="spellEnd"/>
            <w:r w:rsidRPr="00C538FD">
              <w:rPr>
                <w:rFonts w:cs="Arial"/>
              </w:rPr>
              <w:softHyphen/>
            </w:r>
            <w:r w:rsidRPr="00C538FD">
              <w:rPr>
                <w:rFonts w:cs="Arial"/>
              </w:rPr>
              <w:br/>
              <w:t xml:space="preserve">  ate</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v</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Cic</w:t>
            </w:r>
            <w:proofErr w:type="spellEnd"/>
            <w:r w:rsidRPr="00C538FD">
              <w:rPr>
                <w:rFonts w:cs="Arial"/>
              </w:rPr>
              <w:t xml:space="preserve">. </w:t>
            </w:r>
            <w:r w:rsidRPr="00C538FD">
              <w:rPr>
                <w:rFonts w:cs="Arial"/>
                <w:i/>
              </w:rPr>
              <w:t>Nat. D.</w:t>
            </w:r>
            <w:r w:rsidRPr="00C538FD">
              <w:rPr>
                <w:rFonts w:cs="Arial"/>
              </w:rPr>
              <w:t xml:space="preserve"> </w:t>
            </w:r>
            <w:r w:rsidRPr="00C538FD">
              <w:rPr>
                <w:rFonts w:cs="Arial"/>
              </w:rPr>
              <w:br/>
              <w:t xml:space="preserve">  2.49.149</w:t>
            </w:r>
          </w:p>
        </w:tc>
      </w:tr>
      <w:tr w:rsidR="00CB5466" w:rsidRPr="00C538FD" w:rsidTr="00C9045A">
        <w:tc>
          <w:tcPr>
            <w:tcW w:w="1945" w:type="dxa"/>
            <w:tcBorders>
              <w:bottom w:val="nil"/>
            </w:tcBorders>
          </w:tcPr>
          <w:p w:rsidR="00CB5466" w:rsidRPr="00C538FD" w:rsidRDefault="00CB5466" w:rsidP="00C9045A">
            <w:pPr>
              <w:rPr>
                <w:rFonts w:cs="Arial"/>
              </w:rPr>
            </w:pPr>
            <w:r w:rsidRPr="00C538FD">
              <w:rPr>
                <w:rFonts w:cs="Arial"/>
                <w:lang w:val="el-GR"/>
              </w:rPr>
              <w:t>αἰανής</w:t>
            </w:r>
            <w:r w:rsidRPr="003829C9">
              <w:rPr>
                <w:rStyle w:val="FootnoteReference"/>
              </w:rPr>
              <w:footnoteReference w:id="5"/>
            </w:r>
          </w:p>
        </w:tc>
        <w:tc>
          <w:tcPr>
            <w:tcW w:w="1417" w:type="dxa"/>
          </w:tcPr>
          <w:p w:rsidR="00CB5466" w:rsidRPr="00C538FD" w:rsidRDefault="00CB5466" w:rsidP="00C9045A">
            <w:pPr>
              <w:rPr>
                <w:rFonts w:cs="Arial"/>
              </w:rPr>
            </w:pPr>
            <w:r w:rsidRPr="00C538FD">
              <w:rPr>
                <w:rFonts w:cs="Arial"/>
              </w:rPr>
              <w:t>wearisome</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w:t>
            </w:r>
            <w:r w:rsidRPr="00C538FD">
              <w:rPr>
                <w:rFonts w:cs="Arial"/>
              </w:rPr>
              <w:br/>
            </w:r>
            <w:r w:rsidRPr="00C538FD">
              <w:rPr>
                <w:rFonts w:cs="Arial"/>
              </w:rPr>
              <w:br/>
            </w:r>
            <w:proofErr w:type="spellStart"/>
            <w:r w:rsidRPr="00C538FD">
              <w:rPr>
                <w:rFonts w:cs="Arial"/>
              </w:rPr>
              <w:t>s</w:t>
            </w:r>
            <w:proofErr w:type="spellEnd"/>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Aesch</w:t>
            </w:r>
            <w:proofErr w:type="spellEnd"/>
            <w:r w:rsidRPr="00C538FD">
              <w:rPr>
                <w:rFonts w:cs="Arial"/>
              </w:rPr>
              <w:t xml:space="preserve">. </w:t>
            </w:r>
            <w:r w:rsidRPr="00C538FD">
              <w:rPr>
                <w:rFonts w:cs="Arial"/>
                <w:i/>
              </w:rPr>
              <w:t xml:space="preserve">Pers. </w:t>
            </w:r>
            <w:r w:rsidRPr="00C538FD">
              <w:rPr>
                <w:rFonts w:cs="Arial"/>
              </w:rPr>
              <w:t>636</w:t>
            </w:r>
            <w:r w:rsidRPr="00C538FD">
              <w:rPr>
                <w:rFonts w:cs="Arial"/>
              </w:rPr>
              <w:softHyphen/>
            </w:r>
            <w:r w:rsidRPr="00C538FD">
              <w:rPr>
                <w:rFonts w:cs="Arial"/>
              </w:rPr>
              <w:br/>
              <w:t xml:space="preserve">  637</w:t>
            </w:r>
            <w:r w:rsidRPr="00C538FD">
              <w:rPr>
                <w:rFonts w:cs="Arial"/>
              </w:rPr>
              <w:br/>
            </w:r>
            <w:proofErr w:type="spellStart"/>
            <w:r w:rsidRPr="00C538FD">
              <w:rPr>
                <w:rFonts w:cs="Arial"/>
              </w:rPr>
              <w:t>Aesch</w:t>
            </w:r>
            <w:proofErr w:type="spellEnd"/>
            <w:r w:rsidRPr="00C538FD">
              <w:rPr>
                <w:rFonts w:cs="Arial"/>
              </w:rPr>
              <w:t xml:space="preserve">. </w:t>
            </w:r>
            <w:r w:rsidRPr="00C538FD">
              <w:rPr>
                <w:rFonts w:cs="Arial"/>
                <w:i/>
              </w:rPr>
              <w:t xml:space="preserve">Pers. </w:t>
            </w:r>
            <w:r w:rsidRPr="00C538FD">
              <w:rPr>
                <w:rFonts w:cs="Arial"/>
              </w:rPr>
              <w:t>941</w:t>
            </w:r>
          </w:p>
        </w:tc>
      </w:tr>
      <w:tr w:rsidR="00CB5466" w:rsidRPr="00C538FD" w:rsidTr="00C9045A">
        <w:tc>
          <w:tcPr>
            <w:tcW w:w="1945" w:type="dxa"/>
            <w:tcBorders>
              <w:top w:val="nil"/>
              <w:bottom w:val="nil"/>
            </w:tcBorders>
            <w:shd w:val="pct10" w:color="auto" w:fill="auto"/>
          </w:tcPr>
          <w:p w:rsidR="00CB5466" w:rsidRPr="00C538FD" w:rsidRDefault="00CB5466" w:rsidP="00C9045A">
            <w:pPr>
              <w:rPr>
                <w:rFonts w:cs="Arial"/>
                <w:lang w:val="es-ES_tradnl"/>
              </w:rPr>
            </w:pPr>
            <w:r w:rsidRPr="00C538FD">
              <w:rPr>
                <w:rFonts w:cs="Arial"/>
                <w:lang w:val="el-GR"/>
              </w:rPr>
              <w:t>ἀφόρμικτος</w:t>
            </w:r>
            <w:r w:rsidRPr="00C538FD">
              <w:rPr>
                <w:rFonts w:cs="Arial"/>
              </w:rPr>
              <w:t xml:space="preserve">, </w:t>
            </w:r>
            <w:r w:rsidRPr="00C538FD">
              <w:rPr>
                <w:rFonts w:cs="Arial"/>
              </w:rPr>
              <w:br/>
            </w:r>
            <w:r w:rsidRPr="00C538FD">
              <w:rPr>
                <w:rFonts w:cs="Arial"/>
                <w:lang w:val="el-GR"/>
              </w:rPr>
              <w:t>ἄλυρος</w:t>
            </w:r>
            <w:r w:rsidRPr="00C538FD">
              <w:rPr>
                <w:rFonts w:cs="Arial"/>
                <w:lang w:val="es-ES_tradnl"/>
              </w:rPr>
              <w:t>, etc.</w:t>
            </w:r>
          </w:p>
        </w:tc>
        <w:tc>
          <w:tcPr>
            <w:tcW w:w="1417" w:type="dxa"/>
          </w:tcPr>
          <w:p w:rsidR="00CB5466" w:rsidRPr="00C538FD" w:rsidRDefault="00CB5466" w:rsidP="00C9045A">
            <w:pPr>
              <w:rPr>
                <w:rFonts w:cs="Arial"/>
              </w:rPr>
            </w:pPr>
            <w:r w:rsidRPr="00C538FD">
              <w:rPr>
                <w:rFonts w:cs="Arial"/>
              </w:rPr>
              <w:t>without the</w:t>
            </w:r>
            <w:r w:rsidRPr="00C538FD">
              <w:rPr>
                <w:rFonts w:cs="Arial"/>
              </w:rPr>
              <w:br/>
              <w:t xml:space="preserve">  lyre</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s (dirge)</w:t>
            </w:r>
            <w:r w:rsidRPr="00C538FD">
              <w:rPr>
                <w:rFonts w:cs="Arial"/>
              </w:rPr>
              <w:br/>
              <w:t>h (</w:t>
            </w:r>
            <w:proofErr w:type="spellStart"/>
            <w:r w:rsidRPr="00C538FD">
              <w:rPr>
                <w:rFonts w:cs="Arial"/>
              </w:rPr>
              <w:t>Erinyes</w:t>
            </w:r>
            <w:proofErr w:type="spellEnd"/>
            <w:r w:rsidRPr="00C538FD">
              <w:rPr>
                <w:rFonts w:cs="Arial"/>
              </w:rPr>
              <w:t>)</w:t>
            </w:r>
            <w:r w:rsidRPr="00C538FD">
              <w:rPr>
                <w:rFonts w:cs="Arial"/>
              </w:rPr>
              <w:br/>
            </w:r>
            <w:r w:rsidRPr="00C538FD">
              <w:rPr>
                <w:rFonts w:cs="Arial"/>
              </w:rPr>
              <w:br/>
            </w:r>
          </w:p>
        </w:tc>
        <w:tc>
          <w:tcPr>
            <w:tcW w:w="1029" w:type="dxa"/>
          </w:tcPr>
          <w:p w:rsidR="00CB5466" w:rsidRPr="00C538FD" w:rsidRDefault="00CB5466" w:rsidP="00C9045A">
            <w:pPr>
              <w:rPr>
                <w:rFonts w:cs="Arial"/>
              </w:rPr>
            </w:pPr>
            <w:r w:rsidRPr="00C538FD">
              <w:rPr>
                <w:rFonts w:cs="Arial"/>
              </w:rPr>
              <w:t>wither</w:t>
            </w:r>
            <w:r w:rsidRPr="00C538FD">
              <w:rPr>
                <w:rFonts w:cs="Arial"/>
              </w:rPr>
              <w:softHyphen/>
            </w:r>
            <w:r w:rsidRPr="00C538FD">
              <w:rPr>
                <w:rFonts w:cs="Arial"/>
              </w:rPr>
              <w:br/>
              <w:t xml:space="preserve">  </w:t>
            </w:r>
            <w:proofErr w:type="spellStart"/>
            <w:r w:rsidRPr="00C538FD">
              <w:rPr>
                <w:rFonts w:cs="Arial"/>
              </w:rPr>
              <w:t>ing</w:t>
            </w:r>
            <w:proofErr w:type="spellEnd"/>
            <w:r w:rsidRPr="00C538FD">
              <w:rPr>
                <w:rFonts w:cs="Arial"/>
              </w:rPr>
              <w:t xml:space="preserve"> to</w:t>
            </w:r>
            <w:r w:rsidRPr="00C538FD">
              <w:rPr>
                <w:rFonts w:cs="Arial"/>
              </w:rPr>
              <w:br/>
              <w:t xml:space="preserve">  </w:t>
            </w:r>
            <w:proofErr w:type="spellStart"/>
            <w:r w:rsidRPr="00C538FD">
              <w:rPr>
                <w:rFonts w:cs="Arial"/>
              </w:rPr>
              <w:t>mor</w:t>
            </w:r>
            <w:proofErr w:type="spellEnd"/>
            <w:r w:rsidRPr="00C538FD">
              <w:rPr>
                <w:rFonts w:cs="Arial"/>
              </w:rPr>
              <w:softHyphen/>
            </w:r>
            <w:r w:rsidRPr="00C538FD">
              <w:rPr>
                <w:rFonts w:cs="Arial"/>
              </w:rPr>
              <w:br/>
              <w:t xml:space="preserve">  </w:t>
            </w:r>
            <w:proofErr w:type="spellStart"/>
            <w:r w:rsidRPr="00C538FD">
              <w:rPr>
                <w:rFonts w:cs="Arial"/>
              </w:rPr>
              <w:t>tals</w:t>
            </w:r>
            <w:proofErr w:type="spellEnd"/>
          </w:p>
        </w:tc>
        <w:tc>
          <w:tcPr>
            <w:tcW w:w="2272" w:type="dxa"/>
          </w:tcPr>
          <w:p w:rsidR="00CB5466" w:rsidRPr="00C538FD" w:rsidRDefault="00CB5466" w:rsidP="00C9045A">
            <w:pPr>
              <w:rPr>
                <w:rFonts w:cs="Arial"/>
              </w:rPr>
            </w:pPr>
            <w:r w:rsidRPr="00C538FD">
              <w:rPr>
                <w:rFonts w:cs="Arial"/>
                <w:lang w:val="de-DE"/>
              </w:rPr>
              <w:t xml:space="preserve">Aesch. </w:t>
            </w:r>
            <w:r w:rsidRPr="00C538FD">
              <w:rPr>
                <w:rFonts w:cs="Arial"/>
                <w:i/>
                <w:lang w:val="de-DE"/>
              </w:rPr>
              <w:t xml:space="preserve">Ag. </w:t>
            </w:r>
            <w:r w:rsidRPr="00C538FD">
              <w:rPr>
                <w:rFonts w:cs="Arial"/>
                <w:lang w:val="de-DE"/>
              </w:rPr>
              <w:t>990</w:t>
            </w:r>
            <w:r w:rsidRPr="00C538FD">
              <w:rPr>
                <w:rFonts w:cs="Arial"/>
                <w:lang w:val="de-DE"/>
              </w:rPr>
              <w:br/>
              <w:t xml:space="preserve">Aesch. </w:t>
            </w:r>
            <w:r w:rsidRPr="00C538FD">
              <w:rPr>
                <w:rFonts w:cs="Arial"/>
                <w:i/>
                <w:lang w:val="de-DE"/>
              </w:rPr>
              <w:t xml:space="preserve">Eum. </w:t>
            </w:r>
            <w:r w:rsidRPr="00C538FD">
              <w:rPr>
                <w:rFonts w:cs="Arial"/>
                <w:lang w:val="de-DE"/>
              </w:rPr>
              <w:t>332-</w:t>
            </w:r>
            <w:r w:rsidRPr="00C538FD">
              <w:rPr>
                <w:rFonts w:cs="Arial"/>
                <w:lang w:val="de-DE"/>
              </w:rPr>
              <w:br/>
              <w:t xml:space="preserve">  333, 345-346</w:t>
            </w:r>
            <w:r w:rsidRPr="003829C9">
              <w:rPr>
                <w:rStyle w:val="FootnoteReference"/>
              </w:rPr>
              <w:footnoteReference w:id="6"/>
            </w:r>
            <w:r w:rsidRPr="00C538FD">
              <w:rPr>
                <w:rFonts w:cs="Arial"/>
                <w:lang w:val="de-DE"/>
              </w:rPr>
              <w:br/>
            </w:r>
            <w:bookmarkStart w:id="2" w:name="EurAbsenceLyre"/>
            <w:bookmarkEnd w:id="2"/>
            <w:r w:rsidRPr="00C538FD">
              <w:rPr>
                <w:rFonts w:cs="Arial"/>
                <w:lang w:val="de-DE"/>
              </w:rPr>
              <w:t xml:space="preserve">Eur. </w:t>
            </w:r>
            <w:r w:rsidRPr="00C538FD">
              <w:rPr>
                <w:rFonts w:cs="Arial"/>
                <w:i/>
              </w:rPr>
              <w:t xml:space="preserve">IT </w:t>
            </w:r>
            <w:r w:rsidRPr="00C538FD">
              <w:rPr>
                <w:rFonts w:cs="Arial"/>
              </w:rPr>
              <w:t>145-146</w:t>
            </w:r>
            <w:r w:rsidRPr="00C538FD">
              <w:rPr>
                <w:rFonts w:cs="Arial"/>
              </w:rPr>
              <w:br/>
              <w:t xml:space="preserve">Eur. </w:t>
            </w:r>
            <w:proofErr w:type="spellStart"/>
            <w:r w:rsidRPr="00C538FD">
              <w:rPr>
                <w:rFonts w:cs="Arial"/>
                <w:i/>
              </w:rPr>
              <w:t>Phoen</w:t>
            </w:r>
            <w:proofErr w:type="spellEnd"/>
            <w:r w:rsidRPr="00C538FD">
              <w:rPr>
                <w:rFonts w:cs="Arial"/>
                <w:i/>
              </w:rPr>
              <w:t xml:space="preserve">. </w:t>
            </w:r>
            <w:r w:rsidRPr="00C538FD">
              <w:rPr>
                <w:rFonts w:cs="Arial"/>
              </w:rPr>
              <w:t>1028</w:t>
            </w:r>
            <w:r w:rsidRPr="00C538FD">
              <w:rPr>
                <w:rFonts w:cs="Arial"/>
              </w:rPr>
              <w:br/>
              <w:t xml:space="preserve">Eur. </w:t>
            </w:r>
            <w:r w:rsidRPr="00C538FD">
              <w:rPr>
                <w:rFonts w:cs="Arial"/>
                <w:i/>
              </w:rPr>
              <w:t xml:space="preserve">Alc. </w:t>
            </w:r>
            <w:r w:rsidRPr="00C538FD">
              <w:rPr>
                <w:rFonts w:cs="Arial"/>
              </w:rPr>
              <w:t>447</w:t>
            </w:r>
            <w:r w:rsidRPr="00C538FD">
              <w:rPr>
                <w:rFonts w:cs="Arial"/>
              </w:rPr>
              <w:br/>
              <w:t xml:space="preserve">Eur. </w:t>
            </w:r>
            <w:r w:rsidRPr="00C538FD">
              <w:rPr>
                <w:rFonts w:cs="Arial"/>
                <w:i/>
              </w:rPr>
              <w:t xml:space="preserve">Hel. </w:t>
            </w:r>
            <w:r w:rsidRPr="00C538FD">
              <w:rPr>
                <w:rFonts w:cs="Arial"/>
              </w:rPr>
              <w:t>185</w:t>
            </w:r>
          </w:p>
        </w:tc>
      </w:tr>
      <w:tr w:rsidR="00CB5466" w:rsidRPr="00C538FD" w:rsidTr="00C9045A">
        <w:tc>
          <w:tcPr>
            <w:tcW w:w="1945" w:type="dxa"/>
            <w:tcBorders>
              <w:top w:val="nil"/>
              <w:bottom w:val="nil"/>
            </w:tcBorders>
            <w:shd w:val="clear" w:color="auto" w:fill="auto"/>
          </w:tcPr>
          <w:p w:rsidR="00CB5466" w:rsidRPr="00C538FD" w:rsidRDefault="00CB5466" w:rsidP="00C9045A">
            <w:pPr>
              <w:rPr>
                <w:rFonts w:cs="Arial"/>
              </w:rPr>
            </w:pPr>
            <w:r w:rsidRPr="00C538FD">
              <w:rPr>
                <w:rFonts w:cs="Arial"/>
                <w:lang w:val="el-GR"/>
              </w:rPr>
              <w:t>μέλεος</w:t>
            </w:r>
          </w:p>
        </w:tc>
        <w:tc>
          <w:tcPr>
            <w:tcW w:w="1417" w:type="dxa"/>
          </w:tcPr>
          <w:p w:rsidR="00CB5466" w:rsidRPr="00C538FD" w:rsidRDefault="00CB5466" w:rsidP="00C9045A">
            <w:pPr>
              <w:rPr>
                <w:rFonts w:cs="Arial"/>
              </w:rPr>
            </w:pPr>
            <w:r w:rsidRPr="00C538FD">
              <w:rPr>
                <w:rFonts w:cs="Arial"/>
              </w:rPr>
              <w:t>unhappy,</w:t>
            </w:r>
            <w:r w:rsidRPr="00C538FD">
              <w:rPr>
                <w:rFonts w:cs="Arial"/>
              </w:rPr>
              <w:br/>
            </w:r>
            <w:r w:rsidRPr="00C538FD">
              <w:rPr>
                <w:rFonts w:cs="Arial"/>
              </w:rPr>
              <w:lastRenderedPageBreak/>
              <w:t xml:space="preserve">  miserable</w:t>
            </w:r>
          </w:p>
        </w:tc>
        <w:tc>
          <w:tcPr>
            <w:tcW w:w="1017" w:type="dxa"/>
          </w:tcPr>
          <w:p w:rsidR="00CB5466" w:rsidRPr="00C538FD" w:rsidRDefault="00CB5466" w:rsidP="00C9045A">
            <w:pPr>
              <w:rPr>
                <w:rFonts w:cs="Arial"/>
              </w:rPr>
            </w:pPr>
            <w:r w:rsidRPr="00C538FD">
              <w:rPr>
                <w:rFonts w:cs="Arial"/>
              </w:rPr>
              <w:lastRenderedPageBreak/>
              <w:t>x</w:t>
            </w:r>
          </w:p>
        </w:tc>
        <w:tc>
          <w:tcPr>
            <w:tcW w:w="1644" w:type="dxa"/>
          </w:tcPr>
          <w:p w:rsidR="00CB5466" w:rsidRPr="00C538FD" w:rsidRDefault="00CB5466" w:rsidP="00C9045A">
            <w:pPr>
              <w:rPr>
                <w:rFonts w:cs="Arial"/>
              </w:rPr>
            </w:pPr>
            <w:r w:rsidRPr="00C538FD">
              <w:rPr>
                <w:rFonts w:cs="Arial"/>
              </w:rPr>
              <w:t>s (</w:t>
            </w:r>
            <w:proofErr w:type="spellStart"/>
            <w:r w:rsidRPr="00C538FD">
              <w:rPr>
                <w:rFonts w:cs="Arial"/>
              </w:rPr>
              <w:t>cry,shriek</w:t>
            </w:r>
            <w:proofErr w:type="spellEnd"/>
            <w:r w:rsidRPr="00C538FD">
              <w:rPr>
                <w:rFonts w:cs="Arial"/>
              </w:rPr>
              <w:t>)</w:t>
            </w:r>
            <w:r w:rsidRPr="00C538FD">
              <w:rPr>
                <w:rFonts w:cs="Arial"/>
              </w:rPr>
              <w:br/>
            </w:r>
            <w:r w:rsidRPr="00C538FD">
              <w:rPr>
                <w:rFonts w:cs="Arial"/>
              </w:rPr>
              <w:lastRenderedPageBreak/>
              <w:t>s</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Aesch</w:t>
            </w:r>
            <w:proofErr w:type="spellEnd"/>
            <w:r w:rsidRPr="00C538FD">
              <w:rPr>
                <w:rFonts w:cs="Arial"/>
              </w:rPr>
              <w:t xml:space="preserve">. </w:t>
            </w:r>
            <w:r w:rsidRPr="00C538FD">
              <w:rPr>
                <w:rFonts w:cs="Arial"/>
                <w:i/>
              </w:rPr>
              <w:t xml:space="preserve">Supp. </w:t>
            </w:r>
            <w:r w:rsidRPr="00C538FD">
              <w:rPr>
                <w:rFonts w:cs="Arial"/>
              </w:rPr>
              <w:t>112</w:t>
            </w:r>
            <w:r w:rsidRPr="00C538FD">
              <w:rPr>
                <w:rFonts w:cs="Arial"/>
              </w:rPr>
              <w:br/>
            </w:r>
            <w:proofErr w:type="spellStart"/>
            <w:r w:rsidRPr="00C538FD">
              <w:rPr>
                <w:rFonts w:cs="Arial"/>
              </w:rPr>
              <w:lastRenderedPageBreak/>
              <w:t>Ath</w:t>
            </w:r>
            <w:proofErr w:type="spellEnd"/>
            <w:r w:rsidRPr="00C538FD">
              <w:rPr>
                <w:rFonts w:cs="Arial"/>
              </w:rPr>
              <w:t>. 14.643e</w:t>
            </w:r>
          </w:p>
        </w:tc>
      </w:tr>
      <w:tr w:rsidR="00CB5466" w:rsidRPr="00C538FD" w:rsidTr="00C9045A">
        <w:tc>
          <w:tcPr>
            <w:tcW w:w="1945" w:type="dxa"/>
            <w:tcBorders>
              <w:top w:val="nil"/>
            </w:tcBorders>
          </w:tcPr>
          <w:p w:rsidR="00CB5466" w:rsidRPr="00C538FD" w:rsidRDefault="00CB5466" w:rsidP="00C9045A">
            <w:pPr>
              <w:rPr>
                <w:rFonts w:cs="Arial"/>
                <w:i/>
                <w:u w:val="single"/>
              </w:rPr>
            </w:pPr>
            <w:proofErr w:type="spellStart"/>
            <w:r w:rsidRPr="00C538FD">
              <w:rPr>
                <w:rFonts w:cs="Arial"/>
                <w:i/>
                <w:u w:val="single"/>
              </w:rPr>
              <w:lastRenderedPageBreak/>
              <w:t>miserabilis</w:t>
            </w:r>
            <w:proofErr w:type="spellEnd"/>
            <w:r w:rsidRPr="00C538FD">
              <w:rPr>
                <w:rFonts w:cs="Arial"/>
                <w:i/>
                <w:u w:val="single"/>
              </w:rPr>
              <w:t>/</w:t>
            </w:r>
            <w:r w:rsidRPr="00C538FD">
              <w:rPr>
                <w:rFonts w:cs="Arial"/>
                <w:i/>
                <w:u w:val="single"/>
              </w:rPr>
              <w:br/>
              <w:t xml:space="preserve">  miser</w:t>
            </w:r>
          </w:p>
        </w:tc>
        <w:tc>
          <w:tcPr>
            <w:tcW w:w="1417" w:type="dxa"/>
          </w:tcPr>
          <w:p w:rsidR="00CB5466" w:rsidRPr="00C538FD" w:rsidRDefault="00CB5466" w:rsidP="00C9045A">
            <w:pPr>
              <w:rPr>
                <w:rFonts w:cs="Arial"/>
              </w:rPr>
            </w:pPr>
            <w:r w:rsidRPr="00C538FD">
              <w:rPr>
                <w:rFonts w:cs="Arial"/>
              </w:rPr>
              <w:t>pitiable,</w:t>
            </w:r>
            <w:r w:rsidRPr="00C538FD">
              <w:rPr>
                <w:rFonts w:cs="Arial"/>
              </w:rPr>
              <w:br/>
              <w:t xml:space="preserve">   pathetic</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proofErr w:type="spellStart"/>
            <w:r w:rsidRPr="00C538FD">
              <w:rPr>
                <w:rFonts w:cs="Arial"/>
              </w:rPr>
              <w:t>sambuca</w:t>
            </w:r>
            <w:proofErr w:type="spellEnd"/>
            <w:r w:rsidRPr="00C538FD">
              <w:rPr>
                <w:rFonts w:cs="Arial"/>
              </w:rPr>
              <w:br/>
              <w:t>s</w:t>
            </w:r>
            <w:r w:rsidRPr="00C538FD">
              <w:rPr>
                <w:rFonts w:cs="Arial"/>
              </w:rPr>
              <w:br/>
            </w:r>
            <w:proofErr w:type="spellStart"/>
            <w:r w:rsidRPr="00C538FD">
              <w:rPr>
                <w:rFonts w:cs="Arial"/>
              </w:rPr>
              <w:t>s</w:t>
            </w:r>
            <w:proofErr w:type="spellEnd"/>
            <w:r w:rsidRPr="00C538FD">
              <w:rPr>
                <w:rFonts w:cs="Arial"/>
              </w:rPr>
              <w:br/>
            </w:r>
            <w:proofErr w:type="spellStart"/>
            <w:r w:rsidRPr="00C538FD">
              <w:rPr>
                <w:rFonts w:cs="Arial"/>
              </w:rPr>
              <w:t>s</w:t>
            </w:r>
            <w:proofErr w:type="spellEnd"/>
            <w:r w:rsidRPr="00C538FD">
              <w:rPr>
                <w:rFonts w:cs="Arial"/>
              </w:rPr>
              <w:br/>
            </w:r>
            <w:proofErr w:type="spellStart"/>
            <w:r w:rsidRPr="00C538FD">
              <w:rPr>
                <w:rFonts w:cs="Arial"/>
              </w:rPr>
              <w:t>s</w:t>
            </w:r>
            <w:proofErr w:type="spellEnd"/>
            <w:r w:rsidRPr="00C538FD">
              <w:rPr>
                <w:rFonts w:cs="Arial"/>
              </w:rPr>
              <w:br/>
            </w:r>
            <w:proofErr w:type="spellStart"/>
            <w:r w:rsidRPr="00C538FD">
              <w:rPr>
                <w:rFonts w:cs="Arial"/>
              </w:rPr>
              <w:t>s</w:t>
            </w:r>
            <w:proofErr w:type="spellEnd"/>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Lucil</w:t>
            </w:r>
            <w:proofErr w:type="spellEnd"/>
            <w:r w:rsidRPr="00C538FD">
              <w:rPr>
                <w:rFonts w:cs="Arial"/>
              </w:rPr>
              <w:t xml:space="preserve">. </w:t>
            </w:r>
            <w:r w:rsidRPr="00C538FD">
              <w:rPr>
                <w:rFonts w:cs="Arial"/>
                <w:u w:val="double"/>
              </w:rPr>
              <w:t>27.733</w:t>
            </w:r>
            <w:r w:rsidRPr="003829C9">
              <w:rPr>
                <w:rStyle w:val="FootnoteReference"/>
              </w:rPr>
              <w:footnoteReference w:id="7"/>
            </w:r>
            <w:r w:rsidRPr="00C538FD">
              <w:rPr>
                <w:rFonts w:cs="Arial"/>
              </w:rPr>
              <w:br/>
            </w:r>
            <w:proofErr w:type="spellStart"/>
            <w:r w:rsidRPr="00C538FD">
              <w:rPr>
                <w:rFonts w:cs="Arial"/>
              </w:rPr>
              <w:t>Ov</w:t>
            </w:r>
            <w:proofErr w:type="spellEnd"/>
            <w:r w:rsidRPr="00C538FD">
              <w:rPr>
                <w:rFonts w:cs="Arial"/>
              </w:rPr>
              <w:t xml:space="preserve">. </w:t>
            </w:r>
            <w:r w:rsidRPr="00C538FD">
              <w:rPr>
                <w:rFonts w:cs="Arial"/>
                <w:i/>
              </w:rPr>
              <w:t xml:space="preserve">Met. </w:t>
            </w:r>
            <w:r w:rsidRPr="00C538FD">
              <w:rPr>
                <w:rFonts w:cs="Arial"/>
              </w:rPr>
              <w:t>5.118</w:t>
            </w:r>
            <w:r w:rsidRPr="00C538FD">
              <w:rPr>
                <w:rFonts w:cs="Arial"/>
              </w:rPr>
              <w:br/>
            </w:r>
            <w:proofErr w:type="spellStart"/>
            <w:r w:rsidRPr="00C538FD">
              <w:rPr>
                <w:rFonts w:cs="Arial"/>
              </w:rPr>
              <w:t>Verg</w:t>
            </w:r>
            <w:proofErr w:type="spellEnd"/>
            <w:r w:rsidRPr="00C538FD">
              <w:rPr>
                <w:rFonts w:cs="Arial"/>
              </w:rPr>
              <w:t xml:space="preserve">. </w:t>
            </w:r>
            <w:proofErr w:type="spellStart"/>
            <w:r w:rsidRPr="00C538FD">
              <w:rPr>
                <w:rFonts w:cs="Arial"/>
                <w:i/>
              </w:rPr>
              <w:t>Ecl</w:t>
            </w:r>
            <w:proofErr w:type="spellEnd"/>
            <w:r w:rsidRPr="00C538FD">
              <w:rPr>
                <w:rFonts w:cs="Arial"/>
                <w:i/>
              </w:rPr>
              <w:t xml:space="preserve">. </w:t>
            </w:r>
            <w:r w:rsidRPr="00C538FD">
              <w:rPr>
                <w:rFonts w:cs="Arial"/>
              </w:rPr>
              <w:t>3.27</w:t>
            </w:r>
            <w:r w:rsidRPr="00C538FD">
              <w:rPr>
                <w:rFonts w:cs="Arial"/>
              </w:rPr>
              <w:br/>
              <w:t xml:space="preserve">Hor. </w:t>
            </w:r>
            <w:proofErr w:type="spellStart"/>
            <w:r w:rsidRPr="00C538FD">
              <w:rPr>
                <w:rFonts w:cs="Arial"/>
                <w:i/>
              </w:rPr>
              <w:t>Carm</w:t>
            </w:r>
            <w:proofErr w:type="spellEnd"/>
            <w:r w:rsidRPr="00C538FD">
              <w:rPr>
                <w:rFonts w:cs="Arial"/>
                <w:i/>
              </w:rPr>
              <w:t xml:space="preserve">. </w:t>
            </w:r>
            <w:r w:rsidRPr="00C538FD">
              <w:rPr>
                <w:rFonts w:cs="Arial"/>
              </w:rPr>
              <w:t>1.33.2</w:t>
            </w:r>
            <w:r w:rsidRPr="00C538FD">
              <w:rPr>
                <w:rFonts w:cs="Arial"/>
              </w:rPr>
              <w:br/>
            </w:r>
            <w:proofErr w:type="spellStart"/>
            <w:r w:rsidRPr="00C538FD">
              <w:rPr>
                <w:rFonts w:cs="Arial"/>
              </w:rPr>
              <w:t>Isid</w:t>
            </w:r>
            <w:proofErr w:type="spellEnd"/>
            <w:r w:rsidRPr="00C538FD">
              <w:rPr>
                <w:rFonts w:cs="Arial"/>
              </w:rPr>
              <w:t xml:space="preserve">. </w:t>
            </w:r>
            <w:r w:rsidRPr="00C538FD">
              <w:rPr>
                <w:rFonts w:cs="Arial"/>
                <w:i/>
              </w:rPr>
              <w:t xml:space="preserve">Etym. </w:t>
            </w:r>
            <w:r w:rsidRPr="00C538FD">
              <w:rPr>
                <w:rFonts w:cs="Arial"/>
              </w:rPr>
              <w:t>1.39.14</w:t>
            </w:r>
            <w:r w:rsidRPr="00C538FD">
              <w:rPr>
                <w:rFonts w:cs="Arial"/>
              </w:rPr>
              <w:br/>
            </w:r>
            <w:proofErr w:type="spellStart"/>
            <w:r w:rsidRPr="00C538FD">
              <w:rPr>
                <w:rFonts w:cs="Arial"/>
                <w:i/>
              </w:rPr>
              <w:t>Carm.Priapea</w:t>
            </w:r>
            <w:proofErr w:type="spellEnd"/>
            <w:r w:rsidRPr="00C538FD">
              <w:rPr>
                <w:rFonts w:cs="Arial"/>
                <w:i/>
              </w:rPr>
              <w:br/>
              <w:t xml:space="preserve">  </w:t>
            </w:r>
            <w:r w:rsidRPr="00C538FD">
              <w:rPr>
                <w:rFonts w:cs="Arial"/>
              </w:rPr>
              <w:t>68.15</w:t>
            </w:r>
          </w:p>
        </w:tc>
      </w:tr>
      <w:tr w:rsidR="00CB5466" w:rsidRPr="00C538FD" w:rsidTr="00C9045A">
        <w:tc>
          <w:tcPr>
            <w:tcW w:w="1945" w:type="dxa"/>
          </w:tcPr>
          <w:p w:rsidR="00CB5466" w:rsidRPr="00C538FD" w:rsidRDefault="00CB5466" w:rsidP="00C9045A">
            <w:pPr>
              <w:rPr>
                <w:rFonts w:cs="Arial"/>
              </w:rPr>
            </w:pPr>
            <w:proofErr w:type="spellStart"/>
            <w:r w:rsidRPr="00C538FD">
              <w:rPr>
                <w:rFonts w:cs="Arial"/>
                <w:i/>
              </w:rPr>
              <w:t>infelix</w:t>
            </w:r>
            <w:proofErr w:type="spellEnd"/>
            <w:r w:rsidRPr="003829C9">
              <w:rPr>
                <w:rStyle w:val="FootnoteReference"/>
              </w:rPr>
              <w:footnoteReference w:id="8"/>
            </w:r>
          </w:p>
        </w:tc>
        <w:tc>
          <w:tcPr>
            <w:tcW w:w="1417" w:type="dxa"/>
          </w:tcPr>
          <w:p w:rsidR="00CB5466" w:rsidRPr="00C538FD" w:rsidRDefault="00CB5466" w:rsidP="00C9045A">
            <w:pPr>
              <w:rPr>
                <w:rFonts w:cs="Arial"/>
              </w:rPr>
            </w:pPr>
            <w:r w:rsidRPr="00C538FD">
              <w:rPr>
                <w:rFonts w:cs="Arial"/>
              </w:rPr>
              <w:t>unhappy,</w:t>
            </w:r>
            <w:r w:rsidRPr="00C538FD">
              <w:rPr>
                <w:rFonts w:cs="Arial"/>
              </w:rPr>
              <w:br/>
              <w:t xml:space="preserve">  wretched</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proofErr w:type="spellStart"/>
            <w:r w:rsidRPr="00C538FD">
              <w:rPr>
                <w:rFonts w:cs="Arial"/>
              </w:rPr>
              <w:t>sambuca</w:t>
            </w:r>
            <w:proofErr w:type="spellEnd"/>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Lucil</w:t>
            </w:r>
            <w:proofErr w:type="spellEnd"/>
            <w:r w:rsidRPr="00C538FD">
              <w:rPr>
                <w:rFonts w:cs="Arial"/>
              </w:rPr>
              <w:t>. 27.733</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tristis</w:t>
            </w:r>
            <w:proofErr w:type="spellEnd"/>
          </w:p>
        </w:tc>
        <w:tc>
          <w:tcPr>
            <w:tcW w:w="1417" w:type="dxa"/>
          </w:tcPr>
          <w:p w:rsidR="00CB5466" w:rsidRPr="00C538FD" w:rsidRDefault="00CB5466" w:rsidP="00C9045A">
            <w:pPr>
              <w:rPr>
                <w:rFonts w:cs="Arial"/>
              </w:rPr>
            </w:pPr>
            <w:r w:rsidRPr="00C538FD">
              <w:rPr>
                <w:rFonts w:cs="Arial"/>
              </w:rPr>
              <w:t>depressed,</w:t>
            </w:r>
            <w:r w:rsidRPr="00C538FD">
              <w:rPr>
                <w:rFonts w:cs="Arial"/>
              </w:rPr>
              <w:br/>
              <w:t xml:space="preserve">  gloomy,</w:t>
            </w:r>
            <w:r w:rsidRPr="00C538FD">
              <w:rPr>
                <w:rFonts w:cs="Arial"/>
              </w:rPr>
              <w:br/>
              <w:t xml:space="preserve">  unhappy</w:t>
            </w:r>
          </w:p>
        </w:tc>
        <w:tc>
          <w:tcPr>
            <w:tcW w:w="1017" w:type="dxa"/>
          </w:tcPr>
          <w:p w:rsidR="00CB5466" w:rsidRPr="00C538FD" w:rsidRDefault="00CB5466" w:rsidP="00C9045A">
            <w:pPr>
              <w:rPr>
                <w:rFonts w:cs="Arial"/>
              </w:rPr>
            </w:pPr>
            <w:proofErr w:type="spellStart"/>
            <w:r w:rsidRPr="00C538FD">
              <w:rPr>
                <w:rFonts w:cs="Arial"/>
              </w:rPr>
              <w:t>x,v,c,t,s</w:t>
            </w:r>
            <w:proofErr w:type="spellEnd"/>
          </w:p>
        </w:tc>
        <w:tc>
          <w:tcPr>
            <w:tcW w:w="1644" w:type="dxa"/>
          </w:tcPr>
          <w:p w:rsidR="00CB5466" w:rsidRPr="00C538FD" w:rsidRDefault="00CB5466" w:rsidP="00C9045A">
            <w:pPr>
              <w:rPr>
                <w:rFonts w:cs="Arial"/>
              </w:rPr>
            </w:pPr>
            <w:r w:rsidRPr="00C538FD">
              <w:rPr>
                <w:rFonts w:cs="Arial"/>
              </w:rPr>
              <w:t>a</w:t>
            </w:r>
            <w:r w:rsidRPr="00C538FD">
              <w:rPr>
                <w:rFonts w:cs="Arial"/>
              </w:rPr>
              <w:br/>
              <w:t>s</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Prop. 2.7.12</w:t>
            </w:r>
            <w:r w:rsidRPr="00C538FD">
              <w:rPr>
                <w:rFonts w:cs="Arial"/>
              </w:rPr>
              <w:br/>
              <w:t>Luc. 8.734</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maestus</w:t>
            </w:r>
            <w:proofErr w:type="spellEnd"/>
          </w:p>
        </w:tc>
        <w:tc>
          <w:tcPr>
            <w:tcW w:w="1417" w:type="dxa"/>
          </w:tcPr>
          <w:p w:rsidR="00CB5466" w:rsidRPr="00C538FD" w:rsidRDefault="00CB5466" w:rsidP="00C9045A">
            <w:pPr>
              <w:rPr>
                <w:rFonts w:cs="Arial"/>
              </w:rPr>
            </w:pPr>
            <w:r w:rsidRPr="00C538FD">
              <w:rPr>
                <w:rFonts w:cs="Arial"/>
              </w:rPr>
              <w:t>expressing</w:t>
            </w:r>
            <w:r w:rsidRPr="00C538FD">
              <w:rPr>
                <w:rFonts w:cs="Arial"/>
              </w:rPr>
              <w:br/>
              <w:t xml:space="preserve">  grief, sad</w:t>
            </w:r>
          </w:p>
        </w:tc>
        <w:tc>
          <w:tcPr>
            <w:tcW w:w="1017" w:type="dxa"/>
          </w:tcPr>
          <w:p w:rsidR="00CB5466" w:rsidRPr="00C538FD" w:rsidRDefault="00CB5466" w:rsidP="00C9045A">
            <w:pPr>
              <w:rPr>
                <w:rFonts w:cs="Arial"/>
              </w:rPr>
            </w:pPr>
            <w:proofErr w:type="spellStart"/>
            <w:r w:rsidRPr="00C538FD">
              <w:rPr>
                <w:rFonts w:cs="Arial"/>
              </w:rPr>
              <w:t>x,c,v</w:t>
            </w:r>
            <w:proofErr w:type="spellEnd"/>
          </w:p>
        </w:tc>
        <w:tc>
          <w:tcPr>
            <w:tcW w:w="1644" w:type="dxa"/>
          </w:tcPr>
          <w:p w:rsidR="00CB5466" w:rsidRPr="00C538FD" w:rsidRDefault="00CB5466" w:rsidP="00C9045A">
            <w:pPr>
              <w:rPr>
                <w:rFonts w:cs="Arial"/>
                <w:i/>
              </w:rPr>
            </w:pPr>
            <w:proofErr w:type="spellStart"/>
            <w:r w:rsidRPr="00C538FD">
              <w:rPr>
                <w:rFonts w:cs="Arial"/>
                <w:i/>
              </w:rPr>
              <w:t>tubae</w:t>
            </w:r>
            <w:proofErr w:type="spellEnd"/>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Prop. 4.11.9</w:t>
            </w:r>
          </w:p>
        </w:tc>
      </w:tr>
      <w:tr w:rsidR="00CB5466" w:rsidRPr="00C538FD" w:rsidTr="00C9045A">
        <w:tc>
          <w:tcPr>
            <w:tcW w:w="1945" w:type="dxa"/>
          </w:tcPr>
          <w:p w:rsidR="00CB5466" w:rsidRPr="00C538FD" w:rsidRDefault="00CB5466" w:rsidP="00C9045A">
            <w:pPr>
              <w:rPr>
                <w:rFonts w:cs="Arial"/>
              </w:rPr>
            </w:pPr>
            <w:proofErr w:type="spellStart"/>
            <w:r w:rsidRPr="00C538FD">
              <w:rPr>
                <w:rFonts w:cs="Arial"/>
              </w:rPr>
              <w:t>μινυρός</w:t>
            </w:r>
            <w:proofErr w:type="spellEnd"/>
            <w:r w:rsidRPr="003829C9">
              <w:rPr>
                <w:rStyle w:val="FootnoteReference"/>
              </w:rPr>
              <w:footnoteReference w:id="9"/>
            </w:r>
          </w:p>
        </w:tc>
        <w:tc>
          <w:tcPr>
            <w:tcW w:w="1417" w:type="dxa"/>
          </w:tcPr>
          <w:p w:rsidR="00CB5466" w:rsidRPr="00C538FD" w:rsidRDefault="00CB5466" w:rsidP="00C9045A">
            <w:pPr>
              <w:rPr>
                <w:rFonts w:cs="Arial"/>
              </w:rPr>
            </w:pPr>
            <w:r w:rsidRPr="00C538FD">
              <w:rPr>
                <w:rFonts w:cs="Arial"/>
              </w:rPr>
              <w:t>whining</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proofErr w:type="spellStart"/>
            <w:r w:rsidRPr="00C538FD">
              <w:rPr>
                <w:rFonts w:cs="Arial"/>
              </w:rPr>
              <w:t>Lamprus</w:t>
            </w:r>
            <w:proofErr w:type="spellEnd"/>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Ath</w:t>
            </w:r>
            <w:proofErr w:type="spellEnd"/>
            <w:r w:rsidRPr="00C538FD">
              <w:rPr>
                <w:rFonts w:cs="Arial"/>
              </w:rPr>
              <w:t>. 2.44d</w:t>
            </w:r>
          </w:p>
        </w:tc>
      </w:tr>
      <w:tr w:rsidR="00CB5466" w:rsidRPr="00C538FD" w:rsidTr="00C9045A">
        <w:tc>
          <w:tcPr>
            <w:tcW w:w="1945" w:type="dxa"/>
          </w:tcPr>
          <w:p w:rsidR="00CB5466" w:rsidRPr="00C538FD" w:rsidRDefault="00CB5466" w:rsidP="00C9045A">
            <w:pPr>
              <w:rPr>
                <w:rFonts w:cs="Arial"/>
              </w:rPr>
            </w:pPr>
            <w:proofErr w:type="spellStart"/>
            <w:r w:rsidRPr="00C538FD">
              <w:rPr>
                <w:rFonts w:cs="Arial"/>
              </w:rPr>
              <w:t>λυγρός</w:t>
            </w:r>
            <w:proofErr w:type="spellEnd"/>
          </w:p>
        </w:tc>
        <w:tc>
          <w:tcPr>
            <w:tcW w:w="1417" w:type="dxa"/>
          </w:tcPr>
          <w:p w:rsidR="00CB5466" w:rsidRPr="00C538FD" w:rsidRDefault="00CB5466" w:rsidP="00C9045A">
            <w:pPr>
              <w:rPr>
                <w:rFonts w:cs="Arial"/>
              </w:rPr>
            </w:pPr>
            <w:r w:rsidRPr="00C538FD">
              <w:rPr>
                <w:rFonts w:cs="Arial"/>
              </w:rPr>
              <w:t>baneful,</w:t>
            </w:r>
            <w:r w:rsidRPr="00C538FD">
              <w:rPr>
                <w:rFonts w:cs="Arial"/>
              </w:rPr>
              <w:br/>
              <w:t xml:space="preserve">  mournful</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s (</w:t>
            </w:r>
            <w:proofErr w:type="spellStart"/>
            <w:r w:rsidRPr="00C538FD">
              <w:rPr>
                <w:rFonts w:cs="Arial"/>
              </w:rPr>
              <w:t>Phemius</w:t>
            </w:r>
            <w:proofErr w:type="spellEnd"/>
            <w:r w:rsidRPr="00C538FD">
              <w:rPr>
                <w:rFonts w:cs="Arial"/>
              </w:rPr>
              <w:t>)</w:t>
            </w:r>
          </w:p>
        </w:tc>
        <w:tc>
          <w:tcPr>
            <w:tcW w:w="1029" w:type="dxa"/>
          </w:tcPr>
          <w:p w:rsidR="00CB5466" w:rsidRPr="00C538FD" w:rsidRDefault="00CB5466" w:rsidP="00C9045A">
            <w:pPr>
              <w:rPr>
                <w:rFonts w:cs="Arial"/>
              </w:rPr>
            </w:pPr>
            <w:r w:rsidRPr="00C538FD">
              <w:rPr>
                <w:rFonts w:cs="Arial"/>
              </w:rPr>
              <w:t>harrow</w:t>
            </w:r>
            <w:r w:rsidRPr="00C538FD">
              <w:rPr>
                <w:rFonts w:cs="Arial"/>
              </w:rPr>
              <w:br/>
              <w:t xml:space="preserve">  heart</w:t>
            </w:r>
          </w:p>
        </w:tc>
        <w:tc>
          <w:tcPr>
            <w:tcW w:w="2272" w:type="dxa"/>
          </w:tcPr>
          <w:p w:rsidR="00CB5466" w:rsidRPr="00C538FD" w:rsidRDefault="00CB5466" w:rsidP="00C9045A">
            <w:pPr>
              <w:rPr>
                <w:rFonts w:cs="Arial"/>
              </w:rPr>
            </w:pPr>
            <w:proofErr w:type="spellStart"/>
            <w:r w:rsidRPr="00C538FD">
              <w:rPr>
                <w:rFonts w:cs="Arial"/>
              </w:rPr>
              <w:t>Hom</w:t>
            </w:r>
            <w:proofErr w:type="spellEnd"/>
            <w:r w:rsidRPr="00C538FD">
              <w:rPr>
                <w:rFonts w:cs="Arial"/>
              </w:rPr>
              <w:t xml:space="preserve">. </w:t>
            </w:r>
            <w:r w:rsidRPr="00C538FD">
              <w:rPr>
                <w:rFonts w:cs="Arial"/>
                <w:i/>
              </w:rPr>
              <w:t xml:space="preserve">Od. </w:t>
            </w:r>
            <w:r w:rsidRPr="00C538FD">
              <w:rPr>
                <w:rFonts w:cs="Arial"/>
              </w:rPr>
              <w:t>1.341</w:t>
            </w:r>
            <w:r w:rsidRPr="003829C9">
              <w:rPr>
                <w:rStyle w:val="FootnoteReference"/>
              </w:rPr>
              <w:footnoteReference w:id="10"/>
            </w:r>
          </w:p>
        </w:tc>
      </w:tr>
      <w:tr w:rsidR="00CB5466" w:rsidRPr="00C538FD" w:rsidTr="00C9045A">
        <w:tc>
          <w:tcPr>
            <w:tcW w:w="1945" w:type="dxa"/>
          </w:tcPr>
          <w:p w:rsidR="00CB5466" w:rsidRPr="00C538FD" w:rsidRDefault="00CB5466" w:rsidP="00C9045A">
            <w:pPr>
              <w:rPr>
                <w:rFonts w:cs="Arial"/>
              </w:rPr>
            </w:pPr>
            <w:r w:rsidRPr="00C538FD">
              <w:rPr>
                <w:rFonts w:cs="Arial"/>
                <w:lang w:val="el-GR"/>
              </w:rPr>
              <w:t>ἰάλεμος</w:t>
            </w:r>
            <w:r w:rsidRPr="00C538FD">
              <w:rPr>
                <w:rFonts w:cs="Arial"/>
              </w:rPr>
              <w:t xml:space="preserve"> </w:t>
            </w:r>
            <w:r w:rsidRPr="003829C9">
              <w:rPr>
                <w:rStyle w:val="FootnoteReference"/>
              </w:rPr>
              <w:footnoteReference w:id="11"/>
            </w:r>
          </w:p>
        </w:tc>
        <w:tc>
          <w:tcPr>
            <w:tcW w:w="1417" w:type="dxa"/>
          </w:tcPr>
          <w:p w:rsidR="00CB5466" w:rsidRPr="00C538FD" w:rsidRDefault="00CB5466" w:rsidP="00C9045A">
            <w:pPr>
              <w:rPr>
                <w:rFonts w:cs="Arial"/>
              </w:rPr>
            </w:pPr>
            <w:r w:rsidRPr="00C538FD">
              <w:rPr>
                <w:rFonts w:cs="Arial"/>
              </w:rPr>
              <w:t>lamenting</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s (dirge)</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 xml:space="preserve">Eur. </w:t>
            </w:r>
            <w:r w:rsidRPr="00C538FD">
              <w:rPr>
                <w:rFonts w:cs="Arial"/>
                <w:i/>
              </w:rPr>
              <w:t xml:space="preserve">HF </w:t>
            </w:r>
            <w:r w:rsidRPr="00C538FD">
              <w:rPr>
                <w:rFonts w:cs="Arial"/>
              </w:rPr>
              <w:t>109</w:t>
            </w:r>
          </w:p>
        </w:tc>
      </w:tr>
      <w:tr w:rsidR="00CB5466" w:rsidRPr="00C538FD" w:rsidTr="00C9045A">
        <w:tc>
          <w:tcPr>
            <w:tcW w:w="1945" w:type="dxa"/>
          </w:tcPr>
          <w:p w:rsidR="00CB5466" w:rsidRPr="00C538FD" w:rsidRDefault="00CB5466" w:rsidP="00C9045A">
            <w:pPr>
              <w:rPr>
                <w:rFonts w:cs="Arial"/>
                <w:lang w:val="el-GR"/>
              </w:rPr>
            </w:pPr>
            <w:r w:rsidRPr="00C538FD">
              <w:rPr>
                <w:rFonts w:cs="Arial"/>
                <w:lang w:val="el-GR"/>
              </w:rPr>
              <w:t>γοερός</w:t>
            </w:r>
          </w:p>
        </w:tc>
        <w:tc>
          <w:tcPr>
            <w:tcW w:w="1417" w:type="dxa"/>
          </w:tcPr>
          <w:p w:rsidR="00CB5466" w:rsidRPr="00C538FD" w:rsidRDefault="00CB5466" w:rsidP="00C9045A">
            <w:pPr>
              <w:rPr>
                <w:rFonts w:cs="Arial"/>
              </w:rPr>
            </w:pPr>
            <w:r w:rsidRPr="00C538FD">
              <w:rPr>
                <w:rFonts w:cs="Arial"/>
              </w:rPr>
              <w:t>mournful</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i/>
              </w:rPr>
            </w:pPr>
            <w:r w:rsidRPr="00C538FD">
              <w:rPr>
                <w:rFonts w:cs="Arial"/>
              </w:rPr>
              <w:t>s</w:t>
            </w:r>
            <w:r w:rsidRPr="00C538FD">
              <w:rPr>
                <w:rFonts w:cs="Arial"/>
                <w:i/>
              </w:rPr>
              <w:br/>
              <w:t>aulos</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 xml:space="preserve">Eur. </w:t>
            </w:r>
            <w:proofErr w:type="spellStart"/>
            <w:r w:rsidRPr="00C538FD">
              <w:rPr>
                <w:rFonts w:cs="Arial"/>
                <w:i/>
              </w:rPr>
              <w:t>Hec</w:t>
            </w:r>
            <w:proofErr w:type="spellEnd"/>
            <w:r w:rsidRPr="00C538FD">
              <w:rPr>
                <w:rFonts w:cs="Arial"/>
                <w:i/>
              </w:rPr>
              <w:t xml:space="preserve">. </w:t>
            </w:r>
            <w:r w:rsidRPr="00C538FD">
              <w:rPr>
                <w:rFonts w:cs="Arial"/>
              </w:rPr>
              <w:t>84</w:t>
            </w:r>
            <w:r w:rsidRPr="00C538FD">
              <w:rPr>
                <w:rFonts w:cs="Arial"/>
              </w:rPr>
              <w:br/>
            </w:r>
            <w:proofErr w:type="spellStart"/>
            <w:r w:rsidRPr="00C538FD">
              <w:rPr>
                <w:rFonts w:cs="Arial"/>
              </w:rPr>
              <w:t>Ath</w:t>
            </w:r>
            <w:proofErr w:type="spellEnd"/>
            <w:r w:rsidRPr="00C538FD">
              <w:rPr>
                <w:rFonts w:cs="Arial"/>
              </w:rPr>
              <w:t>. 4.174f</w:t>
            </w:r>
          </w:p>
        </w:tc>
      </w:tr>
      <w:tr w:rsidR="00CB5466" w:rsidRPr="00035CB1" w:rsidTr="00C9045A">
        <w:tc>
          <w:tcPr>
            <w:tcW w:w="1945" w:type="dxa"/>
          </w:tcPr>
          <w:p w:rsidR="00CB5466" w:rsidRPr="00C538FD" w:rsidRDefault="00CB5466" w:rsidP="00C9045A">
            <w:pPr>
              <w:rPr>
                <w:rFonts w:cs="Arial"/>
              </w:rPr>
            </w:pPr>
            <w:r w:rsidRPr="00C538FD">
              <w:rPr>
                <w:rFonts w:cs="Arial"/>
                <w:lang w:val="el-GR"/>
              </w:rPr>
              <w:t>πάνδυρτος</w:t>
            </w:r>
          </w:p>
        </w:tc>
        <w:tc>
          <w:tcPr>
            <w:tcW w:w="1417" w:type="dxa"/>
          </w:tcPr>
          <w:p w:rsidR="00CB5466" w:rsidRPr="00C538FD" w:rsidRDefault="00CB5466" w:rsidP="00C9045A">
            <w:pPr>
              <w:rPr>
                <w:rFonts w:cs="Arial"/>
              </w:rPr>
            </w:pPr>
            <w:r w:rsidRPr="00C538FD">
              <w:rPr>
                <w:rFonts w:cs="Arial"/>
              </w:rPr>
              <w:t>all-plaintive</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s</w:t>
            </w:r>
            <w:r w:rsidRPr="00C538FD">
              <w:rPr>
                <w:rFonts w:cs="Arial"/>
              </w:rPr>
              <w:br/>
            </w:r>
            <w:r w:rsidRPr="00C538FD">
              <w:rPr>
                <w:rFonts w:cs="Arial"/>
              </w:rPr>
              <w:br/>
            </w:r>
            <w:proofErr w:type="spellStart"/>
            <w:r w:rsidRPr="00C538FD">
              <w:rPr>
                <w:rFonts w:cs="Arial"/>
              </w:rPr>
              <w:t>s</w:t>
            </w:r>
            <w:proofErr w:type="spellEnd"/>
            <w:r w:rsidRPr="00C538FD">
              <w:rPr>
                <w:rFonts w:cs="Arial"/>
              </w:rPr>
              <w:t xml:space="preserve"> (dirge)</w:t>
            </w:r>
            <w:r w:rsidRPr="00C538FD">
              <w:rPr>
                <w:rFonts w:cs="Arial"/>
              </w:rPr>
              <w:br/>
              <w:t>nightingale</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lang w:val="de-DE"/>
              </w:rPr>
            </w:pPr>
            <w:r w:rsidRPr="00C538FD">
              <w:rPr>
                <w:rFonts w:cs="Arial"/>
                <w:lang w:val="de-DE"/>
              </w:rPr>
              <w:t xml:space="preserve">Aesch. </w:t>
            </w:r>
            <w:r w:rsidRPr="00C538FD">
              <w:rPr>
                <w:rFonts w:cs="Arial"/>
                <w:i/>
                <w:lang w:val="de-DE"/>
              </w:rPr>
              <w:t>Pers.</w:t>
            </w:r>
            <w:r w:rsidRPr="00C538FD">
              <w:rPr>
                <w:rFonts w:cs="Arial"/>
                <w:i/>
                <w:lang w:val="de-DE"/>
              </w:rPr>
              <w:br/>
              <w:t xml:space="preserve">  </w:t>
            </w:r>
            <w:r w:rsidRPr="00C538FD">
              <w:rPr>
                <w:rFonts w:cs="Arial"/>
                <w:lang w:val="de-DE"/>
              </w:rPr>
              <w:t>941,944</w:t>
            </w:r>
            <w:r w:rsidRPr="00C538FD">
              <w:rPr>
                <w:rFonts w:cs="Arial"/>
                <w:lang w:val="de-DE"/>
              </w:rPr>
              <w:br/>
              <w:t xml:space="preserve">Eur. </w:t>
            </w:r>
            <w:r w:rsidRPr="00C538FD">
              <w:rPr>
                <w:rFonts w:cs="Arial"/>
                <w:i/>
                <w:lang w:val="de-DE"/>
              </w:rPr>
              <w:t xml:space="preserve">Hec. </w:t>
            </w:r>
            <w:r w:rsidRPr="00C538FD">
              <w:rPr>
                <w:rFonts w:cs="Arial"/>
                <w:lang w:val="de-DE"/>
              </w:rPr>
              <w:t>212</w:t>
            </w:r>
            <w:r w:rsidRPr="00C538FD">
              <w:rPr>
                <w:rFonts w:cs="Arial"/>
                <w:lang w:val="de-DE"/>
              </w:rPr>
              <w:br/>
              <w:t xml:space="preserve">Soph. </w:t>
            </w:r>
            <w:r w:rsidRPr="00C538FD">
              <w:rPr>
                <w:rFonts w:cs="Arial"/>
                <w:i/>
                <w:lang w:val="de-DE"/>
              </w:rPr>
              <w:t xml:space="preserve">El. </w:t>
            </w:r>
            <w:r w:rsidRPr="00C538FD">
              <w:rPr>
                <w:rFonts w:cs="Arial"/>
                <w:lang w:val="de-DE"/>
              </w:rPr>
              <w:t>1077</w:t>
            </w:r>
          </w:p>
        </w:tc>
      </w:tr>
      <w:tr w:rsidR="00CB5466" w:rsidRPr="00C538FD" w:rsidTr="00C9045A">
        <w:tc>
          <w:tcPr>
            <w:tcW w:w="1945" w:type="dxa"/>
          </w:tcPr>
          <w:p w:rsidR="00CB5466" w:rsidRPr="00C538FD" w:rsidRDefault="00CB5466" w:rsidP="00C9045A">
            <w:pPr>
              <w:rPr>
                <w:rFonts w:cs="Arial"/>
                <w:i/>
                <w:u w:val="single"/>
              </w:rPr>
            </w:pPr>
            <w:proofErr w:type="spellStart"/>
            <w:r w:rsidRPr="00C538FD">
              <w:rPr>
                <w:rFonts w:cs="Arial"/>
                <w:i/>
                <w:u w:val="single"/>
              </w:rPr>
              <w:t>flebilis</w:t>
            </w:r>
            <w:proofErr w:type="spellEnd"/>
          </w:p>
        </w:tc>
        <w:tc>
          <w:tcPr>
            <w:tcW w:w="1417" w:type="dxa"/>
          </w:tcPr>
          <w:p w:rsidR="00CB5466" w:rsidRPr="00C538FD" w:rsidRDefault="00CB5466" w:rsidP="00C9045A">
            <w:pPr>
              <w:rPr>
                <w:rFonts w:cs="Arial"/>
              </w:rPr>
            </w:pPr>
            <w:r w:rsidRPr="00C538FD">
              <w:rPr>
                <w:rFonts w:cs="Arial"/>
              </w:rPr>
              <w:t>plaintive,</w:t>
            </w:r>
            <w:r w:rsidRPr="00C538FD">
              <w:rPr>
                <w:rFonts w:cs="Arial"/>
              </w:rPr>
              <w:br/>
              <w:t xml:space="preserve">  doleful</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 xml:space="preserve">s </w:t>
            </w:r>
            <w:r w:rsidRPr="00C538FD">
              <w:rPr>
                <w:rFonts w:cs="Arial"/>
                <w:i/>
              </w:rPr>
              <w:t>(</w:t>
            </w:r>
            <w:proofErr w:type="spellStart"/>
            <w:r w:rsidRPr="00C538FD">
              <w:rPr>
                <w:rFonts w:cs="Arial"/>
                <w:i/>
              </w:rPr>
              <w:t>modi</w:t>
            </w:r>
            <w:proofErr w:type="spellEnd"/>
            <w:r w:rsidRPr="00C538FD">
              <w:rPr>
                <w:rFonts w:cs="Arial"/>
                <w:i/>
              </w:rPr>
              <w:t>)</w:t>
            </w:r>
            <w:r w:rsidRPr="00C538FD">
              <w:rPr>
                <w:rFonts w:cs="Arial"/>
                <w:i/>
              </w:rPr>
              <w:br/>
            </w:r>
            <w:r w:rsidRPr="00C538FD">
              <w:rPr>
                <w:rFonts w:cs="Arial"/>
                <w:i/>
              </w:rPr>
              <w:br/>
            </w:r>
            <w:proofErr w:type="spellStart"/>
            <w:r w:rsidRPr="00C538FD">
              <w:rPr>
                <w:rFonts w:cs="Arial"/>
                <w:i/>
              </w:rPr>
              <w:t>modi</w:t>
            </w:r>
            <w:proofErr w:type="spellEnd"/>
            <w:r w:rsidRPr="00C538FD">
              <w:rPr>
                <w:rFonts w:cs="Arial"/>
              </w:rPr>
              <w:br/>
              <w:t>c (</w:t>
            </w:r>
            <w:proofErr w:type="spellStart"/>
            <w:r w:rsidRPr="00C538FD">
              <w:rPr>
                <w:rFonts w:cs="Arial"/>
                <w:i/>
              </w:rPr>
              <w:t>amans</w:t>
            </w:r>
            <w:proofErr w:type="spellEnd"/>
            <w:r w:rsidRPr="00C538FD">
              <w:rPr>
                <w:rFonts w:cs="Arial"/>
                <w:i/>
              </w:rPr>
              <w:br/>
              <w:t xml:space="preserve">  </w:t>
            </w:r>
            <w:proofErr w:type="spellStart"/>
            <w:r w:rsidRPr="00C538FD">
              <w:rPr>
                <w:rFonts w:cs="Arial"/>
                <w:i/>
              </w:rPr>
              <w:t>exclusus</w:t>
            </w:r>
            <w:proofErr w:type="spellEnd"/>
            <w:r w:rsidRPr="00C538FD">
              <w:rPr>
                <w:rFonts w:cs="Arial"/>
                <w:i/>
              </w:rPr>
              <w:t>)</w:t>
            </w:r>
            <w:r w:rsidRPr="00C538FD">
              <w:rPr>
                <w:rFonts w:cs="Arial"/>
                <w:i/>
              </w:rPr>
              <w:br/>
            </w:r>
            <w:r w:rsidRPr="00C538FD">
              <w:rPr>
                <w:rFonts w:cs="Arial"/>
              </w:rPr>
              <w:t>l/v</w:t>
            </w:r>
            <w:r w:rsidRPr="00C538FD">
              <w:rPr>
                <w:rFonts w:cs="Arial"/>
              </w:rPr>
              <w:br/>
              <w:t>trumpet</w:t>
            </w:r>
            <w:r w:rsidRPr="00C538FD">
              <w:rPr>
                <w:rFonts w:cs="Arial"/>
              </w:rPr>
              <w:br/>
              <w:t xml:space="preserve">s </w:t>
            </w:r>
            <w:r w:rsidRPr="00C538FD">
              <w:rPr>
                <w:rFonts w:cs="Arial"/>
                <w:i/>
              </w:rPr>
              <w:t>(</w:t>
            </w:r>
            <w:proofErr w:type="spellStart"/>
            <w:r w:rsidRPr="00C538FD">
              <w:rPr>
                <w:rFonts w:cs="Arial"/>
                <w:i/>
              </w:rPr>
              <w:t>modi</w:t>
            </w:r>
            <w:proofErr w:type="spellEnd"/>
            <w:r w:rsidRPr="00C538FD">
              <w:rPr>
                <w:rFonts w:cs="Arial"/>
                <w:i/>
              </w:rPr>
              <w:t>)</w:t>
            </w:r>
            <w:r w:rsidRPr="00C538FD">
              <w:rPr>
                <w:rFonts w:cs="Arial"/>
                <w:i/>
              </w:rPr>
              <w:br/>
            </w:r>
            <w:r w:rsidRPr="00C538FD">
              <w:rPr>
                <w:rFonts w:cs="Arial"/>
                <w:i/>
              </w:rPr>
              <w:br/>
            </w:r>
            <w:proofErr w:type="spellStart"/>
            <w:r w:rsidRPr="00C538FD">
              <w:rPr>
                <w:rFonts w:cs="Arial"/>
                <w:i/>
              </w:rPr>
              <w:t>modi</w:t>
            </w:r>
            <w:proofErr w:type="spellEnd"/>
          </w:p>
        </w:tc>
        <w:tc>
          <w:tcPr>
            <w:tcW w:w="1029" w:type="dxa"/>
          </w:tcPr>
          <w:p w:rsidR="00CB5466" w:rsidRPr="00C538FD" w:rsidRDefault="00CB5466" w:rsidP="00C9045A">
            <w:pPr>
              <w:rPr>
                <w:rFonts w:cs="Arial"/>
              </w:rPr>
            </w:pPr>
            <w:r w:rsidRPr="00C538FD">
              <w:rPr>
                <w:rFonts w:cs="Arial"/>
              </w:rPr>
              <w:t>sad</w:t>
            </w:r>
            <w:r w:rsidRPr="00C538FD">
              <w:rPr>
                <w:rFonts w:cs="Arial"/>
              </w:rPr>
              <w:softHyphen/>
            </w:r>
            <w:r w:rsidRPr="00C538FD">
              <w:rPr>
                <w:rFonts w:cs="Arial"/>
              </w:rPr>
              <w:br/>
              <w:t xml:space="preserve">  ness</w:t>
            </w:r>
          </w:p>
        </w:tc>
        <w:tc>
          <w:tcPr>
            <w:tcW w:w="2272" w:type="dxa"/>
          </w:tcPr>
          <w:p w:rsidR="00CB5466" w:rsidRPr="00C538FD" w:rsidRDefault="00CB5466" w:rsidP="00C9045A">
            <w:pPr>
              <w:rPr>
                <w:rFonts w:cs="Arial"/>
              </w:rPr>
            </w:pPr>
            <w:proofErr w:type="spellStart"/>
            <w:r w:rsidRPr="00C538FD">
              <w:rPr>
                <w:rFonts w:cs="Arial"/>
              </w:rPr>
              <w:t>Cic</w:t>
            </w:r>
            <w:proofErr w:type="spellEnd"/>
            <w:r w:rsidRPr="00C538FD">
              <w:rPr>
                <w:rFonts w:cs="Arial"/>
              </w:rPr>
              <w:t xml:space="preserve">. </w:t>
            </w:r>
            <w:r w:rsidRPr="00C538FD">
              <w:rPr>
                <w:rFonts w:cs="Arial"/>
                <w:i/>
              </w:rPr>
              <w:t>Tusc.</w:t>
            </w:r>
            <w:r w:rsidRPr="00C538FD">
              <w:rPr>
                <w:rFonts w:cs="Arial"/>
              </w:rPr>
              <w:t>1.44.106</w:t>
            </w:r>
            <w:r w:rsidRPr="00C538FD">
              <w:rPr>
                <w:rFonts w:cs="Arial"/>
              </w:rPr>
              <w:br/>
            </w:r>
            <w:r w:rsidRPr="00C538FD">
              <w:rPr>
                <w:rFonts w:cs="Arial"/>
              </w:rPr>
              <w:br/>
              <w:t xml:space="preserve">Hor. </w:t>
            </w:r>
            <w:proofErr w:type="spellStart"/>
            <w:r w:rsidRPr="00C538FD">
              <w:rPr>
                <w:rFonts w:cs="Arial"/>
                <w:i/>
              </w:rPr>
              <w:t>Carm</w:t>
            </w:r>
            <w:proofErr w:type="spellEnd"/>
            <w:r w:rsidRPr="00C538FD">
              <w:rPr>
                <w:rFonts w:cs="Arial"/>
                <w:i/>
              </w:rPr>
              <w:t xml:space="preserve">. </w:t>
            </w:r>
            <w:r w:rsidRPr="00C538FD">
              <w:rPr>
                <w:rFonts w:cs="Arial"/>
              </w:rPr>
              <w:t>2.9.9</w:t>
            </w:r>
            <w:r w:rsidRPr="00C538FD">
              <w:rPr>
                <w:rFonts w:cs="Arial"/>
              </w:rPr>
              <w:br/>
            </w:r>
            <w:proofErr w:type="spellStart"/>
            <w:r w:rsidRPr="00C538FD">
              <w:rPr>
                <w:rFonts w:cs="Arial"/>
              </w:rPr>
              <w:t>Ov</w:t>
            </w:r>
            <w:proofErr w:type="spellEnd"/>
            <w:r w:rsidRPr="00C538FD">
              <w:rPr>
                <w:rFonts w:cs="Arial"/>
              </w:rPr>
              <w:t>.</w:t>
            </w:r>
            <w:r w:rsidRPr="00C538FD">
              <w:rPr>
                <w:rFonts w:cs="Arial"/>
                <w:i/>
              </w:rPr>
              <w:t xml:space="preserve"> Rem. </w:t>
            </w:r>
            <w:proofErr w:type="gramStart"/>
            <w:r w:rsidRPr="00C538FD">
              <w:rPr>
                <w:rFonts w:cs="Arial"/>
                <w:i/>
              </w:rPr>
              <w:t>am</w:t>
            </w:r>
            <w:proofErr w:type="gramEnd"/>
            <w:r w:rsidRPr="00C538FD">
              <w:rPr>
                <w:rFonts w:cs="Arial"/>
                <w:i/>
              </w:rPr>
              <w:t>.</w:t>
            </w:r>
            <w:r w:rsidRPr="00C538FD">
              <w:rPr>
                <w:rFonts w:cs="Arial"/>
              </w:rPr>
              <w:t xml:space="preserve"> 36</w:t>
            </w:r>
            <w:r w:rsidRPr="00C538FD">
              <w:rPr>
                <w:rFonts w:cs="Arial"/>
              </w:rPr>
              <w:br/>
            </w:r>
            <w:r w:rsidRPr="00C538FD">
              <w:rPr>
                <w:rFonts w:cs="Arial"/>
              </w:rPr>
              <w:br/>
            </w:r>
            <w:proofErr w:type="spellStart"/>
            <w:r w:rsidRPr="00C538FD">
              <w:rPr>
                <w:rFonts w:cs="Arial"/>
              </w:rPr>
              <w:t>Ov</w:t>
            </w:r>
            <w:proofErr w:type="spellEnd"/>
            <w:r w:rsidRPr="00C538FD">
              <w:rPr>
                <w:rFonts w:cs="Arial"/>
              </w:rPr>
              <w:t xml:space="preserve">. </w:t>
            </w:r>
            <w:r w:rsidRPr="00C538FD">
              <w:rPr>
                <w:rFonts w:cs="Arial"/>
                <w:i/>
              </w:rPr>
              <w:t xml:space="preserve">Met. </w:t>
            </w:r>
            <w:r w:rsidRPr="00C538FD">
              <w:rPr>
                <w:rFonts w:cs="Arial"/>
              </w:rPr>
              <w:t>11.52-53</w:t>
            </w:r>
            <w:r w:rsidRPr="00C538FD">
              <w:rPr>
                <w:rFonts w:cs="Arial"/>
              </w:rPr>
              <w:br/>
            </w:r>
            <w:proofErr w:type="spellStart"/>
            <w:r w:rsidRPr="00C538FD">
              <w:rPr>
                <w:rFonts w:cs="Arial"/>
              </w:rPr>
              <w:t>Ov</w:t>
            </w:r>
            <w:proofErr w:type="spellEnd"/>
            <w:r w:rsidRPr="00C538FD">
              <w:rPr>
                <w:rFonts w:cs="Arial"/>
              </w:rPr>
              <w:t xml:space="preserve">. </w:t>
            </w:r>
            <w:r w:rsidRPr="00C538FD">
              <w:rPr>
                <w:rFonts w:cs="Arial"/>
                <w:i/>
              </w:rPr>
              <w:t xml:space="preserve">Her. </w:t>
            </w:r>
            <w:r w:rsidRPr="00C538FD">
              <w:rPr>
                <w:rFonts w:cs="Arial"/>
              </w:rPr>
              <w:t>12.140</w:t>
            </w:r>
          </w:p>
          <w:p w:rsidR="00CB5466" w:rsidRPr="00C538FD" w:rsidRDefault="00CB5466" w:rsidP="00C9045A">
            <w:pPr>
              <w:rPr>
                <w:rFonts w:cs="Arial"/>
              </w:rPr>
            </w:pPr>
            <w:r w:rsidRPr="00C538FD">
              <w:rPr>
                <w:rFonts w:cs="Arial"/>
              </w:rPr>
              <w:t xml:space="preserve">Sen. </w:t>
            </w:r>
            <w:r w:rsidRPr="00C538FD">
              <w:rPr>
                <w:rFonts w:cs="Arial"/>
                <w:i/>
              </w:rPr>
              <w:t>Hercules</w:t>
            </w:r>
            <w:r w:rsidRPr="00C538FD">
              <w:rPr>
                <w:rFonts w:cs="Arial"/>
                <w:i/>
              </w:rPr>
              <w:br/>
              <w:t xml:space="preserve">  </w:t>
            </w:r>
            <w:proofErr w:type="spellStart"/>
            <w:r w:rsidRPr="00C538FD">
              <w:rPr>
                <w:rFonts w:cs="Arial"/>
                <w:i/>
              </w:rPr>
              <w:t>Oetaeus</w:t>
            </w:r>
            <w:proofErr w:type="spellEnd"/>
            <w:r w:rsidRPr="00C538FD">
              <w:rPr>
                <w:rFonts w:cs="Arial"/>
                <w:i/>
              </w:rPr>
              <w:t xml:space="preserve"> </w:t>
            </w:r>
            <w:r w:rsidRPr="00C538FD">
              <w:rPr>
                <w:rFonts w:cs="Arial"/>
              </w:rPr>
              <w:t>1091</w:t>
            </w:r>
            <w:r w:rsidRPr="00C538FD">
              <w:rPr>
                <w:rFonts w:cs="Arial"/>
              </w:rPr>
              <w:br/>
              <w:t xml:space="preserve">Boethius </w:t>
            </w:r>
            <w:r w:rsidRPr="00C538FD">
              <w:rPr>
                <w:rFonts w:cs="Arial"/>
                <w:i/>
              </w:rPr>
              <w:t>Cons.</w:t>
            </w:r>
            <w:r w:rsidRPr="00C538FD">
              <w:rPr>
                <w:rFonts w:cs="Arial"/>
                <w:i/>
              </w:rPr>
              <w:br/>
            </w:r>
            <w:r w:rsidRPr="00C538FD">
              <w:rPr>
                <w:rFonts w:cs="Arial"/>
                <w:i/>
              </w:rPr>
              <w:lastRenderedPageBreak/>
              <w:t xml:space="preserve">  </w:t>
            </w:r>
            <w:r w:rsidRPr="00C538FD">
              <w:rPr>
                <w:rFonts w:cs="Arial"/>
              </w:rPr>
              <w:t>3.12c.7</w:t>
            </w:r>
          </w:p>
        </w:tc>
      </w:tr>
      <w:tr w:rsidR="00CB5466" w:rsidRPr="00C538FD" w:rsidTr="00C9045A">
        <w:tc>
          <w:tcPr>
            <w:tcW w:w="1945" w:type="dxa"/>
          </w:tcPr>
          <w:p w:rsidR="00CB5466" w:rsidRPr="00C538FD" w:rsidRDefault="00CB5466" w:rsidP="00C9045A">
            <w:pPr>
              <w:rPr>
                <w:rFonts w:cs="Arial"/>
                <w:i/>
              </w:rPr>
            </w:pPr>
            <w:r w:rsidRPr="00C538FD">
              <w:rPr>
                <w:rFonts w:cs="Arial"/>
              </w:rPr>
              <w:lastRenderedPageBreak/>
              <w:t>βα</w:t>
            </w:r>
            <w:proofErr w:type="spellStart"/>
            <w:r w:rsidRPr="00C538FD">
              <w:rPr>
                <w:rFonts w:cs="Arial"/>
              </w:rPr>
              <w:t>ρύς</w:t>
            </w:r>
            <w:bookmarkStart w:id="3" w:name="_Ref356229774"/>
            <w:proofErr w:type="spellEnd"/>
            <w:r w:rsidRPr="003829C9">
              <w:rPr>
                <w:rStyle w:val="FootnoteReference"/>
              </w:rPr>
              <w:footnoteReference w:id="12"/>
            </w:r>
            <w:bookmarkEnd w:id="3"/>
          </w:p>
        </w:tc>
        <w:tc>
          <w:tcPr>
            <w:tcW w:w="1417" w:type="dxa"/>
          </w:tcPr>
          <w:p w:rsidR="00CB5466" w:rsidRPr="00C538FD" w:rsidRDefault="00CB5466" w:rsidP="00C9045A">
            <w:pPr>
              <w:rPr>
                <w:rFonts w:cs="Arial"/>
              </w:rPr>
            </w:pPr>
            <w:r w:rsidRPr="00C538FD">
              <w:rPr>
                <w:rFonts w:cs="Arial"/>
              </w:rPr>
              <w:t>heavy,</w:t>
            </w:r>
            <w:r w:rsidRPr="00C538FD">
              <w:rPr>
                <w:rFonts w:cs="Arial"/>
              </w:rPr>
              <w:br/>
              <w:t xml:space="preserve">  deep</w:t>
            </w:r>
          </w:p>
        </w:tc>
        <w:tc>
          <w:tcPr>
            <w:tcW w:w="1017" w:type="dxa"/>
          </w:tcPr>
          <w:p w:rsidR="00CB5466" w:rsidRPr="00C538FD" w:rsidRDefault="00CB5466" w:rsidP="00C9045A">
            <w:pPr>
              <w:rPr>
                <w:rFonts w:cs="Arial"/>
              </w:rPr>
            </w:pPr>
            <w:proofErr w:type="spellStart"/>
            <w:r w:rsidRPr="00C538FD">
              <w:rPr>
                <w:rFonts w:cs="Arial"/>
              </w:rPr>
              <w:t>s,x,c</w:t>
            </w:r>
            <w:proofErr w:type="spellEnd"/>
          </w:p>
        </w:tc>
        <w:tc>
          <w:tcPr>
            <w:tcW w:w="1644" w:type="dxa"/>
          </w:tcPr>
          <w:p w:rsidR="00CB5466" w:rsidRPr="00C538FD" w:rsidRDefault="00CB5466" w:rsidP="00C9045A">
            <w:pPr>
              <w:rPr>
                <w:rFonts w:cs="Arial"/>
              </w:rPr>
            </w:pPr>
            <w:r w:rsidRPr="00C538FD">
              <w:rPr>
                <w:rFonts w:cs="Arial"/>
              </w:rPr>
              <w:t>s (dirge)</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Aesch</w:t>
            </w:r>
            <w:proofErr w:type="spellEnd"/>
            <w:r w:rsidRPr="00C538FD">
              <w:rPr>
                <w:rFonts w:cs="Arial"/>
              </w:rPr>
              <w:t xml:space="preserve">. </w:t>
            </w:r>
            <w:r w:rsidRPr="00C538FD">
              <w:rPr>
                <w:rFonts w:cs="Arial"/>
                <w:i/>
              </w:rPr>
              <w:t>Supp.</w:t>
            </w:r>
            <w:r w:rsidRPr="00C538FD">
              <w:rPr>
                <w:rFonts w:cs="Arial"/>
                <w:i/>
              </w:rPr>
              <w:br/>
              <w:t xml:space="preserve">  </w:t>
            </w:r>
            <w:r w:rsidRPr="00C538FD">
              <w:rPr>
                <w:rFonts w:cs="Arial"/>
              </w:rPr>
              <w:t>113</w:t>
            </w:r>
            <w:r w:rsidRPr="003829C9">
              <w:rPr>
                <w:rStyle w:val="FootnoteReference"/>
              </w:rPr>
              <w:footnoteReference w:id="13"/>
            </w:r>
          </w:p>
        </w:tc>
      </w:tr>
      <w:tr w:rsidR="00CB5466" w:rsidRPr="00C538FD" w:rsidTr="00C9045A">
        <w:tc>
          <w:tcPr>
            <w:tcW w:w="1945" w:type="dxa"/>
          </w:tcPr>
          <w:p w:rsidR="00CB5466" w:rsidRPr="00C538FD" w:rsidRDefault="00CB5466" w:rsidP="00C9045A">
            <w:pPr>
              <w:rPr>
                <w:rFonts w:cs="Arial"/>
              </w:rPr>
            </w:pPr>
            <w:r w:rsidRPr="00C538FD">
              <w:rPr>
                <w:rFonts w:cs="Arial"/>
              </w:rPr>
              <w:t>βα</w:t>
            </w:r>
            <w:proofErr w:type="spellStart"/>
            <w:r w:rsidRPr="00C538FD">
              <w:rPr>
                <w:rFonts w:cs="Arial"/>
              </w:rPr>
              <w:t>ρύ</w:t>
            </w:r>
            <w:proofErr w:type="spellEnd"/>
            <w:r w:rsidRPr="00C538FD">
              <w:rPr>
                <w:rFonts w:cs="Arial"/>
              </w:rPr>
              <w:t>βρομος</w:t>
            </w:r>
          </w:p>
        </w:tc>
        <w:tc>
          <w:tcPr>
            <w:tcW w:w="1417" w:type="dxa"/>
          </w:tcPr>
          <w:p w:rsidR="00CB5466" w:rsidRPr="00C538FD" w:rsidRDefault="00CB5466" w:rsidP="00C9045A">
            <w:pPr>
              <w:rPr>
                <w:rFonts w:cs="Arial"/>
              </w:rPr>
            </w:pPr>
            <w:r w:rsidRPr="00C538FD">
              <w:rPr>
                <w:rFonts w:cs="Arial"/>
              </w:rPr>
              <w:t>deep-</w:t>
            </w:r>
            <w:proofErr w:type="spellStart"/>
            <w:r w:rsidRPr="00C538FD">
              <w:rPr>
                <w:rFonts w:cs="Arial"/>
              </w:rPr>
              <w:t>thun</w:t>
            </w:r>
            <w:proofErr w:type="spellEnd"/>
            <w:r w:rsidRPr="00C538FD">
              <w:rPr>
                <w:rFonts w:cs="Arial"/>
              </w:rPr>
              <w:noBreakHyphen/>
            </w:r>
            <w:r w:rsidRPr="00C538FD">
              <w:rPr>
                <w:rFonts w:cs="Arial"/>
              </w:rPr>
              <w:br/>
              <w:t xml:space="preserve">  </w:t>
            </w:r>
            <w:proofErr w:type="spellStart"/>
            <w:r w:rsidRPr="00C538FD">
              <w:rPr>
                <w:rFonts w:cs="Arial"/>
              </w:rPr>
              <w:t>dering</w:t>
            </w:r>
            <w:proofErr w:type="spellEnd"/>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tympanum</w:t>
            </w:r>
            <w:r w:rsidRPr="00C538FD">
              <w:rPr>
                <w:rFonts w:cs="Arial"/>
              </w:rPr>
              <w:br/>
            </w:r>
            <w:r w:rsidRPr="00C538FD">
              <w:rPr>
                <w:rFonts w:cs="Arial"/>
                <w:i/>
              </w:rPr>
              <w:t>aulos</w:t>
            </w:r>
            <w:r w:rsidRPr="00C538FD">
              <w:rPr>
                <w:rFonts w:cs="Arial"/>
                <w:i/>
              </w:rPr>
              <w:br/>
            </w:r>
            <w:r w:rsidRPr="00C538FD">
              <w:rPr>
                <w:rFonts w:cs="Arial"/>
              </w:rPr>
              <w:t>Aeolian</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Eur. </w:t>
            </w:r>
            <w:proofErr w:type="spellStart"/>
            <w:r w:rsidRPr="00C538FD">
              <w:rPr>
                <w:rFonts w:cs="Arial"/>
                <w:i/>
              </w:rPr>
              <w:t>Bacch</w:t>
            </w:r>
            <w:proofErr w:type="spellEnd"/>
            <w:r w:rsidRPr="00C538FD">
              <w:rPr>
                <w:rFonts w:cs="Arial"/>
                <w:i/>
              </w:rPr>
              <w:t xml:space="preserve">. </w:t>
            </w:r>
            <w:r w:rsidRPr="00C538FD">
              <w:rPr>
                <w:rFonts w:cs="Arial"/>
              </w:rPr>
              <w:t>156</w:t>
            </w:r>
            <w:r w:rsidRPr="00C538FD">
              <w:rPr>
                <w:rFonts w:cs="Arial"/>
              </w:rPr>
              <w:br/>
              <w:t xml:space="preserve">Eur. </w:t>
            </w:r>
            <w:r w:rsidRPr="00C538FD">
              <w:rPr>
                <w:rFonts w:cs="Arial"/>
                <w:i/>
              </w:rPr>
              <w:t xml:space="preserve">Hel. </w:t>
            </w:r>
            <w:r w:rsidRPr="00C538FD">
              <w:rPr>
                <w:rFonts w:cs="Arial"/>
              </w:rPr>
              <w:t>1351</w:t>
            </w:r>
            <w:r w:rsidRPr="00C538FD">
              <w:rPr>
                <w:rFonts w:cs="Arial"/>
              </w:rPr>
              <w:br/>
            </w:r>
            <w:proofErr w:type="spellStart"/>
            <w:r w:rsidRPr="00C538FD">
              <w:rPr>
                <w:rFonts w:cs="Arial"/>
              </w:rPr>
              <w:t>Ath</w:t>
            </w:r>
            <w:proofErr w:type="spellEnd"/>
            <w:r w:rsidRPr="00C538FD">
              <w:rPr>
                <w:rFonts w:cs="Arial"/>
              </w:rPr>
              <w:t>. 14.624f</w:t>
            </w:r>
          </w:p>
        </w:tc>
      </w:tr>
      <w:tr w:rsidR="00CB5466" w:rsidRPr="00C538FD" w:rsidTr="00C9045A">
        <w:tc>
          <w:tcPr>
            <w:tcW w:w="1945" w:type="dxa"/>
          </w:tcPr>
          <w:p w:rsidR="00CB5466" w:rsidRPr="00C538FD" w:rsidRDefault="00CB5466" w:rsidP="00C9045A">
            <w:pPr>
              <w:rPr>
                <w:rFonts w:cs="Arial"/>
                <w:i/>
              </w:rPr>
            </w:pPr>
            <w:r w:rsidRPr="00C538FD">
              <w:rPr>
                <w:rFonts w:cs="Arial"/>
                <w:i/>
              </w:rPr>
              <w:t>gravis</w:t>
            </w:r>
            <w:r w:rsidRPr="003829C9">
              <w:rPr>
                <w:rStyle w:val="FootnoteReference"/>
              </w:rPr>
              <w:footnoteReference w:id="14"/>
            </w:r>
          </w:p>
        </w:tc>
        <w:tc>
          <w:tcPr>
            <w:tcW w:w="1417" w:type="dxa"/>
          </w:tcPr>
          <w:p w:rsidR="00CB5466" w:rsidRPr="00C538FD" w:rsidRDefault="00CB5466" w:rsidP="00C9045A">
            <w:pPr>
              <w:rPr>
                <w:rFonts w:cs="Arial"/>
              </w:rPr>
            </w:pPr>
            <w:r w:rsidRPr="00C538FD">
              <w:rPr>
                <w:rFonts w:cs="Arial"/>
              </w:rPr>
              <w:t>low in pitch</w:t>
            </w:r>
            <w:r w:rsidRPr="00C538FD">
              <w:rPr>
                <w:rFonts w:cs="Arial"/>
              </w:rPr>
              <w:br/>
              <w:t xml:space="preserve">  deep</w:t>
            </w:r>
          </w:p>
        </w:tc>
        <w:tc>
          <w:tcPr>
            <w:tcW w:w="1017" w:type="dxa"/>
          </w:tcPr>
          <w:p w:rsidR="00CB5466" w:rsidRPr="00C538FD" w:rsidRDefault="00CB5466" w:rsidP="00C9045A">
            <w:pPr>
              <w:rPr>
                <w:rFonts w:cs="Arial"/>
              </w:rPr>
            </w:pPr>
            <w:proofErr w:type="spellStart"/>
            <w:r w:rsidRPr="00C538FD">
              <w:rPr>
                <w:rFonts w:cs="Arial"/>
              </w:rPr>
              <w:t>x,c,s</w:t>
            </w:r>
            <w:proofErr w:type="spellEnd"/>
          </w:p>
        </w:tc>
        <w:tc>
          <w:tcPr>
            <w:tcW w:w="1644" w:type="dxa"/>
          </w:tcPr>
          <w:p w:rsidR="00CB5466" w:rsidRPr="00C538FD" w:rsidRDefault="00CB5466" w:rsidP="00C9045A">
            <w:pPr>
              <w:rPr>
                <w:rFonts w:cs="Arial"/>
                <w:i/>
              </w:rPr>
            </w:pPr>
            <w:r w:rsidRPr="00C538FD">
              <w:rPr>
                <w:rFonts w:cs="Arial"/>
              </w:rPr>
              <w:t>a</w:t>
            </w:r>
            <w:r w:rsidRPr="00C538FD">
              <w:rPr>
                <w:rFonts w:cs="Arial"/>
              </w:rPr>
              <w:br/>
              <w:t>noise</w:t>
            </w:r>
            <w:r w:rsidRPr="00C538FD">
              <w:rPr>
                <w:rFonts w:cs="Arial"/>
              </w:rPr>
              <w:br/>
              <w:t xml:space="preserve">  (trumpet)</w:t>
            </w:r>
            <w:r w:rsidRPr="00C538FD">
              <w:rPr>
                <w:rFonts w:cs="Arial"/>
              </w:rPr>
              <w:br/>
              <w:t xml:space="preserve">s </w:t>
            </w:r>
            <w:r w:rsidRPr="00C538FD">
              <w:rPr>
                <w:rFonts w:cs="Arial"/>
                <w:i/>
              </w:rPr>
              <w:t>(</w:t>
            </w:r>
            <w:proofErr w:type="spellStart"/>
            <w:r w:rsidRPr="00C538FD">
              <w:rPr>
                <w:rFonts w:cs="Arial"/>
                <w:i/>
              </w:rPr>
              <w:t>bucina</w:t>
            </w:r>
            <w:proofErr w:type="spellEnd"/>
            <w:r w:rsidRPr="00C538FD">
              <w:rPr>
                <w:rFonts w:cs="Arial"/>
                <w:i/>
              </w:rPr>
              <w:t>)</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Cat. 63.22</w:t>
            </w:r>
            <w:r w:rsidRPr="003829C9">
              <w:rPr>
                <w:rStyle w:val="FootnoteReference"/>
              </w:rPr>
              <w:footnoteReference w:id="15"/>
            </w:r>
            <w:r w:rsidRPr="00C538FD">
              <w:rPr>
                <w:rFonts w:cs="Arial"/>
              </w:rPr>
              <w:br/>
              <w:t xml:space="preserve">Sid. </w:t>
            </w:r>
            <w:proofErr w:type="spellStart"/>
            <w:r w:rsidRPr="00C538FD">
              <w:rPr>
                <w:rFonts w:cs="Arial"/>
                <w:i/>
              </w:rPr>
              <w:t>Carm</w:t>
            </w:r>
            <w:proofErr w:type="spellEnd"/>
            <w:r w:rsidRPr="00C538FD">
              <w:rPr>
                <w:rFonts w:cs="Arial"/>
                <w:i/>
              </w:rPr>
              <w:t xml:space="preserve">. </w:t>
            </w:r>
            <w:r w:rsidRPr="00C538FD">
              <w:rPr>
                <w:rFonts w:cs="Arial"/>
              </w:rPr>
              <w:t>5.408</w:t>
            </w:r>
            <w:r w:rsidRPr="00C538FD">
              <w:rPr>
                <w:rFonts w:cs="Arial"/>
              </w:rPr>
              <w:br/>
            </w:r>
            <w:r w:rsidRPr="00C538FD">
              <w:rPr>
                <w:rFonts w:cs="Arial"/>
              </w:rPr>
              <w:br/>
            </w:r>
            <w:proofErr w:type="spellStart"/>
            <w:r w:rsidRPr="00C538FD">
              <w:rPr>
                <w:rFonts w:cs="Arial"/>
              </w:rPr>
              <w:t>Ennodius</w:t>
            </w:r>
            <w:proofErr w:type="spellEnd"/>
            <w:r w:rsidRPr="00C538FD">
              <w:rPr>
                <w:rFonts w:cs="Arial"/>
              </w:rPr>
              <w:br/>
              <w:t xml:space="preserve">  </w:t>
            </w:r>
            <w:proofErr w:type="spellStart"/>
            <w:r w:rsidRPr="00C538FD">
              <w:rPr>
                <w:rFonts w:cs="Arial"/>
                <w:i/>
              </w:rPr>
              <w:t>Dictiones</w:t>
            </w:r>
            <w:proofErr w:type="spellEnd"/>
            <w:r w:rsidRPr="00C538FD">
              <w:rPr>
                <w:rFonts w:cs="Arial"/>
              </w:rPr>
              <w:t xml:space="preserve"> 7.2</w:t>
            </w:r>
          </w:p>
        </w:tc>
      </w:tr>
      <w:tr w:rsidR="00CB5466" w:rsidRPr="00C538FD" w:rsidTr="00C9045A">
        <w:tc>
          <w:tcPr>
            <w:tcW w:w="1945" w:type="dxa"/>
            <w:tcBorders>
              <w:bottom w:val="nil"/>
            </w:tcBorders>
          </w:tcPr>
          <w:p w:rsidR="00CB5466" w:rsidRPr="00C538FD" w:rsidRDefault="00CB5466" w:rsidP="00C9045A">
            <w:pPr>
              <w:rPr>
                <w:rFonts w:cs="Arial"/>
                <w:i/>
              </w:rPr>
            </w:pPr>
            <w:proofErr w:type="spellStart"/>
            <w:r w:rsidRPr="00C538FD">
              <w:rPr>
                <w:rFonts w:cs="Arial"/>
              </w:rPr>
              <w:t>οὔλιος</w:t>
            </w:r>
            <w:proofErr w:type="spellEnd"/>
          </w:p>
        </w:tc>
        <w:tc>
          <w:tcPr>
            <w:tcW w:w="1417" w:type="dxa"/>
          </w:tcPr>
          <w:p w:rsidR="00CB5466" w:rsidRPr="00C538FD" w:rsidRDefault="00CB5466" w:rsidP="00C9045A">
            <w:pPr>
              <w:rPr>
                <w:rFonts w:cs="Arial"/>
              </w:rPr>
            </w:pPr>
            <w:r w:rsidRPr="00C538FD">
              <w:rPr>
                <w:rFonts w:cs="Arial"/>
              </w:rPr>
              <w:t>baleful,</w:t>
            </w:r>
            <w:r w:rsidRPr="00C538FD">
              <w:rPr>
                <w:rFonts w:cs="Arial"/>
              </w:rPr>
              <w:br/>
              <w:t xml:space="preserve">  deadly</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 (dirge)</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Pind</w:t>
            </w:r>
            <w:proofErr w:type="spellEnd"/>
            <w:r w:rsidRPr="00C538FD">
              <w:rPr>
                <w:rFonts w:cs="Arial"/>
              </w:rPr>
              <w:t xml:space="preserve">. </w:t>
            </w:r>
            <w:proofErr w:type="spellStart"/>
            <w:r w:rsidRPr="00C538FD">
              <w:rPr>
                <w:rFonts w:cs="Arial"/>
                <w:i/>
              </w:rPr>
              <w:t>Pyth</w:t>
            </w:r>
            <w:proofErr w:type="spellEnd"/>
            <w:r w:rsidRPr="00C538FD">
              <w:rPr>
                <w:rFonts w:cs="Arial"/>
                <w:i/>
              </w:rPr>
              <w:t xml:space="preserve">. </w:t>
            </w:r>
            <w:r w:rsidRPr="00C538FD">
              <w:rPr>
                <w:rFonts w:cs="Arial"/>
              </w:rPr>
              <w:t>12.8</w:t>
            </w:r>
            <w:r w:rsidRPr="003829C9">
              <w:rPr>
                <w:rStyle w:val="FootnoteReference"/>
              </w:rPr>
              <w:footnoteReference w:id="16"/>
            </w:r>
          </w:p>
        </w:tc>
      </w:tr>
      <w:tr w:rsidR="00CB5466" w:rsidRPr="00C538FD" w:rsidTr="00C9045A">
        <w:tc>
          <w:tcPr>
            <w:tcW w:w="1945" w:type="dxa"/>
            <w:tcBorders>
              <w:top w:val="nil"/>
              <w:bottom w:val="nil"/>
            </w:tcBorders>
            <w:shd w:val="pct10" w:color="auto" w:fill="auto"/>
          </w:tcPr>
          <w:p w:rsidR="00CB5466" w:rsidRPr="00C538FD" w:rsidRDefault="00CB5466" w:rsidP="00C9045A">
            <w:pPr>
              <w:rPr>
                <w:rFonts w:cs="Arial"/>
              </w:rPr>
            </w:pPr>
            <w:r w:rsidRPr="00C538FD">
              <w:rPr>
                <w:rFonts w:cs="Arial"/>
                <w:lang w:val="el-GR"/>
              </w:rPr>
              <w:t>δάιος</w:t>
            </w:r>
          </w:p>
        </w:tc>
        <w:tc>
          <w:tcPr>
            <w:tcW w:w="1417" w:type="dxa"/>
          </w:tcPr>
          <w:p w:rsidR="00CB5466" w:rsidRPr="00C538FD" w:rsidRDefault="00CB5466" w:rsidP="00C9045A">
            <w:pPr>
              <w:rPr>
                <w:rFonts w:cs="Arial"/>
              </w:rPr>
            </w:pPr>
            <w:r w:rsidRPr="00C538FD">
              <w:rPr>
                <w:rFonts w:cs="Arial"/>
              </w:rPr>
              <w:t>hostile,</w:t>
            </w:r>
            <w:r w:rsidRPr="00C538FD">
              <w:rPr>
                <w:rFonts w:cs="Arial"/>
              </w:rPr>
              <w:br/>
              <w:t>destructive</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d/s/a</w:t>
            </w:r>
          </w:p>
        </w:tc>
        <w:tc>
          <w:tcPr>
            <w:tcW w:w="1029" w:type="dxa"/>
          </w:tcPr>
          <w:p w:rsidR="00CB5466" w:rsidRPr="00C538FD" w:rsidRDefault="00CB5466" w:rsidP="00C9045A">
            <w:pPr>
              <w:rPr>
                <w:rFonts w:cs="Arial"/>
              </w:rPr>
            </w:pPr>
            <w:r w:rsidRPr="00C538FD">
              <w:rPr>
                <w:rFonts w:cs="Arial"/>
              </w:rPr>
              <w:t>death</w:t>
            </w:r>
          </w:p>
        </w:tc>
        <w:tc>
          <w:tcPr>
            <w:tcW w:w="2272" w:type="dxa"/>
          </w:tcPr>
          <w:p w:rsidR="00CB5466" w:rsidRPr="00C538FD" w:rsidRDefault="00CB5466" w:rsidP="00C9045A">
            <w:pPr>
              <w:rPr>
                <w:rFonts w:cs="Arial"/>
              </w:rPr>
            </w:pPr>
            <w:r w:rsidRPr="00C538FD">
              <w:rPr>
                <w:rFonts w:cs="Arial"/>
              </w:rPr>
              <w:t xml:space="preserve">Eur. </w:t>
            </w:r>
            <w:r w:rsidRPr="00C538FD">
              <w:rPr>
                <w:rFonts w:cs="Arial"/>
                <w:i/>
              </w:rPr>
              <w:t xml:space="preserve">HF </w:t>
            </w:r>
            <w:r w:rsidRPr="00C538FD">
              <w:rPr>
                <w:rFonts w:cs="Arial"/>
              </w:rPr>
              <w:t>889-897</w:t>
            </w:r>
            <w:r w:rsidRPr="003829C9">
              <w:rPr>
                <w:rStyle w:val="FootnoteReference"/>
              </w:rPr>
              <w:footnoteReference w:id="17"/>
            </w:r>
          </w:p>
        </w:tc>
      </w:tr>
      <w:tr w:rsidR="00CB5466" w:rsidRPr="00C538FD" w:rsidTr="00C9045A">
        <w:tc>
          <w:tcPr>
            <w:tcW w:w="1945" w:type="dxa"/>
            <w:tcBorders>
              <w:top w:val="nil"/>
              <w:bottom w:val="nil"/>
            </w:tcBorders>
            <w:shd w:val="clear" w:color="auto" w:fill="auto"/>
          </w:tcPr>
          <w:p w:rsidR="00CB5466" w:rsidRPr="00C538FD" w:rsidRDefault="00CB5466" w:rsidP="00C9045A">
            <w:pPr>
              <w:rPr>
                <w:rFonts w:cs="Arial"/>
                <w:i/>
              </w:rPr>
            </w:pPr>
            <w:proofErr w:type="spellStart"/>
            <w:r w:rsidRPr="00C538FD">
              <w:rPr>
                <w:rFonts w:cs="Arial"/>
                <w:i/>
              </w:rPr>
              <w:t>letalis</w:t>
            </w:r>
            <w:proofErr w:type="spellEnd"/>
          </w:p>
        </w:tc>
        <w:tc>
          <w:tcPr>
            <w:tcW w:w="1417" w:type="dxa"/>
          </w:tcPr>
          <w:p w:rsidR="00CB5466" w:rsidRPr="00C538FD" w:rsidRDefault="00CB5466" w:rsidP="00C9045A">
            <w:pPr>
              <w:rPr>
                <w:rFonts w:cs="Arial"/>
              </w:rPr>
            </w:pPr>
            <w:r w:rsidRPr="00C538FD">
              <w:rPr>
                <w:rFonts w:cs="Arial"/>
              </w:rPr>
              <w:t>deadly,</w:t>
            </w:r>
            <w:r w:rsidRPr="00C538FD">
              <w:rPr>
                <w:rFonts w:cs="Arial"/>
              </w:rPr>
              <w:br/>
              <w:t xml:space="preserve">  fatal</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 (priest)</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Sen. </w:t>
            </w:r>
            <w:r w:rsidRPr="00C538FD">
              <w:rPr>
                <w:rFonts w:cs="Arial"/>
                <w:i/>
              </w:rPr>
              <w:t xml:space="preserve">Thyestes </w:t>
            </w:r>
            <w:r w:rsidRPr="00C538FD">
              <w:rPr>
                <w:rFonts w:cs="Arial"/>
                <w:i/>
              </w:rPr>
              <w:br/>
              <w:t xml:space="preserve">  </w:t>
            </w:r>
            <w:r w:rsidRPr="00C538FD">
              <w:rPr>
                <w:rFonts w:cs="Arial"/>
              </w:rPr>
              <w:t>692</w:t>
            </w:r>
            <w:r w:rsidRPr="003829C9">
              <w:rPr>
                <w:rStyle w:val="FootnoteReference"/>
              </w:rPr>
              <w:footnoteReference w:id="18"/>
            </w:r>
          </w:p>
        </w:tc>
      </w:tr>
      <w:tr w:rsidR="00CB5466" w:rsidRPr="00C538FD" w:rsidTr="00C9045A">
        <w:tc>
          <w:tcPr>
            <w:tcW w:w="1945" w:type="dxa"/>
            <w:tcBorders>
              <w:top w:val="nil"/>
            </w:tcBorders>
          </w:tcPr>
          <w:p w:rsidR="00CB5466" w:rsidRPr="00C538FD" w:rsidRDefault="00CB5466" w:rsidP="00C9045A">
            <w:pPr>
              <w:rPr>
                <w:rFonts w:cs="Arial"/>
                <w:i/>
              </w:rPr>
            </w:pPr>
            <w:proofErr w:type="spellStart"/>
            <w:r w:rsidRPr="00C538FD">
              <w:rPr>
                <w:rFonts w:cs="Arial"/>
                <w:i/>
              </w:rPr>
              <w:t>letifer</w:t>
            </w:r>
            <w:proofErr w:type="spellEnd"/>
          </w:p>
        </w:tc>
        <w:tc>
          <w:tcPr>
            <w:tcW w:w="1417" w:type="dxa"/>
          </w:tcPr>
          <w:p w:rsidR="00CB5466" w:rsidRPr="00C538FD" w:rsidRDefault="00CB5466" w:rsidP="00C9045A">
            <w:pPr>
              <w:rPr>
                <w:rFonts w:cs="Arial"/>
              </w:rPr>
            </w:pPr>
            <w:r w:rsidRPr="00C538FD">
              <w:rPr>
                <w:rFonts w:cs="Arial"/>
              </w:rPr>
              <w:t>bringing</w:t>
            </w:r>
            <w:r w:rsidRPr="00C538FD">
              <w:rPr>
                <w:rFonts w:cs="Arial"/>
              </w:rPr>
              <w:br/>
              <w:t xml:space="preserve">  death</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i/>
              </w:rPr>
            </w:pPr>
            <w:r w:rsidRPr="00C538FD">
              <w:rPr>
                <w:rFonts w:cs="Arial"/>
              </w:rPr>
              <w:t>s/</w:t>
            </w:r>
            <w:proofErr w:type="spellStart"/>
            <w:r w:rsidRPr="00C538FD">
              <w:rPr>
                <w:rFonts w:cs="Arial"/>
                <w:i/>
              </w:rPr>
              <w:t>bucina</w:t>
            </w:r>
            <w:proofErr w:type="spellEnd"/>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Corippus</w:t>
            </w:r>
            <w:proofErr w:type="spellEnd"/>
            <w:r w:rsidRPr="00C538FD">
              <w:rPr>
                <w:rFonts w:cs="Arial"/>
              </w:rPr>
              <w:t xml:space="preserve"> </w:t>
            </w:r>
            <w:proofErr w:type="spellStart"/>
            <w:r w:rsidRPr="00C538FD">
              <w:rPr>
                <w:rFonts w:cs="Arial"/>
                <w:i/>
              </w:rPr>
              <w:t>Iohanni</w:t>
            </w:r>
            <w:proofErr w:type="spellEnd"/>
            <w:r w:rsidRPr="00C538FD">
              <w:rPr>
                <w:rFonts w:cs="Arial"/>
                <w:i/>
              </w:rPr>
              <w:softHyphen/>
            </w:r>
            <w:r w:rsidRPr="00C538FD">
              <w:rPr>
                <w:rFonts w:cs="Arial"/>
                <w:i/>
              </w:rPr>
              <w:br/>
              <w:t xml:space="preserve">  dos </w:t>
            </w:r>
            <w:r w:rsidRPr="00C538FD">
              <w:rPr>
                <w:rFonts w:cs="Arial"/>
              </w:rPr>
              <w:t>2.250</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mortifer</w:t>
            </w:r>
            <w:proofErr w:type="spellEnd"/>
            <w:r w:rsidRPr="00C538FD">
              <w:rPr>
                <w:rFonts w:cs="Arial"/>
                <w:i/>
              </w:rPr>
              <w:t>(us)</w:t>
            </w:r>
          </w:p>
        </w:tc>
        <w:tc>
          <w:tcPr>
            <w:tcW w:w="1417" w:type="dxa"/>
          </w:tcPr>
          <w:p w:rsidR="00CB5466" w:rsidRPr="00C538FD" w:rsidRDefault="00CB5466" w:rsidP="00C9045A">
            <w:pPr>
              <w:rPr>
                <w:rFonts w:cs="Arial"/>
              </w:rPr>
            </w:pPr>
            <w:r w:rsidRPr="00C538FD">
              <w:rPr>
                <w:rFonts w:cs="Arial"/>
              </w:rPr>
              <w:t>bringing</w:t>
            </w:r>
            <w:r w:rsidRPr="00C538FD">
              <w:rPr>
                <w:rFonts w:cs="Arial"/>
              </w:rPr>
              <w:br/>
              <w:t xml:space="preserve">  death</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 (S)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Hier</w:t>
            </w:r>
            <w:proofErr w:type="spellEnd"/>
            <w:r w:rsidRPr="00C538FD">
              <w:rPr>
                <w:rFonts w:cs="Arial"/>
              </w:rPr>
              <w:t xml:space="preserve">. </w:t>
            </w:r>
            <w:r w:rsidRPr="00C538FD">
              <w:rPr>
                <w:rFonts w:cs="Arial"/>
                <w:i/>
              </w:rPr>
              <w:t xml:space="preserve">In </w:t>
            </w:r>
            <w:proofErr w:type="spellStart"/>
            <w:r w:rsidRPr="00C538FD">
              <w:rPr>
                <w:rFonts w:cs="Arial"/>
                <w:i/>
              </w:rPr>
              <w:t>Esaiam</w:t>
            </w:r>
            <w:proofErr w:type="spellEnd"/>
            <w:r w:rsidRPr="00C538FD">
              <w:rPr>
                <w:rFonts w:cs="Arial"/>
                <w:i/>
              </w:rPr>
              <w:br/>
            </w:r>
            <w:r w:rsidRPr="00C538FD">
              <w:rPr>
                <w:rFonts w:cs="Arial"/>
              </w:rPr>
              <w:t xml:space="preserve">  6.14</w:t>
            </w:r>
            <w:r w:rsidRPr="003829C9">
              <w:rPr>
                <w:rStyle w:val="FootnoteReference"/>
              </w:rPr>
              <w:footnoteReference w:id="19"/>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diabolicus</w:t>
            </w:r>
            <w:proofErr w:type="spellEnd"/>
            <w:r w:rsidRPr="003829C9">
              <w:rPr>
                <w:rStyle w:val="FootnoteReference"/>
              </w:rPr>
              <w:footnoteReference w:id="20"/>
            </w:r>
          </w:p>
        </w:tc>
        <w:tc>
          <w:tcPr>
            <w:tcW w:w="1417" w:type="dxa"/>
          </w:tcPr>
          <w:p w:rsidR="00CB5466" w:rsidRPr="00C538FD" w:rsidRDefault="00CB5466" w:rsidP="00C9045A">
            <w:pPr>
              <w:rPr>
                <w:rFonts w:cs="Arial"/>
              </w:rPr>
            </w:pPr>
            <w:r w:rsidRPr="00C538FD">
              <w:rPr>
                <w:rFonts w:cs="Arial"/>
              </w:rPr>
              <w:t>devilish,</w:t>
            </w:r>
            <w:r w:rsidRPr="00C538FD">
              <w:rPr>
                <w:rFonts w:cs="Arial"/>
              </w:rPr>
              <w:br/>
            </w:r>
            <w:r w:rsidRPr="00C538FD">
              <w:rPr>
                <w:rFonts w:cs="Arial"/>
              </w:rPr>
              <w:lastRenderedPageBreak/>
              <w:t xml:space="preserve">  diabolical</w:t>
            </w:r>
          </w:p>
        </w:tc>
        <w:tc>
          <w:tcPr>
            <w:tcW w:w="1017" w:type="dxa"/>
          </w:tcPr>
          <w:p w:rsidR="00CB5466" w:rsidRPr="00C538FD" w:rsidRDefault="00CB5466" w:rsidP="00C9045A">
            <w:pPr>
              <w:rPr>
                <w:rFonts w:cs="Arial"/>
              </w:rPr>
            </w:pPr>
            <w:r w:rsidRPr="00C538FD">
              <w:rPr>
                <w:rFonts w:cs="Arial"/>
              </w:rPr>
              <w:lastRenderedPageBreak/>
              <w:t>x</w:t>
            </w:r>
          </w:p>
        </w:tc>
        <w:tc>
          <w:tcPr>
            <w:tcW w:w="1644" w:type="dxa"/>
          </w:tcPr>
          <w:p w:rsidR="00CB5466" w:rsidRPr="00C538FD" w:rsidRDefault="00CB5466" w:rsidP="00C9045A">
            <w:pPr>
              <w:rPr>
                <w:rFonts w:cs="Arial"/>
              </w:rPr>
            </w:pPr>
            <w:r w:rsidRPr="00C538FD">
              <w:rPr>
                <w:rFonts w:cs="Arial"/>
              </w:rPr>
              <w:t>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Caesarius</w:t>
            </w:r>
            <w:proofErr w:type="spellEnd"/>
            <w:r w:rsidRPr="00C538FD">
              <w:rPr>
                <w:rFonts w:cs="Arial"/>
              </w:rPr>
              <w:t xml:space="preserve"> </w:t>
            </w:r>
            <w:proofErr w:type="spellStart"/>
            <w:r w:rsidRPr="00C538FD">
              <w:rPr>
                <w:rFonts w:cs="Arial"/>
              </w:rPr>
              <w:t>Arelaten</w:t>
            </w:r>
            <w:proofErr w:type="spellEnd"/>
            <w:r w:rsidRPr="00C538FD">
              <w:rPr>
                <w:rFonts w:cs="Arial"/>
              </w:rPr>
              <w:softHyphen/>
            </w:r>
            <w:r w:rsidRPr="00C538FD">
              <w:rPr>
                <w:rFonts w:cs="Arial"/>
              </w:rPr>
              <w:br/>
            </w:r>
            <w:r w:rsidRPr="00C538FD">
              <w:rPr>
                <w:rFonts w:cs="Arial"/>
              </w:rPr>
              <w:lastRenderedPageBreak/>
              <w:t xml:space="preserve">  sis, </w:t>
            </w:r>
            <w:proofErr w:type="spellStart"/>
            <w:r w:rsidRPr="00C538FD">
              <w:rPr>
                <w:rFonts w:cs="Arial"/>
                <w:i/>
              </w:rPr>
              <w:t>Sermo</w:t>
            </w:r>
            <w:proofErr w:type="spellEnd"/>
            <w:r w:rsidRPr="00C538FD">
              <w:rPr>
                <w:rFonts w:cs="Arial"/>
                <w:i/>
              </w:rPr>
              <w:t xml:space="preserve"> </w:t>
            </w:r>
            <w:r w:rsidRPr="00C538FD">
              <w:rPr>
                <w:rFonts w:cs="Arial"/>
              </w:rPr>
              <w:t>303.3</w:t>
            </w:r>
          </w:p>
        </w:tc>
      </w:tr>
      <w:tr w:rsidR="00CB5466" w:rsidRPr="00C538FD" w:rsidTr="00C9045A">
        <w:tc>
          <w:tcPr>
            <w:tcW w:w="1945" w:type="dxa"/>
          </w:tcPr>
          <w:p w:rsidR="00CB5466" w:rsidRPr="00C538FD" w:rsidRDefault="00CB5466" w:rsidP="00C9045A">
            <w:pPr>
              <w:rPr>
                <w:rFonts w:cs="Arial"/>
              </w:rPr>
            </w:pPr>
            <w:r w:rsidRPr="00C538FD">
              <w:rPr>
                <w:rFonts w:cs="Arial"/>
                <w:lang w:val="el-GR"/>
              </w:rPr>
              <w:lastRenderedPageBreak/>
              <w:t>ἐχθρός</w:t>
            </w:r>
          </w:p>
        </w:tc>
        <w:tc>
          <w:tcPr>
            <w:tcW w:w="1417" w:type="dxa"/>
          </w:tcPr>
          <w:p w:rsidR="00CB5466" w:rsidRPr="00C538FD" w:rsidRDefault="00CB5466" w:rsidP="00C9045A">
            <w:pPr>
              <w:rPr>
                <w:rFonts w:cs="Arial"/>
              </w:rPr>
            </w:pPr>
            <w:r w:rsidRPr="00C538FD">
              <w:rPr>
                <w:rFonts w:cs="Arial"/>
              </w:rPr>
              <w:t>hated,</w:t>
            </w:r>
            <w:r w:rsidRPr="00C538FD">
              <w:rPr>
                <w:rFonts w:cs="Arial"/>
              </w:rPr>
              <w:br/>
              <w:t xml:space="preserve">  hateful</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s (Hades)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Aesch</w:t>
            </w:r>
            <w:proofErr w:type="spellEnd"/>
            <w:r w:rsidRPr="00C538FD">
              <w:rPr>
                <w:rFonts w:cs="Arial"/>
              </w:rPr>
              <w:t xml:space="preserve">. </w:t>
            </w:r>
            <w:r w:rsidRPr="00C538FD">
              <w:rPr>
                <w:rFonts w:cs="Arial"/>
                <w:i/>
              </w:rPr>
              <w:t xml:space="preserve">Sept. </w:t>
            </w:r>
            <w:r w:rsidRPr="00C538FD">
              <w:rPr>
                <w:rFonts w:cs="Arial"/>
              </w:rPr>
              <w:t>870</w:t>
            </w:r>
          </w:p>
        </w:tc>
      </w:tr>
      <w:tr w:rsidR="00CB5466" w:rsidRPr="00C538FD" w:rsidTr="00C9045A">
        <w:tc>
          <w:tcPr>
            <w:tcW w:w="1945" w:type="dxa"/>
          </w:tcPr>
          <w:p w:rsidR="00CB5466" w:rsidRPr="00C538FD" w:rsidRDefault="00CB5466" w:rsidP="00C9045A">
            <w:pPr>
              <w:rPr>
                <w:rFonts w:cs="Arial"/>
              </w:rPr>
            </w:pPr>
            <w:r w:rsidRPr="00C538FD">
              <w:rPr>
                <w:rFonts w:cs="Arial"/>
                <w:lang w:val="el-GR"/>
              </w:rPr>
              <w:t>στυγνός</w:t>
            </w:r>
          </w:p>
        </w:tc>
        <w:tc>
          <w:tcPr>
            <w:tcW w:w="1417" w:type="dxa"/>
          </w:tcPr>
          <w:p w:rsidR="00CB5466" w:rsidRPr="00C538FD" w:rsidRDefault="00CB5466" w:rsidP="00C9045A">
            <w:pPr>
              <w:rPr>
                <w:rFonts w:cs="Arial"/>
              </w:rPr>
            </w:pPr>
            <w:r w:rsidRPr="00C538FD">
              <w:rPr>
                <w:rFonts w:cs="Arial"/>
              </w:rPr>
              <w:t>hated,</w:t>
            </w:r>
            <w:r w:rsidRPr="00C538FD">
              <w:rPr>
                <w:rFonts w:cs="Arial"/>
              </w:rPr>
              <w:br/>
              <w:t xml:space="preserve">  abhorred</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s (paean)</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Eur. </w:t>
            </w:r>
            <w:proofErr w:type="spellStart"/>
            <w:r w:rsidRPr="00C538FD">
              <w:rPr>
                <w:rFonts w:cs="Arial"/>
                <w:i/>
              </w:rPr>
              <w:t>Tro</w:t>
            </w:r>
            <w:proofErr w:type="spellEnd"/>
            <w:r w:rsidRPr="00C538FD">
              <w:rPr>
                <w:rFonts w:cs="Arial"/>
                <w:i/>
              </w:rPr>
              <w:t xml:space="preserve">. </w:t>
            </w:r>
            <w:r w:rsidRPr="00C538FD">
              <w:rPr>
                <w:rFonts w:cs="Arial"/>
              </w:rPr>
              <w:t>126</w:t>
            </w:r>
            <w:r w:rsidRPr="003829C9">
              <w:rPr>
                <w:rStyle w:val="FootnoteReference"/>
              </w:rPr>
              <w:footnoteReference w:id="21"/>
            </w:r>
          </w:p>
        </w:tc>
      </w:tr>
      <w:tr w:rsidR="00CB5466" w:rsidRPr="00C538FD" w:rsidTr="00C9045A">
        <w:tc>
          <w:tcPr>
            <w:tcW w:w="1945" w:type="dxa"/>
          </w:tcPr>
          <w:p w:rsidR="00CB5466" w:rsidRPr="00C538FD" w:rsidRDefault="00CB5466" w:rsidP="00C9045A">
            <w:pPr>
              <w:rPr>
                <w:rFonts w:cs="Arial"/>
              </w:rPr>
            </w:pPr>
            <w:r w:rsidRPr="00C538FD">
              <w:rPr>
                <w:rFonts w:cs="Arial"/>
                <w:lang w:val="el-GR"/>
              </w:rPr>
              <w:t>στυγερός</w:t>
            </w:r>
          </w:p>
        </w:tc>
        <w:tc>
          <w:tcPr>
            <w:tcW w:w="1417" w:type="dxa"/>
          </w:tcPr>
          <w:p w:rsidR="00CB5466" w:rsidRPr="00C538FD" w:rsidRDefault="00CB5466" w:rsidP="00C9045A">
            <w:pPr>
              <w:rPr>
                <w:rFonts w:cs="Arial"/>
              </w:rPr>
            </w:pPr>
            <w:proofErr w:type="spellStart"/>
            <w:r w:rsidRPr="00C538FD">
              <w:rPr>
                <w:rFonts w:cs="Arial"/>
              </w:rPr>
              <w:t>hated,ab</w:t>
            </w:r>
            <w:proofErr w:type="spellEnd"/>
            <w:r w:rsidRPr="00C538FD">
              <w:rPr>
                <w:rFonts w:cs="Arial"/>
              </w:rPr>
              <w:softHyphen/>
            </w:r>
            <w:r w:rsidRPr="00C538FD">
              <w:rPr>
                <w:rFonts w:cs="Arial"/>
              </w:rPr>
              <w:br/>
            </w:r>
            <w:proofErr w:type="spellStart"/>
            <w:r w:rsidRPr="00C538FD">
              <w:rPr>
                <w:rFonts w:cs="Arial"/>
              </w:rPr>
              <w:t>ominated</w:t>
            </w:r>
            <w:proofErr w:type="spellEnd"/>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w:t>
            </w:r>
            <w:r w:rsidRPr="00C538FD">
              <w:rPr>
                <w:rFonts w:cs="Arial"/>
              </w:rPr>
              <w:br/>
              <w:t>d/s (M)</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Hom</w:t>
            </w:r>
            <w:proofErr w:type="spellEnd"/>
            <w:r w:rsidRPr="00C538FD">
              <w:rPr>
                <w:rFonts w:cs="Arial"/>
              </w:rPr>
              <w:t xml:space="preserve"> </w:t>
            </w:r>
            <w:r w:rsidRPr="00C538FD">
              <w:rPr>
                <w:rFonts w:cs="Arial"/>
                <w:i/>
              </w:rPr>
              <w:t xml:space="preserve">Od. </w:t>
            </w:r>
            <w:r w:rsidRPr="00C538FD">
              <w:rPr>
                <w:rFonts w:cs="Arial"/>
              </w:rPr>
              <w:t>24.200</w:t>
            </w:r>
            <w:bookmarkStart w:id="4" w:name="_Ref356236877"/>
            <w:r w:rsidRPr="003829C9">
              <w:rPr>
                <w:rStyle w:val="FootnoteReference"/>
              </w:rPr>
              <w:footnoteReference w:id="22"/>
            </w:r>
            <w:bookmarkEnd w:id="4"/>
            <w:r w:rsidRPr="00C538FD">
              <w:rPr>
                <w:rFonts w:cs="Arial"/>
              </w:rPr>
              <w:br/>
            </w:r>
            <w:proofErr w:type="spellStart"/>
            <w:r w:rsidRPr="00C538FD">
              <w:rPr>
                <w:rFonts w:cs="Arial"/>
              </w:rPr>
              <w:t>Aesch</w:t>
            </w:r>
            <w:proofErr w:type="spellEnd"/>
            <w:r w:rsidRPr="00C538FD">
              <w:rPr>
                <w:rFonts w:cs="Arial"/>
              </w:rPr>
              <w:t xml:space="preserve">. </w:t>
            </w:r>
            <w:proofErr w:type="spellStart"/>
            <w:r w:rsidRPr="00C538FD">
              <w:rPr>
                <w:rFonts w:cs="Arial"/>
                <w:i/>
              </w:rPr>
              <w:t>Eum</w:t>
            </w:r>
            <w:proofErr w:type="spellEnd"/>
            <w:r w:rsidRPr="00C538FD">
              <w:rPr>
                <w:rFonts w:cs="Arial"/>
                <w:i/>
              </w:rPr>
              <w:t>.</w:t>
            </w:r>
            <w:r w:rsidRPr="00C538FD">
              <w:rPr>
                <w:rFonts w:cs="Arial"/>
                <w:i/>
              </w:rPr>
              <w:br/>
              <w:t xml:space="preserve">  </w:t>
            </w:r>
            <w:r w:rsidRPr="00C538FD">
              <w:rPr>
                <w:rFonts w:cs="Arial"/>
              </w:rPr>
              <w:t>309</w:t>
            </w:r>
            <w:r w:rsidRPr="003829C9">
              <w:rPr>
                <w:rStyle w:val="FootnoteReference"/>
              </w:rPr>
              <w:footnoteReference w:id="23"/>
            </w:r>
          </w:p>
        </w:tc>
      </w:tr>
      <w:tr w:rsidR="00CB5466" w:rsidRPr="00C538FD" w:rsidTr="00C9045A">
        <w:tc>
          <w:tcPr>
            <w:tcW w:w="1945" w:type="dxa"/>
          </w:tcPr>
          <w:p w:rsidR="00CB5466" w:rsidRPr="00C538FD" w:rsidRDefault="00CB5466" w:rsidP="00C9045A">
            <w:pPr>
              <w:rPr>
                <w:rFonts w:cs="Arial"/>
                <w:lang w:val="el-GR"/>
              </w:rPr>
            </w:pPr>
            <w:r w:rsidRPr="00C538FD">
              <w:rPr>
                <w:rFonts w:cs="Arial"/>
                <w:lang w:val="el-GR"/>
              </w:rPr>
              <w:t>δυσκέλαδος</w:t>
            </w:r>
          </w:p>
        </w:tc>
        <w:tc>
          <w:tcPr>
            <w:tcW w:w="1417" w:type="dxa"/>
          </w:tcPr>
          <w:p w:rsidR="00CB5466" w:rsidRPr="00C538FD" w:rsidRDefault="00CB5466" w:rsidP="00C9045A">
            <w:pPr>
              <w:rPr>
                <w:rFonts w:cs="Arial"/>
              </w:rPr>
            </w:pPr>
            <w:r w:rsidRPr="00C538FD">
              <w:rPr>
                <w:rFonts w:cs="Arial"/>
              </w:rPr>
              <w:t>ill</w:t>
            </w:r>
            <w:r w:rsidRPr="00C538FD">
              <w:rPr>
                <w:rFonts w:cs="Arial"/>
              </w:rPr>
              <w:softHyphen/>
            </w:r>
            <w:r w:rsidRPr="00C538FD">
              <w:rPr>
                <w:rFonts w:cs="Arial"/>
              </w:rPr>
              <w:br/>
              <w:t xml:space="preserve">  sounding</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h (</w:t>
            </w:r>
            <w:proofErr w:type="spellStart"/>
            <w:r w:rsidRPr="00C538FD">
              <w:rPr>
                <w:rFonts w:cs="Arial"/>
              </w:rPr>
              <w:t>Erinyes</w:t>
            </w:r>
            <w:proofErr w:type="spellEnd"/>
            <w:r w:rsidRPr="00C538FD">
              <w:rPr>
                <w:rFonts w:cs="Arial"/>
              </w:rPr>
              <w:t>)</w:t>
            </w:r>
            <w:r w:rsidRPr="00C538FD">
              <w:rPr>
                <w:rFonts w:cs="Arial"/>
              </w:rPr>
              <w:br/>
              <w:t>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Aesch</w:t>
            </w:r>
            <w:proofErr w:type="spellEnd"/>
            <w:r w:rsidRPr="00C538FD">
              <w:rPr>
                <w:rFonts w:cs="Arial"/>
              </w:rPr>
              <w:t xml:space="preserve">. </w:t>
            </w:r>
            <w:r w:rsidRPr="00C538FD">
              <w:rPr>
                <w:rFonts w:cs="Arial"/>
                <w:i/>
              </w:rPr>
              <w:t xml:space="preserve">Sept. </w:t>
            </w:r>
            <w:r w:rsidRPr="00C538FD">
              <w:rPr>
                <w:rFonts w:cs="Arial"/>
              </w:rPr>
              <w:t>867</w:t>
            </w:r>
            <w:r w:rsidRPr="00C538FD">
              <w:rPr>
                <w:rFonts w:cs="Arial"/>
              </w:rPr>
              <w:br/>
              <w:t xml:space="preserve">Eur. </w:t>
            </w:r>
            <w:r w:rsidRPr="00C538FD">
              <w:rPr>
                <w:rFonts w:cs="Arial"/>
                <w:i/>
              </w:rPr>
              <w:t xml:space="preserve">Ion </w:t>
            </w:r>
            <w:r w:rsidRPr="00C538FD">
              <w:rPr>
                <w:rFonts w:cs="Arial"/>
              </w:rPr>
              <w:t>1098</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horrendus</w:t>
            </w:r>
            <w:proofErr w:type="spellEnd"/>
          </w:p>
        </w:tc>
        <w:tc>
          <w:tcPr>
            <w:tcW w:w="1417" w:type="dxa"/>
          </w:tcPr>
          <w:p w:rsidR="00CB5466" w:rsidRPr="00C538FD" w:rsidRDefault="00CB5466" w:rsidP="00C9045A">
            <w:pPr>
              <w:rPr>
                <w:rFonts w:cs="Arial"/>
              </w:rPr>
            </w:pPr>
            <w:r w:rsidRPr="00C538FD">
              <w:rPr>
                <w:rFonts w:cs="Arial"/>
              </w:rPr>
              <w:t>terrible</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sound</w:t>
            </w:r>
            <w:r w:rsidRPr="00C538FD">
              <w:rPr>
                <w:rFonts w:cs="Arial"/>
              </w:rPr>
              <w:br/>
              <w:t>a</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Liv</w:t>
            </w:r>
            <w:proofErr w:type="spellEnd"/>
            <w:r w:rsidRPr="00C538FD">
              <w:rPr>
                <w:rFonts w:cs="Arial"/>
              </w:rPr>
              <w:t>. 5.37.8</w:t>
            </w:r>
            <w:r w:rsidRPr="00C538FD">
              <w:rPr>
                <w:rFonts w:cs="Arial"/>
              </w:rPr>
              <w:br/>
            </w:r>
            <w:proofErr w:type="spellStart"/>
            <w:r w:rsidRPr="00C538FD">
              <w:rPr>
                <w:rFonts w:cs="Arial"/>
              </w:rPr>
              <w:t>Ov</w:t>
            </w:r>
            <w:proofErr w:type="spellEnd"/>
            <w:r w:rsidRPr="00C538FD">
              <w:rPr>
                <w:rFonts w:cs="Arial"/>
              </w:rPr>
              <w:t xml:space="preserve">. </w:t>
            </w:r>
            <w:r w:rsidRPr="00C538FD">
              <w:rPr>
                <w:rFonts w:cs="Arial"/>
                <w:i/>
              </w:rPr>
              <w:t xml:space="preserve">Fast. </w:t>
            </w:r>
            <w:r w:rsidRPr="00C538FD">
              <w:rPr>
                <w:rFonts w:cs="Arial"/>
              </w:rPr>
              <w:t>4.190</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horridus</w:t>
            </w:r>
            <w:proofErr w:type="spellEnd"/>
          </w:p>
        </w:tc>
        <w:tc>
          <w:tcPr>
            <w:tcW w:w="1417" w:type="dxa"/>
          </w:tcPr>
          <w:p w:rsidR="00CB5466" w:rsidRPr="00C538FD" w:rsidRDefault="00CB5466" w:rsidP="00C9045A">
            <w:pPr>
              <w:rPr>
                <w:rFonts w:cs="Arial"/>
              </w:rPr>
            </w:pPr>
            <w:r w:rsidRPr="00C538FD">
              <w:rPr>
                <w:rFonts w:cs="Arial"/>
              </w:rPr>
              <w:t>rough,</w:t>
            </w:r>
            <w:r w:rsidRPr="00C538FD">
              <w:rPr>
                <w:rFonts w:cs="Arial"/>
              </w:rPr>
              <w:br/>
              <w:t xml:space="preserve">  dreadful</w:t>
            </w:r>
          </w:p>
        </w:tc>
        <w:tc>
          <w:tcPr>
            <w:tcW w:w="1017" w:type="dxa"/>
          </w:tcPr>
          <w:p w:rsidR="00CB5466" w:rsidRPr="00C538FD" w:rsidRDefault="00CB5466" w:rsidP="00C9045A">
            <w:pPr>
              <w:rPr>
                <w:rFonts w:cs="Arial"/>
              </w:rPr>
            </w:pPr>
            <w:proofErr w:type="spellStart"/>
            <w:r w:rsidRPr="00C538FD">
              <w:rPr>
                <w:rFonts w:cs="Arial"/>
              </w:rPr>
              <w:t>a,x,c</w:t>
            </w:r>
            <w:proofErr w:type="spellEnd"/>
          </w:p>
        </w:tc>
        <w:tc>
          <w:tcPr>
            <w:tcW w:w="1644" w:type="dxa"/>
          </w:tcPr>
          <w:p w:rsidR="00CB5466" w:rsidRPr="00C538FD" w:rsidRDefault="00CB5466" w:rsidP="00C9045A">
            <w:pPr>
              <w:rPr>
                <w:rFonts w:cs="Arial"/>
                <w:i/>
              </w:rPr>
            </w:pPr>
            <w:r w:rsidRPr="00C538FD">
              <w:rPr>
                <w:rFonts w:cs="Arial"/>
              </w:rPr>
              <w:t>trumpet</w:t>
            </w:r>
            <w:r w:rsidRPr="00C538FD">
              <w:rPr>
                <w:rFonts w:cs="Arial"/>
              </w:rPr>
              <w:br/>
              <w:t xml:space="preserve">a </w:t>
            </w:r>
            <w:r w:rsidRPr="00C538FD">
              <w:rPr>
                <w:rFonts w:cs="Arial"/>
                <w:i/>
              </w:rPr>
              <w:t>(</w:t>
            </w:r>
            <w:proofErr w:type="spellStart"/>
            <w:r w:rsidRPr="00C538FD">
              <w:rPr>
                <w:rFonts w:cs="Arial"/>
                <w:i/>
              </w:rPr>
              <w:t>buxus</w:t>
            </w:r>
            <w:proofErr w:type="spellEnd"/>
            <w:r w:rsidRPr="00C538FD">
              <w:rPr>
                <w:rFonts w:cs="Arial"/>
                <w:i/>
              </w:rPr>
              <w:t>)</w:t>
            </w:r>
            <w:r w:rsidRPr="00C538FD">
              <w:rPr>
                <w:rFonts w:cs="Arial"/>
              </w:rPr>
              <w:t>/s</w:t>
            </w:r>
            <w:r w:rsidRPr="00C538FD">
              <w:rPr>
                <w:rFonts w:cs="Arial"/>
              </w:rPr>
              <w:br/>
            </w:r>
            <w:r w:rsidRPr="00C538FD">
              <w:rPr>
                <w:rFonts w:cs="Arial"/>
              </w:rPr>
              <w:br/>
            </w:r>
            <w:proofErr w:type="spellStart"/>
            <w:r w:rsidRPr="00C538FD">
              <w:rPr>
                <w:rFonts w:cs="Arial"/>
                <w:i/>
              </w:rPr>
              <w:t>bucina</w:t>
            </w:r>
            <w:proofErr w:type="spellEnd"/>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Stat. </w:t>
            </w:r>
            <w:proofErr w:type="spellStart"/>
            <w:r w:rsidRPr="00C538FD">
              <w:rPr>
                <w:rFonts w:cs="Arial"/>
                <w:i/>
              </w:rPr>
              <w:t>Theb</w:t>
            </w:r>
            <w:proofErr w:type="spellEnd"/>
            <w:r w:rsidRPr="00C538FD">
              <w:rPr>
                <w:rFonts w:cs="Arial"/>
                <w:i/>
              </w:rPr>
              <w:t xml:space="preserve">. </w:t>
            </w:r>
            <w:r w:rsidRPr="00C538FD">
              <w:rPr>
                <w:rFonts w:cs="Arial"/>
              </w:rPr>
              <w:t>4.342</w:t>
            </w:r>
            <w:r w:rsidRPr="00C538FD">
              <w:rPr>
                <w:rFonts w:cs="Arial"/>
              </w:rPr>
              <w:br/>
            </w:r>
            <w:proofErr w:type="spellStart"/>
            <w:r w:rsidRPr="00C538FD">
              <w:rPr>
                <w:rFonts w:cs="Arial"/>
              </w:rPr>
              <w:t>Claud</w:t>
            </w:r>
            <w:proofErr w:type="spellEnd"/>
            <w:r w:rsidRPr="00C538FD">
              <w:rPr>
                <w:rFonts w:cs="Arial"/>
              </w:rPr>
              <w:t xml:space="preserve">. </w:t>
            </w:r>
            <w:r w:rsidRPr="00C538FD">
              <w:rPr>
                <w:rFonts w:cs="Arial"/>
                <w:i/>
              </w:rPr>
              <w:t xml:space="preserve">De </w:t>
            </w:r>
            <w:proofErr w:type="spellStart"/>
            <w:r w:rsidRPr="00C538FD">
              <w:rPr>
                <w:rFonts w:cs="Arial"/>
                <w:i/>
              </w:rPr>
              <w:t>raptu</w:t>
            </w:r>
            <w:proofErr w:type="spellEnd"/>
            <w:r w:rsidRPr="00C538FD">
              <w:rPr>
                <w:rFonts w:cs="Arial"/>
                <w:i/>
              </w:rPr>
              <w:br/>
              <w:t xml:space="preserve"> </w:t>
            </w:r>
            <w:proofErr w:type="spellStart"/>
            <w:r w:rsidRPr="00C538FD">
              <w:rPr>
                <w:rFonts w:cs="Arial"/>
                <w:i/>
              </w:rPr>
              <w:t>Proserpinae</w:t>
            </w:r>
            <w:proofErr w:type="spellEnd"/>
            <w:r w:rsidRPr="00C538FD">
              <w:rPr>
                <w:rFonts w:cs="Arial"/>
                <w:i/>
              </w:rPr>
              <w:t xml:space="preserve"> </w:t>
            </w:r>
            <w:r w:rsidRPr="00C538FD">
              <w:rPr>
                <w:rFonts w:cs="Arial"/>
              </w:rPr>
              <w:t>2.264</w:t>
            </w:r>
            <w:r w:rsidRPr="00C538FD">
              <w:rPr>
                <w:rFonts w:cs="Arial"/>
              </w:rPr>
              <w:br/>
            </w:r>
            <w:proofErr w:type="spellStart"/>
            <w:r w:rsidRPr="00C538FD">
              <w:rPr>
                <w:rFonts w:cs="Arial"/>
              </w:rPr>
              <w:t>Corippus</w:t>
            </w:r>
            <w:proofErr w:type="spellEnd"/>
            <w:r w:rsidRPr="00C538FD">
              <w:rPr>
                <w:rFonts w:cs="Arial"/>
              </w:rPr>
              <w:t xml:space="preserve"> </w:t>
            </w:r>
            <w:proofErr w:type="spellStart"/>
            <w:r w:rsidRPr="00C538FD">
              <w:rPr>
                <w:rFonts w:cs="Arial"/>
                <w:i/>
              </w:rPr>
              <w:t>Iohanni</w:t>
            </w:r>
            <w:proofErr w:type="spellEnd"/>
            <w:r w:rsidRPr="00C538FD">
              <w:rPr>
                <w:rFonts w:cs="Arial"/>
                <w:i/>
              </w:rPr>
              <w:softHyphen/>
            </w:r>
            <w:r w:rsidRPr="00C538FD">
              <w:rPr>
                <w:rFonts w:cs="Arial"/>
                <w:i/>
              </w:rPr>
              <w:br/>
              <w:t xml:space="preserve">  dos </w:t>
            </w:r>
            <w:r w:rsidRPr="00C538FD">
              <w:rPr>
                <w:rFonts w:cs="Arial"/>
              </w:rPr>
              <w:t>2.250, 6.545</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horribilis</w:t>
            </w:r>
            <w:proofErr w:type="spellEnd"/>
          </w:p>
        </w:tc>
        <w:tc>
          <w:tcPr>
            <w:tcW w:w="1417" w:type="dxa"/>
          </w:tcPr>
          <w:p w:rsidR="00CB5466" w:rsidRPr="00C538FD" w:rsidRDefault="00CB5466" w:rsidP="00C9045A">
            <w:pPr>
              <w:rPr>
                <w:rFonts w:cs="Arial"/>
              </w:rPr>
            </w:pPr>
            <w:r w:rsidRPr="00C538FD">
              <w:rPr>
                <w:rFonts w:cs="Arial"/>
              </w:rPr>
              <w:t>inspiring</w:t>
            </w:r>
            <w:r w:rsidRPr="00C538FD">
              <w:rPr>
                <w:rFonts w:cs="Arial"/>
              </w:rPr>
              <w:br/>
              <w:t xml:space="preserve"> fear/horror</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 (barbarian</w:t>
            </w:r>
            <w:r w:rsidRPr="00C538FD">
              <w:rPr>
                <w:rFonts w:cs="Arial"/>
              </w:rPr>
              <w:br/>
              <w:t xml:space="preserve">  a)</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Cat. 64.264</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horrisonus</w:t>
            </w:r>
            <w:proofErr w:type="spellEnd"/>
          </w:p>
        </w:tc>
        <w:tc>
          <w:tcPr>
            <w:tcW w:w="1417" w:type="dxa"/>
          </w:tcPr>
          <w:p w:rsidR="00CB5466" w:rsidRPr="00C538FD" w:rsidRDefault="00CB5466" w:rsidP="00C9045A">
            <w:pPr>
              <w:rPr>
                <w:rFonts w:cs="Arial"/>
              </w:rPr>
            </w:pPr>
            <w:r w:rsidRPr="00C538FD">
              <w:rPr>
                <w:rFonts w:cs="Arial"/>
              </w:rPr>
              <w:t>making a</w:t>
            </w:r>
            <w:r w:rsidRPr="00C538FD">
              <w:rPr>
                <w:rFonts w:cs="Arial"/>
              </w:rPr>
              <w:br/>
              <w:t xml:space="preserve">  dreadful</w:t>
            </w:r>
            <w:r w:rsidRPr="00C538FD">
              <w:rPr>
                <w:rFonts w:cs="Arial"/>
              </w:rPr>
              <w:br/>
              <w:t xml:space="preserve">  noise</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i/>
              </w:rPr>
            </w:pPr>
            <w:r w:rsidRPr="00C538FD">
              <w:rPr>
                <w:rFonts w:cs="Arial"/>
              </w:rPr>
              <w:t xml:space="preserve">a </w:t>
            </w:r>
            <w:r w:rsidRPr="00C538FD">
              <w:rPr>
                <w:rFonts w:cs="Arial"/>
                <w:i/>
              </w:rPr>
              <w:t>(</w:t>
            </w:r>
            <w:proofErr w:type="spellStart"/>
            <w:r w:rsidRPr="00C538FD">
              <w:rPr>
                <w:rFonts w:cs="Arial"/>
                <w:i/>
              </w:rPr>
              <w:t>buxus</w:t>
            </w:r>
            <w:proofErr w:type="spellEnd"/>
            <w:r w:rsidRPr="00C538FD">
              <w:rPr>
                <w:rFonts w:cs="Arial"/>
                <w:i/>
              </w:rPr>
              <w:t>)</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Valerius</w:t>
            </w:r>
            <w:proofErr w:type="spellEnd"/>
            <w:r w:rsidRPr="00C538FD">
              <w:rPr>
                <w:rFonts w:cs="Arial"/>
              </w:rPr>
              <w:t xml:space="preserve"> </w:t>
            </w:r>
            <w:proofErr w:type="spellStart"/>
            <w:r w:rsidRPr="00C538FD">
              <w:rPr>
                <w:rFonts w:cs="Arial"/>
              </w:rPr>
              <w:t>Flaccus</w:t>
            </w:r>
            <w:proofErr w:type="spellEnd"/>
            <w:r w:rsidRPr="00C538FD">
              <w:rPr>
                <w:rFonts w:cs="Arial"/>
              </w:rPr>
              <w:br/>
              <w:t xml:space="preserve">  2.583</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abhorrens</w:t>
            </w:r>
            <w:proofErr w:type="spellEnd"/>
          </w:p>
        </w:tc>
        <w:tc>
          <w:tcPr>
            <w:tcW w:w="1417" w:type="dxa"/>
          </w:tcPr>
          <w:p w:rsidR="00CB5466" w:rsidRPr="00C538FD" w:rsidRDefault="00CB5466" w:rsidP="00C9045A">
            <w:pPr>
              <w:rPr>
                <w:rFonts w:cs="Arial"/>
              </w:rPr>
            </w:pPr>
            <w:r w:rsidRPr="00C538FD">
              <w:rPr>
                <w:rFonts w:cs="Arial"/>
              </w:rPr>
              <w:t>repugnant</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s (captives)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Curt. 6.2.5</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turpis</w:t>
            </w:r>
            <w:proofErr w:type="spellEnd"/>
          </w:p>
        </w:tc>
        <w:tc>
          <w:tcPr>
            <w:tcW w:w="1417" w:type="dxa"/>
          </w:tcPr>
          <w:p w:rsidR="00CB5466" w:rsidRPr="00C538FD" w:rsidRDefault="00CB5466" w:rsidP="00C9045A">
            <w:pPr>
              <w:rPr>
                <w:rFonts w:cs="Arial"/>
              </w:rPr>
            </w:pPr>
            <w:r w:rsidRPr="00C538FD">
              <w:rPr>
                <w:rFonts w:cs="Arial"/>
              </w:rPr>
              <w:t>repulsive,</w:t>
            </w:r>
            <w:r w:rsidRPr="00C538FD">
              <w:rPr>
                <w:rFonts w:cs="Arial"/>
              </w:rPr>
              <w:br/>
              <w:t xml:space="preserve">  ugly</w:t>
            </w:r>
          </w:p>
        </w:tc>
        <w:tc>
          <w:tcPr>
            <w:tcW w:w="1017" w:type="dxa"/>
          </w:tcPr>
          <w:p w:rsidR="00CB5466" w:rsidRPr="00C538FD" w:rsidRDefault="00CB5466" w:rsidP="00C9045A">
            <w:pPr>
              <w:rPr>
                <w:rFonts w:cs="Arial"/>
              </w:rPr>
            </w:pPr>
            <w:proofErr w:type="spellStart"/>
            <w:r w:rsidRPr="00C538FD">
              <w:rPr>
                <w:rFonts w:cs="Arial"/>
              </w:rPr>
              <w:t>a,c,x</w:t>
            </w:r>
            <w:proofErr w:type="spellEnd"/>
          </w:p>
        </w:tc>
        <w:tc>
          <w:tcPr>
            <w:tcW w:w="1644" w:type="dxa"/>
          </w:tcPr>
          <w:p w:rsidR="00CB5466" w:rsidRPr="00C538FD" w:rsidRDefault="00CB5466" w:rsidP="00C9045A">
            <w:pPr>
              <w:rPr>
                <w:rFonts w:cs="Arial"/>
              </w:rPr>
            </w:pPr>
            <w:r w:rsidRPr="00C538FD">
              <w:rPr>
                <w:rFonts w:cs="Arial"/>
              </w:rPr>
              <w:t>d</w:t>
            </w:r>
            <w:r w:rsidRPr="00C538FD">
              <w:rPr>
                <w:rFonts w:cs="Arial"/>
              </w:rPr>
              <w:br/>
              <w:t>singing</w:t>
            </w:r>
            <w:r w:rsidRPr="00C538FD">
              <w:rPr>
                <w:rFonts w:cs="Arial"/>
              </w:rPr>
              <w:br/>
            </w:r>
            <w:r w:rsidRPr="00C538FD">
              <w:rPr>
                <w:rFonts w:cs="Arial"/>
              </w:rPr>
              <w:br/>
              <w:t>s</w:t>
            </w:r>
          </w:p>
        </w:tc>
        <w:tc>
          <w:tcPr>
            <w:tcW w:w="1029" w:type="dxa"/>
          </w:tcPr>
          <w:p w:rsidR="00CB5466" w:rsidRPr="00C538FD" w:rsidRDefault="00CB5466" w:rsidP="00C9045A">
            <w:pPr>
              <w:rPr>
                <w:rFonts w:cs="Arial"/>
              </w:rPr>
            </w:pPr>
            <w:r w:rsidRPr="00C538FD">
              <w:rPr>
                <w:rFonts w:cs="Arial"/>
              </w:rPr>
              <w:t>ridicule</w:t>
            </w:r>
          </w:p>
        </w:tc>
        <w:tc>
          <w:tcPr>
            <w:tcW w:w="2272" w:type="dxa"/>
          </w:tcPr>
          <w:p w:rsidR="00CB5466" w:rsidRPr="00C538FD" w:rsidRDefault="00CB5466" w:rsidP="00C9045A">
            <w:pPr>
              <w:rPr>
                <w:rFonts w:cs="Arial"/>
              </w:rPr>
            </w:pPr>
            <w:r w:rsidRPr="00C538FD">
              <w:rPr>
                <w:rFonts w:cs="Arial"/>
                <w:i/>
              </w:rPr>
              <w:t xml:space="preserve">Rhet. Her. </w:t>
            </w:r>
            <w:r w:rsidRPr="00C538FD">
              <w:rPr>
                <w:rFonts w:cs="Arial"/>
              </w:rPr>
              <w:t>4.60</w:t>
            </w:r>
            <w:r w:rsidRPr="00C538FD">
              <w:rPr>
                <w:rFonts w:cs="Arial"/>
              </w:rPr>
              <w:br/>
              <w:t xml:space="preserve">August. </w:t>
            </w:r>
            <w:r w:rsidRPr="00C538FD">
              <w:rPr>
                <w:rFonts w:cs="Arial"/>
                <w:i/>
              </w:rPr>
              <w:t xml:space="preserve">De </w:t>
            </w:r>
            <w:proofErr w:type="spellStart"/>
            <w:r w:rsidRPr="00C538FD">
              <w:rPr>
                <w:rFonts w:cs="Arial"/>
                <w:i/>
              </w:rPr>
              <w:t>vera</w:t>
            </w:r>
            <w:proofErr w:type="spellEnd"/>
            <w:r w:rsidRPr="00C538FD">
              <w:rPr>
                <w:rFonts w:cs="Arial"/>
                <w:i/>
              </w:rPr>
              <w:br/>
              <w:t xml:space="preserve">  </w:t>
            </w:r>
            <w:proofErr w:type="spellStart"/>
            <w:r w:rsidRPr="00C538FD">
              <w:rPr>
                <w:rFonts w:cs="Arial"/>
                <w:i/>
              </w:rPr>
              <w:t>religione</w:t>
            </w:r>
            <w:proofErr w:type="spellEnd"/>
            <w:r w:rsidRPr="00C538FD">
              <w:rPr>
                <w:rFonts w:cs="Arial"/>
                <w:i/>
              </w:rPr>
              <w:t xml:space="preserve"> </w:t>
            </w:r>
            <w:r w:rsidRPr="00C538FD">
              <w:rPr>
                <w:rFonts w:cs="Arial"/>
              </w:rPr>
              <w:t>47.90</w:t>
            </w:r>
            <w:r w:rsidRPr="00C538FD">
              <w:rPr>
                <w:rFonts w:cs="Arial"/>
              </w:rPr>
              <w:br/>
            </w:r>
            <w:proofErr w:type="spellStart"/>
            <w:r w:rsidRPr="00C538FD">
              <w:rPr>
                <w:rFonts w:cs="Arial"/>
              </w:rPr>
              <w:t>Donat</w:t>
            </w:r>
            <w:proofErr w:type="spellEnd"/>
            <w:r w:rsidRPr="00C538FD">
              <w:rPr>
                <w:rFonts w:cs="Arial"/>
              </w:rPr>
              <w:t>.</w:t>
            </w:r>
            <w:r w:rsidRPr="00C538FD">
              <w:rPr>
                <w:rFonts w:cs="Arial"/>
              </w:rPr>
              <w:br/>
              <w:t xml:space="preserve">  </w:t>
            </w:r>
            <w:proofErr w:type="spellStart"/>
            <w:r w:rsidRPr="00C538FD">
              <w:rPr>
                <w:rFonts w:cs="Arial"/>
                <w:i/>
              </w:rPr>
              <w:t>Interpretatio</w:t>
            </w:r>
            <w:proofErr w:type="spellEnd"/>
            <w:r w:rsidRPr="00C538FD">
              <w:rPr>
                <w:rFonts w:cs="Arial"/>
                <w:i/>
              </w:rPr>
              <w:softHyphen/>
            </w:r>
            <w:r w:rsidRPr="00C538FD">
              <w:rPr>
                <w:rFonts w:cs="Arial"/>
                <w:i/>
              </w:rPr>
              <w:br/>
              <w:t xml:space="preserve">  </w:t>
            </w:r>
            <w:proofErr w:type="spellStart"/>
            <w:r w:rsidRPr="00C538FD">
              <w:rPr>
                <w:rFonts w:cs="Arial"/>
                <w:i/>
              </w:rPr>
              <w:t>nes</w:t>
            </w:r>
            <w:proofErr w:type="spellEnd"/>
            <w:r w:rsidRPr="00C538FD">
              <w:rPr>
                <w:rFonts w:cs="Arial"/>
                <w:i/>
              </w:rPr>
              <w:t xml:space="preserve"> </w:t>
            </w:r>
            <w:proofErr w:type="spellStart"/>
            <w:r w:rsidRPr="00C538FD">
              <w:rPr>
                <w:rFonts w:cs="Arial"/>
                <w:i/>
              </w:rPr>
              <w:t>Vergilianae</w:t>
            </w:r>
            <w:proofErr w:type="spellEnd"/>
            <w:r w:rsidRPr="00C538FD">
              <w:rPr>
                <w:rFonts w:cs="Arial"/>
                <w:i/>
              </w:rPr>
              <w:br/>
              <w:t xml:space="preserve">  </w:t>
            </w:r>
            <w:proofErr w:type="spellStart"/>
            <w:r w:rsidRPr="00C538FD">
              <w:rPr>
                <w:rFonts w:cs="Arial"/>
                <w:i/>
              </w:rPr>
              <w:t>Aen</w:t>
            </w:r>
            <w:proofErr w:type="spellEnd"/>
            <w:r w:rsidRPr="00C538FD">
              <w:rPr>
                <w:rFonts w:cs="Arial"/>
                <w:i/>
              </w:rPr>
              <w:t xml:space="preserve">. </w:t>
            </w:r>
            <w:r w:rsidRPr="00C538FD">
              <w:rPr>
                <w:rFonts w:cs="Arial"/>
              </w:rPr>
              <w:t>9.775</w:t>
            </w:r>
            <w:r w:rsidRPr="003829C9">
              <w:rPr>
                <w:rStyle w:val="FootnoteReference"/>
              </w:rPr>
              <w:footnoteReference w:id="24"/>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taeter</w:t>
            </w:r>
            <w:proofErr w:type="spellEnd"/>
          </w:p>
        </w:tc>
        <w:tc>
          <w:tcPr>
            <w:tcW w:w="1417" w:type="dxa"/>
          </w:tcPr>
          <w:p w:rsidR="00CB5466" w:rsidRPr="00C538FD" w:rsidRDefault="00CB5466" w:rsidP="00C9045A">
            <w:pPr>
              <w:rPr>
                <w:rFonts w:cs="Arial"/>
              </w:rPr>
            </w:pPr>
            <w:r w:rsidRPr="00C538FD">
              <w:rPr>
                <w:rFonts w:cs="Arial"/>
              </w:rPr>
              <w:t>foul,</w:t>
            </w:r>
            <w:r w:rsidRPr="00C538FD">
              <w:rPr>
                <w:rFonts w:cs="Arial"/>
              </w:rPr>
              <w:br/>
              <w:t xml:space="preserve">  horrible</w:t>
            </w:r>
          </w:p>
        </w:tc>
        <w:tc>
          <w:tcPr>
            <w:tcW w:w="1017" w:type="dxa"/>
          </w:tcPr>
          <w:p w:rsidR="00CB5466" w:rsidRPr="00C538FD" w:rsidRDefault="00CB5466" w:rsidP="00C9045A">
            <w:pPr>
              <w:rPr>
                <w:rFonts w:cs="Arial"/>
              </w:rPr>
            </w:pPr>
            <w:proofErr w:type="spellStart"/>
            <w:r w:rsidRPr="00C538FD">
              <w:rPr>
                <w:rFonts w:cs="Arial"/>
              </w:rPr>
              <w:t>x,a,c</w:t>
            </w:r>
            <w:proofErr w:type="spellEnd"/>
          </w:p>
        </w:tc>
        <w:tc>
          <w:tcPr>
            <w:tcW w:w="1644" w:type="dxa"/>
          </w:tcPr>
          <w:p w:rsidR="00CB5466" w:rsidRPr="00C538FD" w:rsidRDefault="00CB5466" w:rsidP="00C9045A">
            <w:pPr>
              <w:rPr>
                <w:rFonts w:cs="Arial"/>
              </w:rPr>
            </w:pPr>
            <w:r w:rsidRPr="00C538FD">
              <w:rPr>
                <w:rFonts w:cs="Arial"/>
              </w:rPr>
              <w:t>v</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 xml:space="preserve">Petron. </w:t>
            </w:r>
            <w:r w:rsidRPr="00C538FD">
              <w:rPr>
                <w:rFonts w:cs="Arial"/>
                <w:u w:val="double"/>
              </w:rPr>
              <w:t>70</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terribilis</w:t>
            </w:r>
            <w:proofErr w:type="spellEnd"/>
          </w:p>
        </w:tc>
        <w:tc>
          <w:tcPr>
            <w:tcW w:w="1417" w:type="dxa"/>
          </w:tcPr>
          <w:p w:rsidR="00CB5466" w:rsidRPr="00C538FD" w:rsidRDefault="00CB5466" w:rsidP="00C9045A">
            <w:pPr>
              <w:rPr>
                <w:rFonts w:cs="Arial"/>
              </w:rPr>
            </w:pPr>
            <w:r w:rsidRPr="00C538FD">
              <w:rPr>
                <w:rFonts w:cs="Arial"/>
              </w:rPr>
              <w:t>inspiring</w:t>
            </w:r>
            <w:r w:rsidRPr="00C538FD">
              <w:rPr>
                <w:rFonts w:cs="Arial"/>
              </w:rPr>
              <w:br/>
              <w:t xml:space="preserve">  terror</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trumpet</w:t>
            </w:r>
            <w:r w:rsidRPr="00C538FD">
              <w:rPr>
                <w:rFonts w:cs="Arial"/>
              </w:rPr>
              <w:br/>
            </w:r>
            <w:proofErr w:type="spellStart"/>
            <w:r w:rsidRPr="00C538FD">
              <w:rPr>
                <w:rFonts w:cs="Arial"/>
              </w:rPr>
              <w:t>trumpet</w:t>
            </w:r>
            <w:proofErr w:type="spellEnd"/>
            <w:r w:rsidRPr="00C538FD">
              <w:rPr>
                <w:rFonts w:cs="Arial"/>
              </w:rPr>
              <w:br/>
              <w:t>trumpets</w:t>
            </w:r>
            <w:r w:rsidRPr="00C538FD">
              <w:rPr>
                <w:rFonts w:cs="Arial"/>
              </w:rPr>
              <w:br/>
            </w:r>
            <w:proofErr w:type="spellStart"/>
            <w:r w:rsidRPr="00C538FD">
              <w:rPr>
                <w:rFonts w:cs="Arial"/>
              </w:rPr>
              <w:t>trumpets</w:t>
            </w:r>
            <w:proofErr w:type="spellEnd"/>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lang w:val="de-DE"/>
              </w:rPr>
              <w:t xml:space="preserve">Enn. </w:t>
            </w:r>
            <w:r w:rsidRPr="00C538FD">
              <w:rPr>
                <w:rFonts w:cs="Arial"/>
                <w:i/>
                <w:lang w:val="de-DE"/>
              </w:rPr>
              <w:t xml:space="preserve">Ann. </w:t>
            </w:r>
            <w:r w:rsidRPr="00C538FD">
              <w:rPr>
                <w:rFonts w:cs="Arial"/>
                <w:lang w:val="de-DE"/>
              </w:rPr>
              <w:t>140</w:t>
            </w:r>
            <w:r w:rsidRPr="00C538FD">
              <w:rPr>
                <w:rFonts w:cs="Arial"/>
                <w:lang w:val="de-DE"/>
              </w:rPr>
              <w:br/>
              <w:t xml:space="preserve">Verg. </w:t>
            </w:r>
            <w:r w:rsidRPr="00C538FD">
              <w:rPr>
                <w:rFonts w:cs="Arial"/>
                <w:i/>
                <w:lang w:val="de-DE"/>
              </w:rPr>
              <w:t xml:space="preserve">Aen. </w:t>
            </w:r>
            <w:r w:rsidRPr="00C538FD">
              <w:rPr>
                <w:rFonts w:cs="Arial"/>
                <w:lang w:val="de-DE"/>
              </w:rPr>
              <w:t>9.503</w:t>
            </w:r>
            <w:r w:rsidRPr="00C538FD">
              <w:rPr>
                <w:rFonts w:cs="Arial"/>
                <w:lang w:val="de-DE"/>
              </w:rPr>
              <w:br/>
              <w:t xml:space="preserve">Ov. </w:t>
            </w:r>
            <w:r w:rsidRPr="00C538FD">
              <w:rPr>
                <w:rFonts w:cs="Arial"/>
                <w:i/>
                <w:lang w:val="de-DE"/>
              </w:rPr>
              <w:t xml:space="preserve">Met. </w:t>
            </w:r>
            <w:r w:rsidRPr="00C538FD">
              <w:rPr>
                <w:rFonts w:cs="Arial"/>
                <w:lang w:val="de-DE"/>
              </w:rPr>
              <w:t>15.784</w:t>
            </w:r>
            <w:r w:rsidRPr="00C538FD">
              <w:rPr>
                <w:rFonts w:cs="Arial"/>
                <w:lang w:val="de-DE"/>
              </w:rPr>
              <w:br/>
              <w:t>Claud.</w:t>
            </w:r>
            <w:r w:rsidRPr="00C538FD">
              <w:rPr>
                <w:rFonts w:cs="Arial"/>
                <w:lang w:val="de-DE"/>
              </w:rPr>
              <w:br/>
              <w:t xml:space="preserve">  </w:t>
            </w:r>
            <w:r w:rsidRPr="00C538FD">
              <w:rPr>
                <w:rFonts w:cs="Arial"/>
                <w:i/>
              </w:rPr>
              <w:t>Carm.</w:t>
            </w:r>
            <w:r w:rsidRPr="00C538FD">
              <w:rPr>
                <w:rFonts w:cs="Arial"/>
              </w:rPr>
              <w:t>17.181</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terrificus</w:t>
            </w:r>
            <w:proofErr w:type="spellEnd"/>
          </w:p>
        </w:tc>
        <w:tc>
          <w:tcPr>
            <w:tcW w:w="1417" w:type="dxa"/>
          </w:tcPr>
          <w:p w:rsidR="00CB5466" w:rsidRPr="00C538FD" w:rsidRDefault="00CB5466" w:rsidP="00C9045A">
            <w:pPr>
              <w:rPr>
                <w:rFonts w:cs="Arial"/>
              </w:rPr>
            </w:pPr>
            <w:r w:rsidRPr="00C538FD">
              <w:rPr>
                <w:rFonts w:cs="Arial"/>
              </w:rPr>
              <w:t>terrifying</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prophets (s)</w:t>
            </w:r>
            <w:r w:rsidRPr="00C538FD">
              <w:rPr>
                <w:rFonts w:cs="Arial"/>
              </w:rPr>
              <w:br/>
            </w:r>
            <w:r w:rsidRPr="00C538FD">
              <w:rPr>
                <w:rFonts w:cs="Arial"/>
              </w:rPr>
              <w:lastRenderedPageBreak/>
              <w:t>trumpet</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Verg</w:t>
            </w:r>
            <w:proofErr w:type="spellEnd"/>
            <w:r w:rsidRPr="00C538FD">
              <w:rPr>
                <w:rFonts w:cs="Arial"/>
              </w:rPr>
              <w:t xml:space="preserve">. </w:t>
            </w:r>
            <w:proofErr w:type="spellStart"/>
            <w:r w:rsidRPr="00C538FD">
              <w:rPr>
                <w:rFonts w:cs="Arial"/>
                <w:i/>
              </w:rPr>
              <w:t>Aen</w:t>
            </w:r>
            <w:proofErr w:type="spellEnd"/>
            <w:r w:rsidRPr="00C538FD">
              <w:rPr>
                <w:rFonts w:cs="Arial"/>
                <w:i/>
              </w:rPr>
              <w:t xml:space="preserve">. </w:t>
            </w:r>
            <w:r w:rsidRPr="00C538FD">
              <w:rPr>
                <w:rFonts w:cs="Arial"/>
              </w:rPr>
              <w:t>5.524</w:t>
            </w:r>
            <w:r w:rsidRPr="00C538FD">
              <w:rPr>
                <w:rFonts w:cs="Arial"/>
              </w:rPr>
              <w:br/>
            </w:r>
            <w:proofErr w:type="spellStart"/>
            <w:r w:rsidRPr="00C538FD">
              <w:rPr>
                <w:rFonts w:cs="Arial"/>
              </w:rPr>
              <w:lastRenderedPageBreak/>
              <w:t>Sil</w:t>
            </w:r>
            <w:proofErr w:type="spellEnd"/>
            <w:r w:rsidRPr="00C538FD">
              <w:rPr>
                <w:rFonts w:cs="Arial"/>
              </w:rPr>
              <w:t>. 14.371</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lastRenderedPageBreak/>
              <w:t>terrisonus</w:t>
            </w:r>
            <w:proofErr w:type="spellEnd"/>
            <w:r w:rsidRPr="003829C9">
              <w:rPr>
                <w:rStyle w:val="FootnoteReference"/>
              </w:rPr>
              <w:footnoteReference w:id="25"/>
            </w:r>
          </w:p>
        </w:tc>
        <w:tc>
          <w:tcPr>
            <w:tcW w:w="1417" w:type="dxa"/>
          </w:tcPr>
          <w:p w:rsidR="00CB5466" w:rsidRPr="00C538FD" w:rsidRDefault="00CB5466" w:rsidP="00C9045A">
            <w:pPr>
              <w:rPr>
                <w:rFonts w:cs="Arial"/>
              </w:rPr>
            </w:pPr>
            <w:r w:rsidRPr="00C538FD">
              <w:rPr>
                <w:rFonts w:cs="Arial"/>
              </w:rPr>
              <w:t>sounding</w:t>
            </w:r>
            <w:r w:rsidRPr="00C538FD">
              <w:rPr>
                <w:rFonts w:cs="Arial"/>
              </w:rPr>
              <w:br/>
              <w:t xml:space="preserve">  terribly</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trumpet</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Sid. </w:t>
            </w:r>
            <w:proofErr w:type="spellStart"/>
            <w:r w:rsidRPr="00C538FD">
              <w:rPr>
                <w:rFonts w:cs="Arial"/>
                <w:i/>
              </w:rPr>
              <w:t>Carm</w:t>
            </w:r>
            <w:proofErr w:type="spellEnd"/>
            <w:r w:rsidRPr="00C538FD">
              <w:rPr>
                <w:rFonts w:cs="Arial"/>
                <w:i/>
              </w:rPr>
              <w:t xml:space="preserve">. </w:t>
            </w:r>
            <w:r w:rsidRPr="00C538FD">
              <w:rPr>
                <w:rFonts w:cs="Arial"/>
              </w:rPr>
              <w:t>5.408</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ferus</w:t>
            </w:r>
            <w:proofErr w:type="spellEnd"/>
            <w:r w:rsidRPr="003829C9">
              <w:rPr>
                <w:rStyle w:val="FootnoteReference"/>
              </w:rPr>
              <w:footnoteReference w:id="26"/>
            </w:r>
          </w:p>
        </w:tc>
        <w:tc>
          <w:tcPr>
            <w:tcW w:w="1417" w:type="dxa"/>
          </w:tcPr>
          <w:p w:rsidR="00CB5466" w:rsidRPr="00C538FD" w:rsidRDefault="00CB5466" w:rsidP="00C9045A">
            <w:pPr>
              <w:rPr>
                <w:rFonts w:cs="Arial"/>
              </w:rPr>
            </w:pPr>
            <w:r w:rsidRPr="00C538FD">
              <w:rPr>
                <w:rFonts w:cs="Arial"/>
              </w:rPr>
              <w:t>aggressive</w:t>
            </w:r>
            <w:r w:rsidRPr="00C538FD">
              <w:rPr>
                <w:rFonts w:cs="Arial"/>
              </w:rPr>
              <w:br/>
              <w:t xml:space="preserve">  fierce,</w:t>
            </w:r>
            <w:r w:rsidRPr="00C538FD">
              <w:rPr>
                <w:rFonts w:cs="Arial"/>
              </w:rPr>
              <w:br/>
              <w:t xml:space="preserve">  ferocious</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trumpet</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Ov</w:t>
            </w:r>
            <w:proofErr w:type="spellEnd"/>
            <w:r w:rsidRPr="00C538FD">
              <w:rPr>
                <w:rFonts w:cs="Arial"/>
              </w:rPr>
              <w:t xml:space="preserve">. </w:t>
            </w:r>
            <w:r w:rsidRPr="00C538FD">
              <w:rPr>
                <w:rFonts w:cs="Arial"/>
                <w:i/>
              </w:rPr>
              <w:t xml:space="preserve">Fast. </w:t>
            </w:r>
            <w:r w:rsidRPr="00C538FD">
              <w:rPr>
                <w:rFonts w:cs="Arial"/>
              </w:rPr>
              <w:t>1.716</w:t>
            </w:r>
            <w:r w:rsidRPr="00C538FD">
              <w:rPr>
                <w:rFonts w:cs="Arial"/>
              </w:rPr>
              <w:br/>
            </w:r>
            <w:proofErr w:type="spellStart"/>
            <w:r w:rsidRPr="00C538FD">
              <w:rPr>
                <w:rFonts w:cs="Arial"/>
              </w:rPr>
              <w:t>Corippus</w:t>
            </w:r>
            <w:proofErr w:type="spellEnd"/>
            <w:r w:rsidRPr="00C538FD">
              <w:rPr>
                <w:rFonts w:cs="Arial"/>
              </w:rPr>
              <w:t xml:space="preserve"> </w:t>
            </w:r>
            <w:proofErr w:type="spellStart"/>
            <w:r w:rsidRPr="00C538FD">
              <w:rPr>
                <w:rFonts w:cs="Arial"/>
                <w:i/>
              </w:rPr>
              <w:t>Iohanni</w:t>
            </w:r>
            <w:proofErr w:type="spellEnd"/>
            <w:r w:rsidRPr="00C538FD">
              <w:rPr>
                <w:rFonts w:cs="Arial"/>
                <w:i/>
              </w:rPr>
              <w:softHyphen/>
            </w:r>
            <w:r w:rsidRPr="00C538FD">
              <w:rPr>
                <w:rFonts w:cs="Arial"/>
                <w:i/>
              </w:rPr>
              <w:br/>
              <w:t xml:space="preserve">  dos </w:t>
            </w:r>
            <w:r w:rsidRPr="00C538FD">
              <w:rPr>
                <w:rFonts w:cs="Arial"/>
              </w:rPr>
              <w:t>1.512</w:t>
            </w:r>
            <w:r w:rsidRPr="003829C9">
              <w:rPr>
                <w:rStyle w:val="FootnoteReference"/>
              </w:rPr>
              <w:footnoteReference w:id="27"/>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saevus</w:t>
            </w:r>
            <w:proofErr w:type="spellEnd"/>
          </w:p>
        </w:tc>
        <w:tc>
          <w:tcPr>
            <w:tcW w:w="1417" w:type="dxa"/>
          </w:tcPr>
          <w:p w:rsidR="00CB5466" w:rsidRPr="00C538FD" w:rsidRDefault="00CB5466" w:rsidP="00C9045A">
            <w:pPr>
              <w:rPr>
                <w:rFonts w:cs="Arial"/>
              </w:rPr>
            </w:pPr>
            <w:r w:rsidRPr="00C538FD">
              <w:rPr>
                <w:rFonts w:cs="Arial"/>
              </w:rPr>
              <w:t>harsh,</w:t>
            </w:r>
            <w:r w:rsidRPr="00C538FD">
              <w:rPr>
                <w:rFonts w:cs="Arial"/>
              </w:rPr>
              <w:br/>
              <w:t xml:space="preserve">  savage,</w:t>
            </w:r>
            <w:r w:rsidRPr="00C538FD">
              <w:rPr>
                <w:rFonts w:cs="Arial"/>
              </w:rPr>
              <w:br/>
              <w:t xml:space="preserve">  ferocious</w:t>
            </w:r>
          </w:p>
        </w:tc>
        <w:tc>
          <w:tcPr>
            <w:tcW w:w="1017" w:type="dxa"/>
          </w:tcPr>
          <w:p w:rsidR="00CB5466" w:rsidRPr="00C538FD" w:rsidRDefault="00CB5466" w:rsidP="00C9045A">
            <w:pPr>
              <w:rPr>
                <w:rFonts w:cs="Arial"/>
              </w:rPr>
            </w:pPr>
            <w:proofErr w:type="spellStart"/>
            <w:r w:rsidRPr="00C538FD">
              <w:rPr>
                <w:rFonts w:cs="Arial"/>
              </w:rPr>
              <w:t>x,c,v,f</w:t>
            </w:r>
            <w:proofErr w:type="spellEnd"/>
          </w:p>
        </w:tc>
        <w:tc>
          <w:tcPr>
            <w:tcW w:w="1644" w:type="dxa"/>
          </w:tcPr>
          <w:p w:rsidR="00CB5466" w:rsidRPr="00C538FD" w:rsidRDefault="00CB5466" w:rsidP="00C9045A">
            <w:pPr>
              <w:rPr>
                <w:rFonts w:cs="Arial"/>
              </w:rPr>
            </w:pPr>
            <w:r w:rsidRPr="00C538FD">
              <w:rPr>
                <w:rFonts w:cs="Arial"/>
              </w:rPr>
              <w:t>trumpet</w:t>
            </w:r>
            <w:r w:rsidRPr="00C538FD">
              <w:rPr>
                <w:rFonts w:cs="Arial"/>
              </w:rPr>
              <w:br/>
              <w:t>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Sil</w:t>
            </w:r>
            <w:proofErr w:type="spellEnd"/>
            <w:r w:rsidRPr="00C538FD">
              <w:rPr>
                <w:rFonts w:cs="Arial"/>
              </w:rPr>
              <w:t>. 14.371</w:t>
            </w:r>
            <w:r w:rsidRPr="00C538FD">
              <w:rPr>
                <w:rFonts w:cs="Arial"/>
              </w:rPr>
              <w:br/>
              <w:t>Luc. 4.186</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trux</w:t>
            </w:r>
            <w:proofErr w:type="spellEnd"/>
          </w:p>
        </w:tc>
        <w:tc>
          <w:tcPr>
            <w:tcW w:w="1417" w:type="dxa"/>
          </w:tcPr>
          <w:p w:rsidR="00CB5466" w:rsidRPr="00C538FD" w:rsidRDefault="00CB5466" w:rsidP="00C9045A">
            <w:pPr>
              <w:rPr>
                <w:rFonts w:cs="Arial"/>
              </w:rPr>
            </w:pPr>
            <w:r w:rsidRPr="00C538FD">
              <w:rPr>
                <w:rFonts w:cs="Arial"/>
              </w:rPr>
              <w:t>savage,</w:t>
            </w:r>
            <w:r w:rsidRPr="00C538FD">
              <w:rPr>
                <w:rFonts w:cs="Arial"/>
              </w:rPr>
              <w:br/>
              <w:t xml:space="preserve">  fierce</w:t>
            </w:r>
          </w:p>
        </w:tc>
        <w:tc>
          <w:tcPr>
            <w:tcW w:w="1017" w:type="dxa"/>
          </w:tcPr>
          <w:p w:rsidR="00CB5466" w:rsidRPr="00C538FD" w:rsidRDefault="00CB5466" w:rsidP="00C9045A">
            <w:pPr>
              <w:rPr>
                <w:rFonts w:cs="Arial"/>
              </w:rPr>
            </w:pPr>
            <w:proofErr w:type="spellStart"/>
            <w:r w:rsidRPr="00C538FD">
              <w:rPr>
                <w:rFonts w:cs="Arial"/>
              </w:rPr>
              <w:t>c,f,x</w:t>
            </w:r>
            <w:proofErr w:type="spellEnd"/>
          </w:p>
        </w:tc>
        <w:tc>
          <w:tcPr>
            <w:tcW w:w="1644" w:type="dxa"/>
          </w:tcPr>
          <w:p w:rsidR="00CB5466" w:rsidRPr="00C538FD" w:rsidRDefault="00CB5466" w:rsidP="00C9045A">
            <w:pPr>
              <w:rPr>
                <w:rFonts w:cs="Arial"/>
              </w:rPr>
            </w:pPr>
            <w:r w:rsidRPr="00C538FD">
              <w:rPr>
                <w:rFonts w:cs="Arial"/>
              </w:rPr>
              <w:t>s (</w:t>
            </w:r>
            <w:proofErr w:type="spellStart"/>
            <w:r w:rsidRPr="00C538FD">
              <w:rPr>
                <w:rFonts w:cs="Arial"/>
              </w:rPr>
              <w:t>Gauls:war</w:t>
            </w:r>
            <w:proofErr w:type="spellEnd"/>
            <w:r w:rsidRPr="00C538FD">
              <w:rPr>
                <w:rFonts w:cs="Arial"/>
              </w:rPr>
              <w:t>)</w:t>
            </w:r>
            <w:r w:rsidRPr="00C538FD">
              <w:rPr>
                <w:rFonts w:cs="Arial"/>
              </w:rPr>
              <w:br/>
              <w:t>s</w:t>
            </w:r>
            <w:r w:rsidRPr="00C538FD">
              <w:rPr>
                <w:rFonts w:cs="Arial"/>
              </w:rPr>
              <w:br/>
              <w:t>sound</w:t>
            </w:r>
            <w:r w:rsidRPr="00C538FD">
              <w:rPr>
                <w:rFonts w:cs="Arial"/>
              </w:rPr>
              <w:br/>
              <w:t xml:space="preserve">  (Germans)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Liv</w:t>
            </w:r>
            <w:proofErr w:type="spellEnd"/>
            <w:r w:rsidRPr="00C538FD">
              <w:rPr>
                <w:rFonts w:cs="Arial"/>
              </w:rPr>
              <w:t>. 5.37.8</w:t>
            </w:r>
            <w:r w:rsidRPr="00C538FD">
              <w:rPr>
                <w:rFonts w:cs="Arial"/>
              </w:rPr>
              <w:br/>
            </w:r>
            <w:proofErr w:type="spellStart"/>
            <w:r w:rsidRPr="00C538FD">
              <w:rPr>
                <w:rFonts w:cs="Arial"/>
              </w:rPr>
              <w:t>Tac</w:t>
            </w:r>
            <w:proofErr w:type="spellEnd"/>
            <w:r w:rsidRPr="00C538FD">
              <w:rPr>
                <w:rFonts w:cs="Arial"/>
              </w:rPr>
              <w:t xml:space="preserve">. </w:t>
            </w:r>
            <w:r w:rsidRPr="00C538FD">
              <w:rPr>
                <w:rFonts w:cs="Arial"/>
                <w:i/>
              </w:rPr>
              <w:t xml:space="preserve">Hist. </w:t>
            </w:r>
            <w:r w:rsidRPr="00C538FD">
              <w:rPr>
                <w:rFonts w:cs="Arial"/>
              </w:rPr>
              <w:t>2.22</w:t>
            </w:r>
            <w:r w:rsidRPr="00C538FD">
              <w:rPr>
                <w:rFonts w:cs="Arial"/>
              </w:rPr>
              <w:br/>
            </w:r>
            <w:proofErr w:type="spellStart"/>
            <w:r w:rsidRPr="00C538FD">
              <w:rPr>
                <w:rFonts w:cs="Arial"/>
              </w:rPr>
              <w:t>Tac</w:t>
            </w:r>
            <w:proofErr w:type="spellEnd"/>
            <w:r w:rsidRPr="00C538FD">
              <w:rPr>
                <w:rFonts w:cs="Arial"/>
              </w:rPr>
              <w:t xml:space="preserve">. </w:t>
            </w:r>
            <w:r w:rsidRPr="00C538FD">
              <w:rPr>
                <w:rFonts w:cs="Arial"/>
                <w:i/>
              </w:rPr>
              <w:t xml:space="preserve">Ann. </w:t>
            </w:r>
            <w:r w:rsidRPr="00C538FD">
              <w:rPr>
                <w:rFonts w:cs="Arial"/>
              </w:rPr>
              <w:t>1.65.1</w:t>
            </w:r>
            <w:r w:rsidRPr="003829C9">
              <w:rPr>
                <w:rStyle w:val="FootnoteReference"/>
              </w:rPr>
              <w:footnoteReference w:id="28"/>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minax</w:t>
            </w:r>
            <w:proofErr w:type="spellEnd"/>
          </w:p>
        </w:tc>
        <w:tc>
          <w:tcPr>
            <w:tcW w:w="1417" w:type="dxa"/>
          </w:tcPr>
          <w:p w:rsidR="00CB5466" w:rsidRPr="00C538FD" w:rsidRDefault="00CB5466" w:rsidP="00C9045A">
            <w:pPr>
              <w:rPr>
                <w:rFonts w:cs="Arial"/>
              </w:rPr>
            </w:pPr>
            <w:r w:rsidRPr="00C538FD">
              <w:rPr>
                <w:rFonts w:cs="Arial"/>
              </w:rPr>
              <w:t>menacing</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Apollo</w:t>
            </w:r>
            <w:r w:rsidRPr="00C538FD">
              <w:rPr>
                <w:rFonts w:cs="Arial"/>
              </w:rPr>
              <w:br/>
              <w:t>Alcaeus</w:t>
            </w:r>
          </w:p>
        </w:tc>
        <w:tc>
          <w:tcPr>
            <w:tcW w:w="1029" w:type="dxa"/>
          </w:tcPr>
          <w:p w:rsidR="00CB5466" w:rsidRPr="00C538FD" w:rsidRDefault="00CB5466" w:rsidP="00C9045A">
            <w:pPr>
              <w:rPr>
                <w:rFonts w:cs="Arial"/>
                <w:i/>
              </w:rPr>
            </w:pPr>
            <w:proofErr w:type="spellStart"/>
            <w:r w:rsidRPr="00C538FD">
              <w:rPr>
                <w:rFonts w:cs="Arial"/>
                <w:i/>
              </w:rPr>
              <w:t>terreo</w:t>
            </w:r>
            <w:proofErr w:type="spellEnd"/>
          </w:p>
        </w:tc>
        <w:tc>
          <w:tcPr>
            <w:tcW w:w="2272" w:type="dxa"/>
          </w:tcPr>
          <w:p w:rsidR="00CB5466" w:rsidRPr="00C538FD" w:rsidRDefault="00CB5466" w:rsidP="00C9045A">
            <w:pPr>
              <w:rPr>
                <w:rFonts w:cs="Arial"/>
              </w:rPr>
            </w:pPr>
            <w:r w:rsidRPr="00C538FD">
              <w:rPr>
                <w:rFonts w:cs="Arial"/>
              </w:rPr>
              <w:t xml:space="preserve">Hor. </w:t>
            </w:r>
            <w:proofErr w:type="spellStart"/>
            <w:r w:rsidRPr="00C538FD">
              <w:rPr>
                <w:rFonts w:cs="Arial"/>
                <w:i/>
              </w:rPr>
              <w:t>Carm</w:t>
            </w:r>
            <w:proofErr w:type="spellEnd"/>
            <w:r w:rsidRPr="00C538FD">
              <w:rPr>
                <w:rFonts w:cs="Arial"/>
                <w:i/>
              </w:rPr>
              <w:t xml:space="preserve">. </w:t>
            </w:r>
            <w:r w:rsidRPr="00C538FD">
              <w:rPr>
                <w:rFonts w:cs="Arial"/>
              </w:rPr>
              <w:t>1.10.10</w:t>
            </w:r>
          </w:p>
          <w:p w:rsidR="00CB5466" w:rsidRPr="00C538FD" w:rsidRDefault="00CB5466" w:rsidP="00C9045A">
            <w:pPr>
              <w:rPr>
                <w:rFonts w:cs="Arial"/>
              </w:rPr>
            </w:pPr>
            <w:r w:rsidRPr="00C538FD">
              <w:rPr>
                <w:rFonts w:cs="Arial"/>
              </w:rPr>
              <w:t xml:space="preserve">Hor. </w:t>
            </w:r>
            <w:proofErr w:type="spellStart"/>
            <w:r w:rsidRPr="00C538FD">
              <w:rPr>
                <w:rFonts w:cs="Arial"/>
                <w:i/>
              </w:rPr>
              <w:t>Carm</w:t>
            </w:r>
            <w:proofErr w:type="spellEnd"/>
            <w:r w:rsidRPr="00C538FD">
              <w:rPr>
                <w:rFonts w:cs="Arial"/>
                <w:i/>
              </w:rPr>
              <w:t xml:space="preserve">. </w:t>
            </w:r>
            <w:r w:rsidRPr="00C538FD">
              <w:rPr>
                <w:rFonts w:cs="Arial"/>
              </w:rPr>
              <w:t>4.9.7</w:t>
            </w:r>
            <w:r w:rsidRPr="003829C9">
              <w:rPr>
                <w:rStyle w:val="FootnoteReference"/>
              </w:rPr>
              <w:footnoteReference w:id="29"/>
            </w:r>
          </w:p>
        </w:tc>
      </w:tr>
      <w:tr w:rsidR="00CB5466" w:rsidRPr="00C538FD" w:rsidTr="00C9045A">
        <w:tc>
          <w:tcPr>
            <w:tcW w:w="1945" w:type="dxa"/>
            <w:tcBorders>
              <w:bottom w:val="nil"/>
            </w:tcBorders>
          </w:tcPr>
          <w:p w:rsidR="00CB5466" w:rsidRPr="00C538FD" w:rsidRDefault="00CB5466" w:rsidP="00C9045A">
            <w:pPr>
              <w:rPr>
                <w:rFonts w:cs="Arial"/>
              </w:rPr>
            </w:pPr>
            <w:r w:rsidRPr="00C538FD">
              <w:rPr>
                <w:rFonts w:cs="Arial"/>
                <w:lang w:val="el-GR"/>
              </w:rPr>
              <w:t>φρενοδαλής</w:t>
            </w:r>
            <w:r w:rsidRPr="003829C9">
              <w:rPr>
                <w:rStyle w:val="FootnoteReference"/>
              </w:rPr>
              <w:footnoteReference w:id="30"/>
            </w:r>
          </w:p>
        </w:tc>
        <w:tc>
          <w:tcPr>
            <w:tcW w:w="1417" w:type="dxa"/>
          </w:tcPr>
          <w:p w:rsidR="00CB5466" w:rsidRPr="00C538FD" w:rsidRDefault="00CB5466" w:rsidP="00C9045A">
            <w:pPr>
              <w:rPr>
                <w:rFonts w:cs="Arial"/>
              </w:rPr>
            </w:pPr>
            <w:r w:rsidRPr="00C538FD">
              <w:rPr>
                <w:rFonts w:cs="Arial"/>
              </w:rPr>
              <w:t>ruining the</w:t>
            </w:r>
            <w:r w:rsidRPr="00C538FD">
              <w:rPr>
                <w:rFonts w:cs="Arial"/>
              </w:rPr>
              <w:br/>
              <w:t xml:space="preserve">  mind</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h (</w:t>
            </w:r>
            <w:proofErr w:type="spellStart"/>
            <w:r w:rsidRPr="00C538FD">
              <w:rPr>
                <w:rFonts w:cs="Arial"/>
              </w:rPr>
              <w:t>Erinyes</w:t>
            </w:r>
            <w:proofErr w:type="spellEnd"/>
            <w:r w:rsidRPr="00C538FD">
              <w:rPr>
                <w:rFonts w:cs="Arial"/>
              </w:rPr>
              <w:t>)</w:t>
            </w:r>
          </w:p>
        </w:tc>
        <w:tc>
          <w:tcPr>
            <w:tcW w:w="1029" w:type="dxa"/>
          </w:tcPr>
          <w:p w:rsidR="00CB5466" w:rsidRPr="00C538FD" w:rsidRDefault="00CB5466" w:rsidP="00C9045A">
            <w:pPr>
              <w:rPr>
                <w:rFonts w:cs="Arial"/>
              </w:rPr>
            </w:pPr>
            <w:r w:rsidRPr="00C538FD">
              <w:rPr>
                <w:rFonts w:cs="Arial"/>
              </w:rPr>
              <w:t>spell</w:t>
            </w:r>
            <w:r w:rsidRPr="00C538FD">
              <w:rPr>
                <w:rFonts w:cs="Arial"/>
              </w:rPr>
              <w:br/>
              <w:t>on soul</w:t>
            </w:r>
          </w:p>
        </w:tc>
        <w:tc>
          <w:tcPr>
            <w:tcW w:w="2272" w:type="dxa"/>
          </w:tcPr>
          <w:p w:rsidR="00CB5466" w:rsidRPr="00C538FD" w:rsidRDefault="00CB5466" w:rsidP="00C9045A">
            <w:pPr>
              <w:rPr>
                <w:rFonts w:cs="Arial"/>
              </w:rPr>
            </w:pPr>
            <w:proofErr w:type="spellStart"/>
            <w:r w:rsidRPr="00C538FD">
              <w:rPr>
                <w:rFonts w:cs="Arial"/>
              </w:rPr>
              <w:t>Aesch</w:t>
            </w:r>
            <w:proofErr w:type="spellEnd"/>
            <w:r w:rsidRPr="00C538FD">
              <w:rPr>
                <w:rFonts w:cs="Arial"/>
              </w:rPr>
              <w:t xml:space="preserve">. </w:t>
            </w:r>
            <w:proofErr w:type="spellStart"/>
            <w:r w:rsidRPr="00C538FD">
              <w:rPr>
                <w:rFonts w:cs="Arial"/>
                <w:i/>
              </w:rPr>
              <w:t>Eum</w:t>
            </w:r>
            <w:proofErr w:type="spellEnd"/>
            <w:r w:rsidRPr="00C538FD">
              <w:rPr>
                <w:rFonts w:cs="Arial"/>
                <w:i/>
              </w:rPr>
              <w:t xml:space="preserve">. </w:t>
            </w:r>
            <w:r w:rsidRPr="00C538FD">
              <w:rPr>
                <w:rFonts w:cs="Arial"/>
              </w:rPr>
              <w:t>330,</w:t>
            </w:r>
            <w:r w:rsidRPr="00C538FD">
              <w:rPr>
                <w:rFonts w:cs="Arial"/>
              </w:rPr>
              <w:br/>
              <w:t>343</w:t>
            </w:r>
          </w:p>
        </w:tc>
      </w:tr>
      <w:tr w:rsidR="00CB5466" w:rsidRPr="00C538FD" w:rsidTr="00C9045A">
        <w:tc>
          <w:tcPr>
            <w:tcW w:w="1945" w:type="dxa"/>
            <w:tcBorders>
              <w:top w:val="nil"/>
              <w:bottom w:val="nil"/>
            </w:tcBorders>
            <w:shd w:val="clear" w:color="auto" w:fill="auto"/>
          </w:tcPr>
          <w:p w:rsidR="00CB5466" w:rsidRPr="00C538FD" w:rsidRDefault="00CB5466" w:rsidP="00C9045A">
            <w:pPr>
              <w:rPr>
                <w:rFonts w:cs="Arial"/>
              </w:rPr>
            </w:pPr>
            <w:r w:rsidRPr="00C538FD">
              <w:rPr>
                <w:rFonts w:cs="Arial"/>
                <w:lang w:val="el-GR"/>
              </w:rPr>
              <w:t>ἀγλευκής</w:t>
            </w:r>
          </w:p>
        </w:tc>
        <w:tc>
          <w:tcPr>
            <w:tcW w:w="1417" w:type="dxa"/>
          </w:tcPr>
          <w:p w:rsidR="00CB5466" w:rsidRPr="00C538FD" w:rsidRDefault="00CB5466" w:rsidP="00C9045A">
            <w:pPr>
              <w:rPr>
                <w:rFonts w:cs="Arial"/>
              </w:rPr>
            </w:pPr>
            <w:r w:rsidRPr="00C538FD">
              <w:rPr>
                <w:rFonts w:cs="Arial"/>
              </w:rPr>
              <w:t>not sweet</w:t>
            </w:r>
          </w:p>
        </w:tc>
        <w:tc>
          <w:tcPr>
            <w:tcW w:w="1017" w:type="dxa"/>
          </w:tcPr>
          <w:p w:rsidR="00CB5466" w:rsidRPr="00C538FD" w:rsidRDefault="00CB5466" w:rsidP="00C9045A">
            <w:pPr>
              <w:rPr>
                <w:rFonts w:cs="Arial"/>
              </w:rPr>
            </w:pPr>
            <w:proofErr w:type="spellStart"/>
            <w:r w:rsidRPr="00C538FD">
              <w:rPr>
                <w:rFonts w:cs="Arial"/>
              </w:rPr>
              <w:t>t,c,x</w:t>
            </w:r>
            <w:proofErr w:type="spellEnd"/>
          </w:p>
        </w:tc>
        <w:tc>
          <w:tcPr>
            <w:tcW w:w="1644" w:type="dxa"/>
          </w:tcPr>
          <w:p w:rsidR="00CB5466" w:rsidRPr="00C538FD" w:rsidRDefault="00CB5466" w:rsidP="00C9045A">
            <w:pPr>
              <w:rPr>
                <w:rFonts w:cs="Arial"/>
              </w:rPr>
            </w:pPr>
            <w:r w:rsidRPr="00C538FD">
              <w:rPr>
                <w:rFonts w:cs="Arial"/>
              </w:rPr>
              <w:t>v (</w:t>
            </w:r>
            <w:proofErr w:type="spellStart"/>
            <w:r w:rsidRPr="00C538FD">
              <w:rPr>
                <w:rFonts w:cs="Arial"/>
              </w:rPr>
              <w:t>kitharist</w:t>
            </w:r>
            <w:proofErr w:type="spellEnd"/>
            <w:r w:rsidRPr="00C538FD">
              <w:rPr>
                <w:rFonts w:cs="Arial"/>
              </w:rPr>
              <w:t>)</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Philostr</w:t>
            </w:r>
            <w:proofErr w:type="spellEnd"/>
            <w:r w:rsidRPr="00C538FD">
              <w:rPr>
                <w:rFonts w:cs="Arial"/>
              </w:rPr>
              <w:t xml:space="preserve">. </w:t>
            </w:r>
            <w:r w:rsidRPr="00C538FD">
              <w:rPr>
                <w:rFonts w:cs="Arial"/>
                <w:i/>
              </w:rPr>
              <w:t xml:space="preserve">VA </w:t>
            </w:r>
            <w:r w:rsidRPr="00C538FD">
              <w:rPr>
                <w:rFonts w:cs="Arial"/>
              </w:rPr>
              <w:t>4.39</w:t>
            </w:r>
          </w:p>
        </w:tc>
      </w:tr>
      <w:tr w:rsidR="00CB5466" w:rsidRPr="00C538FD" w:rsidTr="00C9045A">
        <w:tc>
          <w:tcPr>
            <w:tcW w:w="1945" w:type="dxa"/>
          </w:tcPr>
          <w:p w:rsidR="00CB5466" w:rsidRPr="00C538FD" w:rsidRDefault="00CB5466" w:rsidP="00C9045A">
            <w:pPr>
              <w:rPr>
                <w:rFonts w:cs="Arial"/>
              </w:rPr>
            </w:pPr>
            <w:r w:rsidRPr="00C538FD">
              <w:rPr>
                <w:rFonts w:cs="Arial"/>
                <w:lang w:val="el-GR"/>
              </w:rPr>
              <w:t>ἀνάρσιος</w:t>
            </w:r>
          </w:p>
        </w:tc>
        <w:tc>
          <w:tcPr>
            <w:tcW w:w="1417" w:type="dxa"/>
          </w:tcPr>
          <w:p w:rsidR="00CB5466" w:rsidRPr="00C538FD" w:rsidRDefault="00CB5466" w:rsidP="00C9045A">
            <w:pPr>
              <w:rPr>
                <w:rFonts w:cs="Arial"/>
              </w:rPr>
            </w:pPr>
            <w:proofErr w:type="spellStart"/>
            <w:r w:rsidRPr="00C538FD">
              <w:rPr>
                <w:rFonts w:cs="Arial"/>
              </w:rPr>
              <w:t>incongru</w:t>
            </w:r>
            <w:proofErr w:type="spellEnd"/>
            <w:r w:rsidRPr="00C538FD">
              <w:rPr>
                <w:rFonts w:cs="Arial"/>
              </w:rPr>
              <w:softHyphen/>
            </w:r>
            <w:r w:rsidRPr="00C538FD">
              <w:rPr>
                <w:rFonts w:cs="Arial"/>
              </w:rPr>
              <w:br/>
              <w:t xml:space="preserve">  </w:t>
            </w:r>
            <w:proofErr w:type="spellStart"/>
            <w:r w:rsidRPr="00C538FD">
              <w:rPr>
                <w:rFonts w:cs="Arial"/>
              </w:rPr>
              <w:t>ous</w:t>
            </w:r>
            <w:proofErr w:type="spellEnd"/>
            <w:r w:rsidRPr="00C538FD">
              <w:rPr>
                <w:rFonts w:cs="Arial"/>
              </w:rPr>
              <w:t>,</w:t>
            </w:r>
            <w:r w:rsidRPr="00C538FD">
              <w:rPr>
                <w:rFonts w:cs="Arial"/>
              </w:rPr>
              <w:br/>
              <w:t xml:space="preserve">  hostile</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 (</w:t>
            </w:r>
            <w:r w:rsidRPr="00C538FD">
              <w:rPr>
                <w:rFonts w:cs="Arial"/>
                <w:lang w:val="el-GR"/>
              </w:rPr>
              <w:t>καναχή</w:t>
            </w:r>
            <w:r w:rsidRPr="00C538FD">
              <w:rPr>
                <w:rFonts w:cs="Arial"/>
              </w:rPr>
              <w:t>)</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 xml:space="preserve">Soph. </w:t>
            </w:r>
            <w:proofErr w:type="spellStart"/>
            <w:r w:rsidRPr="00C538FD">
              <w:rPr>
                <w:rFonts w:cs="Arial"/>
                <w:i/>
              </w:rPr>
              <w:t>Trach</w:t>
            </w:r>
            <w:proofErr w:type="spellEnd"/>
            <w:r w:rsidRPr="00C538FD">
              <w:rPr>
                <w:rFonts w:cs="Arial"/>
                <w:i/>
              </w:rPr>
              <w:t xml:space="preserve">. </w:t>
            </w:r>
            <w:r w:rsidRPr="00C538FD">
              <w:rPr>
                <w:rFonts w:cs="Arial"/>
              </w:rPr>
              <w:t>641</w:t>
            </w:r>
          </w:p>
        </w:tc>
      </w:tr>
      <w:tr w:rsidR="00CB5466" w:rsidRPr="00C538FD" w:rsidTr="00C9045A">
        <w:tc>
          <w:tcPr>
            <w:tcW w:w="1945" w:type="dxa"/>
          </w:tcPr>
          <w:p w:rsidR="00CB5466" w:rsidRPr="00C538FD" w:rsidRDefault="00CB5466" w:rsidP="00C9045A">
            <w:pPr>
              <w:rPr>
                <w:rFonts w:cs="Arial"/>
              </w:rPr>
            </w:pPr>
            <w:r w:rsidRPr="00C538FD">
              <w:rPr>
                <w:rFonts w:cs="Arial"/>
                <w:lang w:val="el-GR"/>
              </w:rPr>
              <w:t>δυσκέλαδος</w:t>
            </w:r>
          </w:p>
        </w:tc>
        <w:tc>
          <w:tcPr>
            <w:tcW w:w="1417" w:type="dxa"/>
          </w:tcPr>
          <w:p w:rsidR="00CB5466" w:rsidRPr="00C538FD" w:rsidRDefault="00CB5466" w:rsidP="00C9045A">
            <w:pPr>
              <w:rPr>
                <w:rFonts w:cs="Arial"/>
              </w:rPr>
            </w:pPr>
            <w:r w:rsidRPr="00C538FD">
              <w:rPr>
                <w:rFonts w:cs="Arial"/>
              </w:rPr>
              <w:t>ill-sound</w:t>
            </w:r>
            <w:r w:rsidRPr="00C538FD">
              <w:rPr>
                <w:rFonts w:cs="Arial"/>
              </w:rPr>
              <w:softHyphen/>
            </w:r>
            <w:r w:rsidRPr="00C538FD">
              <w:rPr>
                <w:rFonts w:cs="Arial"/>
              </w:rPr>
              <w:br/>
              <w:t xml:space="preserve">  </w:t>
            </w:r>
            <w:proofErr w:type="spellStart"/>
            <w:r w:rsidRPr="00C538FD">
              <w:rPr>
                <w:rFonts w:cs="Arial"/>
              </w:rPr>
              <w:t>ing</w:t>
            </w:r>
            <w:proofErr w:type="spellEnd"/>
            <w:r w:rsidRPr="00C538FD">
              <w:rPr>
                <w:rFonts w:cs="Arial"/>
              </w:rPr>
              <w:t>,</w:t>
            </w:r>
            <w:r w:rsidRPr="00C538FD">
              <w:rPr>
                <w:rFonts w:cs="Arial"/>
              </w:rPr>
              <w:br/>
              <w:t xml:space="preserve">  shrieking</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h (</w:t>
            </w:r>
            <w:proofErr w:type="spellStart"/>
            <w:r w:rsidRPr="00C538FD">
              <w:rPr>
                <w:rFonts w:cs="Arial"/>
              </w:rPr>
              <w:t>Erinyes</w:t>
            </w:r>
            <w:proofErr w:type="spellEnd"/>
            <w:r w:rsidRPr="00C538FD">
              <w:rPr>
                <w:rFonts w:cs="Arial"/>
              </w:rPr>
              <w:t>)</w:t>
            </w:r>
            <w:r w:rsidRPr="00C538FD">
              <w:rPr>
                <w:rFonts w:cs="Arial"/>
              </w:rPr>
              <w:br/>
              <w:t>h</w:t>
            </w:r>
            <w:r w:rsidRPr="00C538FD">
              <w:rPr>
                <w:rFonts w:cs="Arial"/>
              </w:rPr>
              <w:br/>
              <w:t>s (Muse)</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lang w:val="el-GR"/>
              </w:rPr>
            </w:pPr>
            <w:r w:rsidRPr="00C538FD">
              <w:rPr>
                <w:rFonts w:cs="Arial"/>
                <w:lang w:val="de-DE"/>
              </w:rPr>
              <w:t xml:space="preserve">Aesch. </w:t>
            </w:r>
            <w:r w:rsidRPr="00C538FD">
              <w:rPr>
                <w:rFonts w:cs="Arial"/>
                <w:i/>
                <w:lang w:val="de-DE"/>
              </w:rPr>
              <w:t xml:space="preserve">Sept. </w:t>
            </w:r>
            <w:r w:rsidRPr="00C538FD">
              <w:rPr>
                <w:rFonts w:cs="Arial"/>
                <w:lang w:val="de-DE"/>
              </w:rPr>
              <w:t>867</w:t>
            </w:r>
            <w:r w:rsidRPr="00C538FD">
              <w:rPr>
                <w:rFonts w:cs="Arial"/>
                <w:lang w:val="de-DE"/>
              </w:rPr>
              <w:br/>
              <w:t xml:space="preserve">Eur. </w:t>
            </w:r>
            <w:r w:rsidRPr="00C538FD">
              <w:rPr>
                <w:rFonts w:cs="Arial"/>
                <w:i/>
                <w:lang w:val="de-DE"/>
              </w:rPr>
              <w:t xml:space="preserve">Ion </w:t>
            </w:r>
            <w:r w:rsidRPr="00C538FD">
              <w:rPr>
                <w:rFonts w:cs="Arial"/>
                <w:lang w:val="de-DE"/>
              </w:rPr>
              <w:t>1090</w:t>
            </w:r>
            <w:r w:rsidRPr="00C538FD">
              <w:rPr>
                <w:rFonts w:cs="Arial"/>
                <w:lang w:val="de-DE"/>
              </w:rPr>
              <w:br/>
              <w:t xml:space="preserve">Eur. </w:t>
            </w:r>
            <w:r w:rsidRPr="00C538FD">
              <w:rPr>
                <w:rFonts w:cs="Arial"/>
                <w:i/>
              </w:rPr>
              <w:t>Ion</w:t>
            </w:r>
            <w:r w:rsidRPr="00C538FD">
              <w:rPr>
                <w:rFonts w:cs="Arial"/>
                <w:i/>
                <w:lang w:val="el-GR"/>
              </w:rPr>
              <w:t xml:space="preserve"> </w:t>
            </w:r>
            <w:r w:rsidRPr="00C538FD">
              <w:rPr>
                <w:rFonts w:cs="Arial"/>
                <w:lang w:val="el-GR"/>
              </w:rPr>
              <w:t>1098</w:t>
            </w:r>
            <w:r w:rsidRPr="003829C9">
              <w:rPr>
                <w:rStyle w:val="FootnoteReference"/>
              </w:rPr>
              <w:footnoteReference w:id="31"/>
            </w:r>
          </w:p>
        </w:tc>
      </w:tr>
      <w:tr w:rsidR="00CB5466" w:rsidRPr="00C538FD" w:rsidTr="00C9045A">
        <w:tc>
          <w:tcPr>
            <w:tcW w:w="1945" w:type="dxa"/>
          </w:tcPr>
          <w:p w:rsidR="00CB5466" w:rsidRPr="00C538FD" w:rsidRDefault="00CB5466" w:rsidP="00C9045A">
            <w:pPr>
              <w:rPr>
                <w:rFonts w:cs="Arial"/>
                <w:lang w:val="el-GR"/>
              </w:rPr>
            </w:pPr>
            <w:r w:rsidRPr="00C538FD">
              <w:rPr>
                <w:rFonts w:cs="Arial"/>
                <w:lang w:val="el-GR"/>
              </w:rPr>
              <w:t>δύσθροος</w:t>
            </w:r>
            <w:r w:rsidRPr="003829C9">
              <w:rPr>
                <w:rStyle w:val="FootnoteReference"/>
              </w:rPr>
              <w:footnoteReference w:id="32"/>
            </w:r>
          </w:p>
        </w:tc>
        <w:tc>
          <w:tcPr>
            <w:tcW w:w="1417" w:type="dxa"/>
          </w:tcPr>
          <w:p w:rsidR="00CB5466" w:rsidRPr="00C538FD" w:rsidRDefault="00CB5466" w:rsidP="00C9045A">
            <w:pPr>
              <w:rPr>
                <w:rFonts w:cs="Arial"/>
              </w:rPr>
            </w:pPr>
            <w:r w:rsidRPr="00C538FD">
              <w:rPr>
                <w:rFonts w:cs="Arial"/>
              </w:rPr>
              <w:t>ill-sound</w:t>
            </w:r>
            <w:r w:rsidRPr="00C538FD">
              <w:rPr>
                <w:rFonts w:cs="Arial"/>
              </w:rPr>
              <w:softHyphen/>
            </w:r>
            <w:r w:rsidRPr="00C538FD">
              <w:rPr>
                <w:rFonts w:cs="Arial"/>
              </w:rPr>
              <w:br/>
              <w:t xml:space="preserve">  </w:t>
            </w:r>
            <w:proofErr w:type="spellStart"/>
            <w:r w:rsidRPr="00C538FD">
              <w:rPr>
                <w:rFonts w:cs="Arial"/>
              </w:rPr>
              <w:t>ing</w:t>
            </w:r>
            <w:proofErr w:type="spellEnd"/>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v</w:t>
            </w:r>
            <w:r w:rsidRPr="00C538FD">
              <w:rPr>
                <w:rFonts w:cs="Arial"/>
              </w:rPr>
              <w:br/>
              <w:t>s</w:t>
            </w:r>
            <w:r w:rsidRPr="00C538FD">
              <w:rPr>
                <w:rFonts w:cs="Arial"/>
              </w:rPr>
              <w:br/>
            </w:r>
            <w:proofErr w:type="spellStart"/>
            <w:r w:rsidRPr="00C538FD">
              <w:rPr>
                <w:rFonts w:cs="Arial"/>
              </w:rPr>
              <w:t>s</w:t>
            </w:r>
            <w:proofErr w:type="spellEnd"/>
            <w:r w:rsidRPr="00C538FD">
              <w:rPr>
                <w:rFonts w:cs="Arial"/>
              </w:rPr>
              <w:br/>
            </w:r>
            <w:r w:rsidRPr="00C538FD">
              <w:rPr>
                <w:rFonts w:cs="Arial"/>
              </w:rPr>
              <w:lastRenderedPageBreak/>
              <w:t>weeping</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lang w:val="de-DE"/>
              </w:rPr>
              <w:t xml:space="preserve">Pind. </w:t>
            </w:r>
            <w:r w:rsidRPr="00C538FD">
              <w:rPr>
                <w:rFonts w:cs="Arial"/>
                <w:i/>
                <w:lang w:val="de-DE"/>
              </w:rPr>
              <w:t xml:space="preserve">Pyth. </w:t>
            </w:r>
            <w:r w:rsidRPr="00C538FD">
              <w:rPr>
                <w:rFonts w:cs="Arial"/>
                <w:lang w:val="de-DE"/>
              </w:rPr>
              <w:t>4.63</w:t>
            </w:r>
            <w:r w:rsidRPr="003829C9">
              <w:rPr>
                <w:rStyle w:val="FootnoteReference"/>
              </w:rPr>
              <w:footnoteReference w:id="33"/>
            </w:r>
            <w:r w:rsidRPr="00C538FD">
              <w:rPr>
                <w:rFonts w:cs="Arial"/>
                <w:lang w:val="de-DE"/>
              </w:rPr>
              <w:br/>
              <w:t xml:space="preserve">Aesch. </w:t>
            </w:r>
            <w:r w:rsidRPr="00C538FD">
              <w:rPr>
                <w:rFonts w:cs="Arial"/>
                <w:i/>
                <w:lang w:val="de-DE"/>
              </w:rPr>
              <w:t xml:space="preserve">Pers. </w:t>
            </w:r>
            <w:r w:rsidRPr="00C538FD">
              <w:rPr>
                <w:rFonts w:cs="Arial"/>
                <w:lang w:val="de-DE"/>
              </w:rPr>
              <w:t>637</w:t>
            </w:r>
            <w:r w:rsidRPr="00C538FD">
              <w:rPr>
                <w:rFonts w:cs="Arial"/>
                <w:lang w:val="de-DE"/>
              </w:rPr>
              <w:br/>
              <w:t xml:space="preserve">Aesch. </w:t>
            </w:r>
            <w:r w:rsidRPr="00C538FD">
              <w:rPr>
                <w:rFonts w:cs="Arial"/>
                <w:i/>
              </w:rPr>
              <w:t xml:space="preserve">Pers. </w:t>
            </w:r>
            <w:r w:rsidRPr="00C538FD">
              <w:rPr>
                <w:rFonts w:cs="Arial"/>
              </w:rPr>
              <w:t>942</w:t>
            </w:r>
            <w:r w:rsidRPr="00C538FD">
              <w:rPr>
                <w:rFonts w:cs="Arial"/>
              </w:rPr>
              <w:br/>
            </w:r>
            <w:proofErr w:type="spellStart"/>
            <w:r w:rsidRPr="00C538FD">
              <w:rPr>
                <w:rFonts w:cs="Arial"/>
              </w:rPr>
              <w:lastRenderedPageBreak/>
              <w:t>Aesch</w:t>
            </w:r>
            <w:proofErr w:type="spellEnd"/>
            <w:r w:rsidRPr="00C538FD">
              <w:rPr>
                <w:rFonts w:cs="Arial"/>
              </w:rPr>
              <w:t xml:space="preserve">. </w:t>
            </w:r>
            <w:r w:rsidRPr="00C538FD">
              <w:rPr>
                <w:rFonts w:cs="Arial"/>
                <w:i/>
              </w:rPr>
              <w:t xml:space="preserve">Pers. </w:t>
            </w:r>
            <w:r w:rsidRPr="00C538FD">
              <w:rPr>
                <w:rFonts w:cs="Arial"/>
              </w:rPr>
              <w:t>1076</w:t>
            </w:r>
          </w:p>
        </w:tc>
      </w:tr>
      <w:tr w:rsidR="00CB5466" w:rsidRPr="00C538FD" w:rsidTr="00C9045A">
        <w:tc>
          <w:tcPr>
            <w:tcW w:w="1945" w:type="dxa"/>
          </w:tcPr>
          <w:p w:rsidR="00CB5466" w:rsidRPr="00C538FD" w:rsidRDefault="00CB5466" w:rsidP="00C9045A">
            <w:pPr>
              <w:rPr>
                <w:rFonts w:cs="Arial"/>
                <w:i/>
                <w:lang w:val="es-ES"/>
              </w:rPr>
            </w:pPr>
            <w:proofErr w:type="spellStart"/>
            <w:r w:rsidRPr="00C538FD">
              <w:rPr>
                <w:rFonts w:cs="Arial"/>
                <w:i/>
                <w:lang w:val="es-ES"/>
              </w:rPr>
              <w:lastRenderedPageBreak/>
              <w:t>asper</w:t>
            </w:r>
            <w:proofErr w:type="spellEnd"/>
            <w:r w:rsidRPr="003829C9">
              <w:rPr>
                <w:rStyle w:val="FootnoteReference"/>
              </w:rPr>
              <w:footnoteReference w:id="34"/>
            </w:r>
          </w:p>
        </w:tc>
        <w:tc>
          <w:tcPr>
            <w:tcW w:w="1417" w:type="dxa"/>
          </w:tcPr>
          <w:p w:rsidR="00CB5466" w:rsidRPr="00C538FD" w:rsidRDefault="00CB5466" w:rsidP="00C9045A">
            <w:pPr>
              <w:rPr>
                <w:rFonts w:cs="Arial"/>
              </w:rPr>
            </w:pPr>
            <w:r w:rsidRPr="00C538FD">
              <w:rPr>
                <w:rFonts w:cs="Arial"/>
              </w:rPr>
              <w:t>rough,</w:t>
            </w:r>
            <w:r w:rsidRPr="00C538FD">
              <w:rPr>
                <w:rFonts w:cs="Arial"/>
              </w:rPr>
              <w:br/>
              <w:t xml:space="preserve">  harsh</w:t>
            </w:r>
          </w:p>
        </w:tc>
        <w:tc>
          <w:tcPr>
            <w:tcW w:w="1017" w:type="dxa"/>
          </w:tcPr>
          <w:p w:rsidR="00CB5466" w:rsidRPr="00C538FD" w:rsidRDefault="00CB5466" w:rsidP="00C9045A">
            <w:pPr>
              <w:rPr>
                <w:rFonts w:cs="Arial"/>
              </w:rPr>
            </w:pPr>
            <w:proofErr w:type="spellStart"/>
            <w:r w:rsidRPr="00C538FD">
              <w:rPr>
                <w:rFonts w:cs="Arial"/>
              </w:rPr>
              <w:t>a,c,f,x</w:t>
            </w:r>
            <w:proofErr w:type="spellEnd"/>
          </w:p>
        </w:tc>
        <w:tc>
          <w:tcPr>
            <w:tcW w:w="1644" w:type="dxa"/>
          </w:tcPr>
          <w:p w:rsidR="00CB5466" w:rsidRPr="00C538FD" w:rsidRDefault="00CB5466" w:rsidP="00C9045A">
            <w:pPr>
              <w:rPr>
                <w:rFonts w:cs="Arial"/>
              </w:rPr>
            </w:pPr>
            <w:r w:rsidRPr="00C538FD">
              <w:rPr>
                <w:rFonts w:cs="Arial"/>
              </w:rPr>
              <w:t>sound (s)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Tac</w:t>
            </w:r>
            <w:proofErr w:type="spellEnd"/>
            <w:r w:rsidRPr="00C538FD">
              <w:rPr>
                <w:rFonts w:cs="Arial"/>
              </w:rPr>
              <w:t xml:space="preserve">. </w:t>
            </w:r>
            <w:r w:rsidRPr="00C538FD">
              <w:rPr>
                <w:rFonts w:cs="Arial"/>
                <w:i/>
              </w:rPr>
              <w:t xml:space="preserve">Germ. </w:t>
            </w:r>
            <w:r w:rsidRPr="00C538FD">
              <w:rPr>
                <w:rFonts w:cs="Arial"/>
              </w:rPr>
              <w:t>3.1</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u w:val="single"/>
              </w:rPr>
              <w:t>raucus</w:t>
            </w:r>
            <w:proofErr w:type="spellEnd"/>
            <w:r w:rsidRPr="003829C9">
              <w:rPr>
                <w:rStyle w:val="FootnoteReference"/>
              </w:rPr>
              <w:footnoteReference w:id="35"/>
            </w:r>
          </w:p>
        </w:tc>
        <w:tc>
          <w:tcPr>
            <w:tcW w:w="1417" w:type="dxa"/>
          </w:tcPr>
          <w:p w:rsidR="00CB5466" w:rsidRPr="00C538FD" w:rsidRDefault="00CB5466" w:rsidP="00C9045A">
            <w:pPr>
              <w:rPr>
                <w:rFonts w:cs="Arial"/>
              </w:rPr>
            </w:pPr>
            <w:r w:rsidRPr="00C538FD">
              <w:rPr>
                <w:rFonts w:cs="Arial"/>
              </w:rPr>
              <w:t>harsh-</w:t>
            </w:r>
            <w:r w:rsidRPr="00C538FD">
              <w:rPr>
                <w:rFonts w:cs="Arial"/>
              </w:rPr>
              <w:br/>
              <w:t xml:space="preserve">  sounding</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trumpet/s</w:t>
            </w:r>
            <w:r w:rsidRPr="00C538FD">
              <w:rPr>
                <w:rFonts w:cs="Arial"/>
              </w:rPr>
              <w:br/>
              <w:t>horn</w:t>
            </w:r>
            <w:r w:rsidRPr="00C538FD">
              <w:rPr>
                <w:rFonts w:cs="Arial"/>
              </w:rPr>
              <w:br/>
              <w:t>trumpet</w:t>
            </w:r>
            <w:r w:rsidRPr="00C538FD">
              <w:rPr>
                <w:rFonts w:cs="Arial"/>
              </w:rPr>
              <w:br/>
            </w:r>
            <w:proofErr w:type="spellStart"/>
            <w:r w:rsidRPr="00C538FD">
              <w:rPr>
                <w:rFonts w:cs="Arial"/>
                <w:i/>
              </w:rPr>
              <w:t>adsensus</w:t>
            </w:r>
            <w:proofErr w:type="spellEnd"/>
            <w:r w:rsidRPr="00C538FD">
              <w:rPr>
                <w:rFonts w:cs="Arial"/>
                <w:i/>
              </w:rPr>
              <w:br/>
              <w:t xml:space="preserve">  (horns)</w:t>
            </w:r>
            <w:r w:rsidRPr="00C538FD">
              <w:rPr>
                <w:rFonts w:cs="Arial"/>
                <w:i/>
              </w:rPr>
              <w:br/>
              <w:t>s</w:t>
            </w:r>
            <w:r w:rsidRPr="00C538FD">
              <w:rPr>
                <w:rFonts w:cs="Arial"/>
              </w:rPr>
              <w:t>/horns</w:t>
            </w:r>
            <w:r w:rsidRPr="00C538FD">
              <w:rPr>
                <w:rFonts w:cs="Arial"/>
                <w:i/>
              </w:rPr>
              <w:br/>
            </w:r>
            <w:proofErr w:type="spellStart"/>
            <w:r w:rsidRPr="00C538FD">
              <w:rPr>
                <w:rFonts w:cs="Arial"/>
                <w:i/>
              </w:rPr>
              <w:t>bucina</w:t>
            </w:r>
            <w:proofErr w:type="spellEnd"/>
            <w:r w:rsidRPr="00C538FD">
              <w:rPr>
                <w:rFonts w:cs="Arial"/>
                <w:i/>
              </w:rPr>
              <w:br/>
              <w:t>tympana</w:t>
            </w:r>
            <w:r w:rsidRPr="00C538FD">
              <w:rPr>
                <w:rFonts w:cs="Arial"/>
                <w:i/>
              </w:rPr>
              <w:br/>
            </w:r>
            <w:r w:rsidRPr="00C538FD">
              <w:rPr>
                <w:rFonts w:cs="Arial"/>
              </w:rPr>
              <w:br/>
              <w:t>trumpet</w:t>
            </w:r>
            <w:r w:rsidRPr="00C538FD">
              <w:rPr>
                <w:rFonts w:cs="Arial"/>
                <w:i/>
              </w:rPr>
              <w:br/>
            </w:r>
            <w:r w:rsidRPr="00C538FD">
              <w:rPr>
                <w:rFonts w:cs="Arial"/>
              </w:rPr>
              <w:t>cymbals</w:t>
            </w:r>
            <w:r w:rsidRPr="00C538FD">
              <w:rPr>
                <w:rFonts w:cs="Arial"/>
              </w:rPr>
              <w:br/>
              <w:t>sound(horns)</w:t>
            </w:r>
          </w:p>
          <w:p w:rsidR="00CB5466" w:rsidRPr="00C538FD" w:rsidRDefault="00CB5466" w:rsidP="00C9045A">
            <w:pPr>
              <w:rPr>
                <w:rFonts w:cs="Arial"/>
              </w:rPr>
            </w:pPr>
            <w:r w:rsidRPr="00C538FD">
              <w:rPr>
                <w:rFonts w:cs="Arial"/>
              </w:rPr>
              <w:t xml:space="preserve">a </w:t>
            </w:r>
            <w:r w:rsidRPr="00C538FD">
              <w:rPr>
                <w:rFonts w:cs="Arial"/>
                <w:i/>
              </w:rPr>
              <w:t>(</w:t>
            </w:r>
            <w:proofErr w:type="spellStart"/>
            <w:r w:rsidRPr="00C538FD">
              <w:rPr>
                <w:rFonts w:cs="Arial"/>
                <w:i/>
              </w:rPr>
              <w:t>buxum</w:t>
            </w:r>
            <w:proofErr w:type="spellEnd"/>
            <w:r w:rsidRPr="00C538FD">
              <w:rPr>
                <w:rFonts w:cs="Arial"/>
                <w:i/>
              </w:rPr>
              <w:t>)</w:t>
            </w:r>
            <w:r w:rsidRPr="00C538FD">
              <w:rPr>
                <w:rFonts w:cs="Arial"/>
                <w:i/>
              </w:rPr>
              <w:br/>
              <w:t>tympana</w:t>
            </w:r>
            <w:r w:rsidRPr="00C538FD">
              <w:rPr>
                <w:rFonts w:cs="Arial"/>
                <w:i/>
              </w:rPr>
              <w:br/>
            </w:r>
            <w:r w:rsidRPr="00C538FD">
              <w:rPr>
                <w:rFonts w:cs="Arial"/>
              </w:rPr>
              <w:t>a, trumpet</w:t>
            </w:r>
            <w:r w:rsidRPr="00C538FD">
              <w:rPr>
                <w:rFonts w:cs="Arial"/>
              </w:rPr>
              <w:br/>
            </w:r>
            <w:r w:rsidRPr="00C538FD">
              <w:rPr>
                <w:rFonts w:cs="Arial"/>
              </w:rPr>
              <w:br/>
              <w:t>planet</w:t>
            </w:r>
            <w:r w:rsidRPr="00C538FD">
              <w:rPr>
                <w:rFonts w:cs="Arial"/>
              </w:rPr>
              <w:br/>
              <w:t>trumpet</w:t>
            </w:r>
            <w:r w:rsidRPr="00C538FD">
              <w:rPr>
                <w:rFonts w:cs="Arial"/>
              </w:rPr>
              <w:br/>
              <w:t>s/</w:t>
            </w:r>
            <w:proofErr w:type="spellStart"/>
            <w:r w:rsidRPr="00C538FD">
              <w:rPr>
                <w:rFonts w:cs="Arial"/>
              </w:rPr>
              <w:t>cornua</w:t>
            </w:r>
            <w:proofErr w:type="spellEnd"/>
          </w:p>
        </w:tc>
        <w:tc>
          <w:tcPr>
            <w:tcW w:w="1029" w:type="dxa"/>
          </w:tcPr>
          <w:p w:rsidR="00CB5466" w:rsidRPr="00C538FD" w:rsidRDefault="00CB5466" w:rsidP="00C9045A">
            <w:pPr>
              <w:rPr>
                <w:rFonts w:cs="Arial"/>
              </w:rPr>
            </w:pPr>
            <w:r w:rsidRPr="00C538FD">
              <w:rPr>
                <w:rFonts w:cs="Arial"/>
                <w:i/>
              </w:rPr>
              <w:br/>
            </w:r>
            <w:r w:rsidRPr="00C538FD">
              <w:rPr>
                <w:rFonts w:cs="Arial"/>
                <w:i/>
              </w:rPr>
              <w:br/>
            </w:r>
            <w:r w:rsidRPr="00C538FD">
              <w:rPr>
                <w:rFonts w:cs="Arial"/>
                <w:i/>
              </w:rPr>
              <w:br/>
            </w:r>
            <w:r w:rsidRPr="00C538FD">
              <w:rPr>
                <w:rFonts w:cs="Arial"/>
                <w:i/>
              </w:rPr>
              <w:br/>
            </w:r>
            <w:r w:rsidRPr="00C538FD">
              <w:rPr>
                <w:rFonts w:cs="Arial"/>
                <w:i/>
              </w:rPr>
              <w:br/>
            </w:r>
            <w:r w:rsidRPr="00C538FD">
              <w:rPr>
                <w:rFonts w:cs="Arial"/>
                <w:i/>
              </w:rPr>
              <w:br/>
            </w:r>
            <w:r w:rsidRPr="00C538FD">
              <w:rPr>
                <w:rFonts w:cs="Arial"/>
                <w:i/>
              </w:rPr>
              <w:br/>
            </w:r>
            <w:proofErr w:type="spellStart"/>
            <w:r w:rsidRPr="00C538FD">
              <w:rPr>
                <w:rFonts w:cs="Arial"/>
                <w:i/>
              </w:rPr>
              <w:t>obstre</w:t>
            </w:r>
            <w:proofErr w:type="spellEnd"/>
            <w:r w:rsidRPr="00C538FD">
              <w:rPr>
                <w:rFonts w:cs="Arial"/>
                <w:i/>
              </w:rPr>
              <w:br/>
              <w:t xml:space="preserve">  </w:t>
            </w:r>
            <w:proofErr w:type="spellStart"/>
            <w:r w:rsidRPr="00C538FD">
              <w:rPr>
                <w:rFonts w:cs="Arial"/>
                <w:i/>
              </w:rPr>
              <w:t>puo</w:t>
            </w:r>
            <w:proofErr w:type="spellEnd"/>
            <w:r w:rsidRPr="00C538FD">
              <w:rPr>
                <w:rFonts w:cs="Arial"/>
                <w:i/>
              </w:rPr>
              <w:br/>
            </w:r>
            <w:r w:rsidRPr="00C538FD">
              <w:rPr>
                <w:rFonts w:cs="Arial"/>
                <w:i/>
              </w:rPr>
              <w:br/>
            </w:r>
            <w:r w:rsidRPr="00C538FD">
              <w:rPr>
                <w:rFonts w:cs="Arial"/>
                <w:i/>
              </w:rPr>
              <w:br/>
            </w:r>
            <w:r w:rsidRPr="00C538FD">
              <w:rPr>
                <w:rFonts w:cs="Arial"/>
                <w:i/>
              </w:rPr>
              <w:br/>
            </w:r>
            <w:proofErr w:type="spellStart"/>
            <w:r w:rsidRPr="00C538FD">
              <w:rPr>
                <w:rFonts w:cs="Arial"/>
                <w:i/>
              </w:rPr>
              <w:t>concito</w:t>
            </w:r>
            <w:proofErr w:type="spellEnd"/>
            <w:r w:rsidRPr="00C538FD">
              <w:rPr>
                <w:rFonts w:cs="Arial"/>
                <w:i/>
              </w:rPr>
              <w:br/>
            </w:r>
          </w:p>
        </w:tc>
        <w:tc>
          <w:tcPr>
            <w:tcW w:w="2272" w:type="dxa"/>
          </w:tcPr>
          <w:p w:rsidR="00CB5466" w:rsidRPr="00C538FD" w:rsidRDefault="00CB5466" w:rsidP="00C9045A">
            <w:pPr>
              <w:rPr>
                <w:rFonts w:cs="Arial"/>
              </w:rPr>
            </w:pPr>
            <w:r w:rsidRPr="00C538FD">
              <w:rPr>
                <w:rFonts w:cs="Arial"/>
                <w:lang w:val="de-DE"/>
              </w:rPr>
              <w:t xml:space="preserve">Enn. </w:t>
            </w:r>
            <w:r w:rsidRPr="00C538FD">
              <w:rPr>
                <w:rFonts w:cs="Arial"/>
                <w:i/>
                <w:lang w:val="de-DE"/>
              </w:rPr>
              <w:t xml:space="preserve">Ann. </w:t>
            </w:r>
            <w:r w:rsidRPr="00C538FD">
              <w:rPr>
                <w:rFonts w:cs="Arial"/>
                <w:lang w:val="de-DE"/>
              </w:rPr>
              <w:t>486</w:t>
            </w:r>
            <w:r w:rsidRPr="00C538FD">
              <w:rPr>
                <w:rFonts w:cs="Arial"/>
                <w:lang w:val="de-DE"/>
              </w:rPr>
              <w:br/>
              <w:t>Luc. 1.238</w:t>
            </w:r>
            <w:r w:rsidRPr="00C538FD">
              <w:rPr>
                <w:rFonts w:cs="Arial"/>
                <w:lang w:val="de-DE"/>
              </w:rPr>
              <w:br/>
              <w:t xml:space="preserve">Verg. </w:t>
            </w:r>
            <w:r w:rsidRPr="00C538FD">
              <w:rPr>
                <w:rFonts w:cs="Arial"/>
                <w:i/>
                <w:lang w:val="de-DE"/>
              </w:rPr>
              <w:t xml:space="preserve">G. </w:t>
            </w:r>
            <w:r w:rsidRPr="00C538FD">
              <w:rPr>
                <w:rFonts w:cs="Arial"/>
                <w:lang w:val="de-DE"/>
              </w:rPr>
              <w:t>4.71</w:t>
            </w:r>
            <w:r w:rsidRPr="00C538FD">
              <w:rPr>
                <w:rFonts w:cs="Arial"/>
                <w:lang w:val="de-DE"/>
              </w:rPr>
              <w:br/>
              <w:t xml:space="preserve">Verg. </w:t>
            </w:r>
            <w:r w:rsidRPr="00C538FD">
              <w:rPr>
                <w:rFonts w:cs="Arial"/>
                <w:i/>
                <w:lang w:val="de-DE"/>
              </w:rPr>
              <w:t xml:space="preserve">Aen. </w:t>
            </w:r>
            <w:r w:rsidRPr="00C538FD">
              <w:rPr>
                <w:rFonts w:cs="Arial"/>
                <w:lang w:val="de-DE"/>
              </w:rPr>
              <w:t>7.615</w:t>
            </w:r>
            <w:r w:rsidRPr="00C538FD">
              <w:rPr>
                <w:rFonts w:cs="Arial"/>
                <w:lang w:val="de-DE"/>
              </w:rPr>
              <w:br/>
            </w:r>
            <w:r w:rsidRPr="00C538FD">
              <w:rPr>
                <w:rFonts w:cs="Arial"/>
                <w:lang w:val="de-DE"/>
              </w:rPr>
              <w:br/>
              <w:t xml:space="preserve">Verg. </w:t>
            </w:r>
            <w:r w:rsidRPr="00C538FD">
              <w:rPr>
                <w:rFonts w:cs="Arial"/>
                <w:i/>
                <w:lang w:val="de-DE"/>
              </w:rPr>
              <w:t xml:space="preserve">Aen. </w:t>
            </w:r>
            <w:r w:rsidRPr="00C538FD">
              <w:rPr>
                <w:rFonts w:cs="Arial"/>
                <w:lang w:val="de-DE"/>
              </w:rPr>
              <w:t>8.2</w:t>
            </w:r>
            <w:r w:rsidRPr="00C538FD">
              <w:rPr>
                <w:rFonts w:cs="Arial"/>
                <w:lang w:val="de-DE"/>
              </w:rPr>
              <w:br/>
              <w:t xml:space="preserve">Verg. </w:t>
            </w:r>
            <w:r w:rsidRPr="00C538FD">
              <w:rPr>
                <w:rFonts w:cs="Arial"/>
                <w:i/>
                <w:lang w:val="de-DE"/>
              </w:rPr>
              <w:t xml:space="preserve">Aen. </w:t>
            </w:r>
            <w:r w:rsidRPr="00C538FD">
              <w:rPr>
                <w:rFonts w:cs="Arial"/>
                <w:lang w:val="de-DE"/>
              </w:rPr>
              <w:t>11.474</w:t>
            </w:r>
            <w:r w:rsidRPr="00C538FD">
              <w:rPr>
                <w:rFonts w:cs="Arial"/>
                <w:lang w:val="de-DE"/>
              </w:rPr>
              <w:br/>
              <w:t xml:space="preserve">Ov. </w:t>
            </w:r>
            <w:r w:rsidRPr="00C538FD">
              <w:rPr>
                <w:rFonts w:cs="Arial"/>
                <w:i/>
                <w:lang w:val="de-DE"/>
              </w:rPr>
              <w:t xml:space="preserve">Met. </w:t>
            </w:r>
            <w:r w:rsidRPr="00C538FD">
              <w:rPr>
                <w:rFonts w:cs="Arial"/>
                <w:lang w:val="de-DE"/>
              </w:rPr>
              <w:t>4.391</w:t>
            </w:r>
            <w:r w:rsidRPr="00C538FD">
              <w:rPr>
                <w:rFonts w:cs="Arial"/>
                <w:lang w:val="de-DE"/>
              </w:rPr>
              <w:br/>
            </w:r>
            <w:r w:rsidRPr="00C538FD">
              <w:rPr>
                <w:rFonts w:cs="Arial"/>
                <w:lang w:val="de-DE"/>
              </w:rPr>
              <w:br/>
              <w:t>Prop. 3.10.23</w:t>
            </w:r>
            <w:r w:rsidRPr="00C538FD">
              <w:rPr>
                <w:rFonts w:cs="Arial"/>
                <w:lang w:val="de-DE"/>
              </w:rPr>
              <w:br/>
              <w:t>Prop. 3.17.36</w:t>
            </w:r>
            <w:r w:rsidRPr="00C538FD">
              <w:rPr>
                <w:rFonts w:cs="Arial"/>
                <w:lang w:val="de-DE"/>
              </w:rPr>
              <w:br/>
              <w:t xml:space="preserve">Lucil. </w:t>
            </w:r>
            <w:r w:rsidRPr="00C538FD">
              <w:rPr>
                <w:rFonts w:cs="Arial"/>
              </w:rPr>
              <w:t>26.605</w:t>
            </w:r>
            <w:r w:rsidRPr="00C538FD">
              <w:rPr>
                <w:rFonts w:cs="Arial"/>
              </w:rPr>
              <w:br/>
              <w:t xml:space="preserve">Sen. </w:t>
            </w:r>
            <w:r w:rsidRPr="00C538FD">
              <w:rPr>
                <w:rFonts w:cs="Arial"/>
                <w:i/>
              </w:rPr>
              <w:t xml:space="preserve">Ag. </w:t>
            </w:r>
            <w:r w:rsidRPr="00C538FD">
              <w:rPr>
                <w:rFonts w:cs="Arial"/>
              </w:rPr>
              <w:t>689</w:t>
            </w:r>
            <w:r w:rsidRPr="00C538FD">
              <w:rPr>
                <w:rFonts w:cs="Arial"/>
              </w:rPr>
              <w:br/>
            </w:r>
            <w:proofErr w:type="spellStart"/>
            <w:r w:rsidRPr="00C538FD">
              <w:rPr>
                <w:rFonts w:cs="Arial"/>
              </w:rPr>
              <w:t>Sil</w:t>
            </w:r>
            <w:proofErr w:type="spellEnd"/>
            <w:r w:rsidRPr="00C538FD">
              <w:rPr>
                <w:rFonts w:cs="Arial"/>
              </w:rPr>
              <w:t>. 17.19</w:t>
            </w:r>
            <w:r w:rsidRPr="003829C9">
              <w:rPr>
                <w:rStyle w:val="FootnoteReference"/>
              </w:rPr>
              <w:footnoteReference w:id="36"/>
            </w:r>
            <w:r w:rsidRPr="00C538FD">
              <w:rPr>
                <w:rFonts w:cs="Arial"/>
              </w:rPr>
              <w:br/>
              <w:t xml:space="preserve">Sid. </w:t>
            </w:r>
            <w:proofErr w:type="spellStart"/>
            <w:r w:rsidRPr="00C538FD">
              <w:rPr>
                <w:rFonts w:cs="Arial"/>
              </w:rPr>
              <w:t>Apoll</w:t>
            </w:r>
            <w:proofErr w:type="spellEnd"/>
            <w:r w:rsidRPr="00C538FD">
              <w:rPr>
                <w:rFonts w:cs="Arial"/>
              </w:rPr>
              <w:t xml:space="preserve">. </w:t>
            </w:r>
            <w:proofErr w:type="spellStart"/>
            <w:r w:rsidRPr="00C538FD">
              <w:rPr>
                <w:rFonts w:cs="Arial"/>
                <w:i/>
              </w:rPr>
              <w:t>Carm</w:t>
            </w:r>
            <w:proofErr w:type="spellEnd"/>
            <w:r w:rsidRPr="00C538FD">
              <w:rPr>
                <w:rFonts w:cs="Arial"/>
                <w:i/>
              </w:rPr>
              <w:t>.</w:t>
            </w:r>
            <w:r w:rsidRPr="00C538FD">
              <w:rPr>
                <w:rFonts w:cs="Arial"/>
                <w:i/>
              </w:rPr>
              <w:br/>
              <w:t xml:space="preserve">  </w:t>
            </w:r>
            <w:r w:rsidRPr="00C538FD">
              <w:rPr>
                <w:rFonts w:cs="Arial"/>
              </w:rPr>
              <w:t>1.16</w:t>
            </w:r>
            <w:r w:rsidRPr="003829C9">
              <w:rPr>
                <w:rStyle w:val="FootnoteReference"/>
              </w:rPr>
              <w:footnoteReference w:id="37"/>
            </w:r>
            <w:r w:rsidRPr="00C538FD">
              <w:rPr>
                <w:rFonts w:cs="Arial"/>
              </w:rPr>
              <w:t>, 5.408</w:t>
            </w:r>
            <w:r w:rsidRPr="00C538FD">
              <w:rPr>
                <w:rFonts w:cs="Arial"/>
              </w:rPr>
              <w:br/>
              <w:t>Mart. Cap. 1.28</w:t>
            </w:r>
            <w:r w:rsidRPr="003829C9">
              <w:rPr>
                <w:rStyle w:val="FootnoteReference"/>
              </w:rPr>
              <w:footnoteReference w:id="38"/>
            </w:r>
            <w:r w:rsidRPr="00C538FD">
              <w:rPr>
                <w:rFonts w:cs="Arial"/>
              </w:rPr>
              <w:br/>
              <w:t>Mart. Cap. 5.425</w:t>
            </w:r>
            <w:r w:rsidRPr="00C538FD">
              <w:rPr>
                <w:rFonts w:cs="Arial"/>
              </w:rPr>
              <w:br/>
            </w:r>
            <w:proofErr w:type="spellStart"/>
            <w:r w:rsidRPr="00C538FD">
              <w:rPr>
                <w:rFonts w:cs="Arial"/>
              </w:rPr>
              <w:t>Corippus</w:t>
            </w:r>
            <w:proofErr w:type="spellEnd"/>
            <w:r w:rsidRPr="00C538FD">
              <w:rPr>
                <w:rFonts w:cs="Arial"/>
              </w:rPr>
              <w:t xml:space="preserve"> </w:t>
            </w:r>
            <w:proofErr w:type="spellStart"/>
            <w:r w:rsidRPr="00C538FD">
              <w:rPr>
                <w:rFonts w:cs="Arial"/>
                <w:i/>
              </w:rPr>
              <w:t>Iohanni</w:t>
            </w:r>
            <w:proofErr w:type="spellEnd"/>
            <w:r w:rsidRPr="00C538FD">
              <w:rPr>
                <w:rFonts w:cs="Arial"/>
                <w:i/>
              </w:rPr>
              <w:softHyphen/>
            </w:r>
            <w:r w:rsidRPr="00C538FD">
              <w:rPr>
                <w:rFonts w:cs="Arial"/>
                <w:i/>
              </w:rPr>
              <w:br/>
              <w:t xml:space="preserve">  dos </w:t>
            </w:r>
            <w:r w:rsidRPr="00C538FD">
              <w:rPr>
                <w:rFonts w:cs="Arial"/>
              </w:rPr>
              <w:t>5.32, 6.263</w:t>
            </w:r>
          </w:p>
        </w:tc>
      </w:tr>
      <w:tr w:rsidR="00CB5466" w:rsidRPr="00C538FD" w:rsidTr="00C9045A">
        <w:tc>
          <w:tcPr>
            <w:tcW w:w="1945" w:type="dxa"/>
            <w:tcBorders>
              <w:bottom w:val="nil"/>
            </w:tcBorders>
          </w:tcPr>
          <w:p w:rsidR="00CB5466" w:rsidRPr="00C538FD" w:rsidRDefault="00CB5466" w:rsidP="00C9045A">
            <w:pPr>
              <w:rPr>
                <w:rFonts w:cs="Arial"/>
                <w:i/>
              </w:rPr>
            </w:pPr>
            <w:proofErr w:type="spellStart"/>
            <w:r w:rsidRPr="00C538FD">
              <w:rPr>
                <w:rFonts w:cs="Arial"/>
                <w:i/>
              </w:rPr>
              <w:t>raucisonus</w:t>
            </w:r>
            <w:proofErr w:type="spellEnd"/>
          </w:p>
        </w:tc>
        <w:tc>
          <w:tcPr>
            <w:tcW w:w="1417" w:type="dxa"/>
          </w:tcPr>
          <w:p w:rsidR="00CB5466" w:rsidRPr="00C538FD" w:rsidRDefault="00CB5466" w:rsidP="00C9045A">
            <w:pPr>
              <w:rPr>
                <w:rFonts w:cs="Arial"/>
              </w:rPr>
            </w:pPr>
            <w:r w:rsidRPr="00C538FD">
              <w:rPr>
                <w:rFonts w:cs="Arial"/>
              </w:rPr>
              <w:t>hoarse-</w:t>
            </w:r>
            <w:r w:rsidRPr="00C538FD">
              <w:rPr>
                <w:rFonts w:cs="Arial"/>
              </w:rPr>
              <w:br/>
              <w:t xml:space="preserve">  sounding</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proofErr w:type="spellStart"/>
            <w:r w:rsidRPr="00C538FD">
              <w:rPr>
                <w:rFonts w:cs="Arial"/>
                <w:i/>
              </w:rPr>
              <w:t>bombus</w:t>
            </w:r>
            <w:proofErr w:type="spellEnd"/>
            <w:r w:rsidRPr="00C538FD">
              <w:rPr>
                <w:rFonts w:cs="Arial"/>
                <w:i/>
              </w:rPr>
              <w:br/>
              <w:t xml:space="preserve">  </w:t>
            </w:r>
            <w:r w:rsidRPr="00C538FD">
              <w:rPr>
                <w:rFonts w:cs="Arial"/>
              </w:rPr>
              <w:t>(horns)</w:t>
            </w:r>
            <w:r w:rsidRPr="00C538FD">
              <w:rPr>
                <w:rFonts w:cs="Arial"/>
              </w:rPr>
              <w:br/>
              <w:t>s (horns)</w:t>
            </w:r>
          </w:p>
        </w:tc>
        <w:tc>
          <w:tcPr>
            <w:tcW w:w="1029" w:type="dxa"/>
          </w:tcPr>
          <w:p w:rsidR="00CB5466" w:rsidRPr="00C538FD" w:rsidRDefault="00CB5466" w:rsidP="00C9045A">
            <w:pPr>
              <w:rPr>
                <w:rFonts w:cs="Arial"/>
                <w:i/>
              </w:rPr>
            </w:pPr>
            <w:r w:rsidRPr="00C538FD">
              <w:rPr>
                <w:rFonts w:cs="Arial"/>
                <w:i/>
              </w:rPr>
              <w:br/>
            </w:r>
            <w:r w:rsidRPr="00C538FD">
              <w:rPr>
                <w:rFonts w:cs="Arial"/>
                <w:i/>
              </w:rPr>
              <w:br/>
            </w:r>
            <w:proofErr w:type="spellStart"/>
            <w:r w:rsidRPr="00C538FD">
              <w:rPr>
                <w:rFonts w:cs="Arial"/>
                <w:i/>
              </w:rPr>
              <w:t>mino</w:t>
            </w:r>
            <w:proofErr w:type="spellEnd"/>
          </w:p>
        </w:tc>
        <w:tc>
          <w:tcPr>
            <w:tcW w:w="2272" w:type="dxa"/>
          </w:tcPr>
          <w:p w:rsidR="00CB5466" w:rsidRPr="00C538FD" w:rsidRDefault="00CB5466" w:rsidP="00C9045A">
            <w:pPr>
              <w:rPr>
                <w:rFonts w:cs="Arial"/>
              </w:rPr>
            </w:pPr>
            <w:r w:rsidRPr="00C538FD">
              <w:rPr>
                <w:rFonts w:cs="Arial"/>
              </w:rPr>
              <w:t>Cat. 64.263</w:t>
            </w:r>
            <w:r w:rsidRPr="00C538FD">
              <w:rPr>
                <w:rFonts w:cs="Arial"/>
              </w:rPr>
              <w:br/>
            </w:r>
            <w:r w:rsidRPr="00C538FD">
              <w:rPr>
                <w:rFonts w:cs="Arial"/>
              </w:rPr>
              <w:br/>
            </w:r>
            <w:proofErr w:type="spellStart"/>
            <w:r w:rsidRPr="00C538FD">
              <w:rPr>
                <w:rFonts w:cs="Arial"/>
              </w:rPr>
              <w:t>Lucr</w:t>
            </w:r>
            <w:proofErr w:type="spellEnd"/>
            <w:r w:rsidRPr="00C538FD">
              <w:rPr>
                <w:rFonts w:cs="Arial"/>
              </w:rPr>
              <w:t>. 2.619</w:t>
            </w:r>
          </w:p>
        </w:tc>
      </w:tr>
      <w:tr w:rsidR="00CB5466" w:rsidRPr="00C538FD" w:rsidTr="00C9045A">
        <w:tc>
          <w:tcPr>
            <w:tcW w:w="1945" w:type="dxa"/>
            <w:tcBorders>
              <w:top w:val="nil"/>
              <w:bottom w:val="nil"/>
            </w:tcBorders>
            <w:shd w:val="pct10" w:color="auto" w:fill="auto"/>
          </w:tcPr>
          <w:p w:rsidR="00CB5466" w:rsidRPr="00C538FD" w:rsidRDefault="00CB5466" w:rsidP="00C9045A">
            <w:pPr>
              <w:rPr>
                <w:rFonts w:cs="Arial"/>
                <w:i/>
              </w:rPr>
            </w:pPr>
            <w:proofErr w:type="spellStart"/>
            <w:r w:rsidRPr="00C538FD">
              <w:rPr>
                <w:rFonts w:cs="Arial"/>
              </w:rPr>
              <w:t>ὀξύς</w:t>
            </w:r>
            <w:proofErr w:type="spellEnd"/>
            <w:r w:rsidRPr="003829C9">
              <w:rPr>
                <w:rStyle w:val="FootnoteReference"/>
              </w:rPr>
              <w:footnoteReference w:id="39"/>
            </w:r>
          </w:p>
        </w:tc>
        <w:tc>
          <w:tcPr>
            <w:tcW w:w="1417" w:type="dxa"/>
          </w:tcPr>
          <w:p w:rsidR="00CB5466" w:rsidRPr="00C538FD" w:rsidRDefault="00CB5466" w:rsidP="00C9045A">
            <w:pPr>
              <w:rPr>
                <w:rFonts w:cs="Arial"/>
              </w:rPr>
            </w:pPr>
            <w:r w:rsidRPr="00C538FD">
              <w:rPr>
                <w:rFonts w:cs="Arial"/>
              </w:rPr>
              <w:t>shrill,</w:t>
            </w:r>
            <w:r w:rsidRPr="00C538FD">
              <w:rPr>
                <w:rFonts w:cs="Arial"/>
              </w:rPr>
              <w:br/>
              <w:t xml:space="preserve">  piercing</w:t>
            </w:r>
          </w:p>
        </w:tc>
        <w:tc>
          <w:tcPr>
            <w:tcW w:w="1017" w:type="dxa"/>
          </w:tcPr>
          <w:p w:rsidR="00CB5466" w:rsidRPr="00C538FD" w:rsidRDefault="00CB5466" w:rsidP="00C9045A">
            <w:pPr>
              <w:rPr>
                <w:rFonts w:cs="Arial"/>
              </w:rPr>
            </w:pPr>
            <w:proofErr w:type="spellStart"/>
            <w:r w:rsidRPr="00C538FD">
              <w:rPr>
                <w:rFonts w:cs="Arial"/>
              </w:rPr>
              <w:t>f,a</w:t>
            </w:r>
            <w:proofErr w:type="spellEnd"/>
          </w:p>
        </w:tc>
        <w:tc>
          <w:tcPr>
            <w:tcW w:w="1644" w:type="dxa"/>
          </w:tcPr>
          <w:p w:rsidR="00CB5466" w:rsidRPr="00C538FD" w:rsidRDefault="00CB5466" w:rsidP="00C9045A">
            <w:pPr>
              <w:rPr>
                <w:rFonts w:cs="Arial"/>
                <w:i/>
              </w:rPr>
            </w:pPr>
            <w:r w:rsidRPr="00C538FD">
              <w:rPr>
                <w:rFonts w:cs="Arial"/>
              </w:rPr>
              <w:t>s</w:t>
            </w:r>
            <w:r w:rsidRPr="00C538FD">
              <w:rPr>
                <w:rFonts w:cs="Arial"/>
              </w:rPr>
              <w:br/>
            </w:r>
            <w:proofErr w:type="spellStart"/>
            <w:r w:rsidRPr="00C538FD">
              <w:rPr>
                <w:rFonts w:cs="Arial"/>
              </w:rPr>
              <w:t>s</w:t>
            </w:r>
            <w:proofErr w:type="spellEnd"/>
            <w:r w:rsidRPr="00C538FD">
              <w:rPr>
                <w:rFonts w:cs="Arial"/>
              </w:rPr>
              <w:t xml:space="preserve"> (Curses)</w:t>
            </w:r>
            <w:r w:rsidRPr="00C538FD">
              <w:rPr>
                <w:rFonts w:cs="Arial"/>
              </w:rPr>
              <w:br/>
            </w:r>
            <w:r w:rsidRPr="00C538FD">
              <w:rPr>
                <w:rFonts w:cs="Arial"/>
                <w:i/>
              </w:rPr>
              <w:lastRenderedPageBreak/>
              <w:t>aulos</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Anacreontea</w:t>
            </w:r>
            <w:proofErr w:type="spellEnd"/>
            <w:r w:rsidRPr="00C538FD">
              <w:rPr>
                <w:rFonts w:cs="Arial"/>
              </w:rPr>
              <w:t xml:space="preserve"> 55.3</w:t>
            </w:r>
            <w:r w:rsidRPr="00C538FD">
              <w:rPr>
                <w:rFonts w:cs="Arial"/>
              </w:rPr>
              <w:br/>
            </w:r>
            <w:proofErr w:type="spellStart"/>
            <w:r w:rsidRPr="00C538FD">
              <w:rPr>
                <w:rFonts w:cs="Arial"/>
              </w:rPr>
              <w:t>Aesch</w:t>
            </w:r>
            <w:proofErr w:type="spellEnd"/>
            <w:r w:rsidRPr="00C538FD">
              <w:rPr>
                <w:rFonts w:cs="Arial"/>
              </w:rPr>
              <w:t xml:space="preserve">. </w:t>
            </w:r>
            <w:r w:rsidRPr="00C538FD">
              <w:rPr>
                <w:rFonts w:cs="Arial"/>
                <w:i/>
              </w:rPr>
              <w:t>Sept.</w:t>
            </w:r>
            <w:r w:rsidRPr="00C538FD">
              <w:rPr>
                <w:rFonts w:cs="Arial"/>
              </w:rPr>
              <w:t>952</w:t>
            </w:r>
            <w:r w:rsidRPr="003829C9">
              <w:rPr>
                <w:rStyle w:val="FootnoteReference"/>
              </w:rPr>
              <w:footnoteReference w:id="40"/>
            </w:r>
            <w:r w:rsidRPr="00C538FD">
              <w:rPr>
                <w:rFonts w:cs="Arial"/>
              </w:rPr>
              <w:br/>
            </w:r>
            <w:proofErr w:type="spellStart"/>
            <w:r w:rsidRPr="00C538FD">
              <w:rPr>
                <w:rFonts w:cs="Arial"/>
              </w:rPr>
              <w:lastRenderedPageBreak/>
              <w:t>Ath</w:t>
            </w:r>
            <w:proofErr w:type="spellEnd"/>
            <w:r w:rsidRPr="00C538FD">
              <w:rPr>
                <w:rFonts w:cs="Arial"/>
              </w:rPr>
              <w:t>. 4.174f</w:t>
            </w:r>
          </w:p>
        </w:tc>
      </w:tr>
      <w:tr w:rsidR="00CB5466" w:rsidRPr="00C538FD" w:rsidTr="00C9045A">
        <w:tc>
          <w:tcPr>
            <w:tcW w:w="1945" w:type="dxa"/>
          </w:tcPr>
          <w:p w:rsidR="00CB5466" w:rsidRPr="00C538FD" w:rsidRDefault="00CB5466" w:rsidP="00C9045A">
            <w:pPr>
              <w:rPr>
                <w:rFonts w:cs="Arial"/>
              </w:rPr>
            </w:pPr>
            <w:r w:rsidRPr="00C538FD">
              <w:rPr>
                <w:rFonts w:cs="Arial"/>
                <w:lang w:val="el-GR"/>
              </w:rPr>
              <w:lastRenderedPageBreak/>
              <w:t>ὀξύδουπος</w:t>
            </w:r>
          </w:p>
        </w:tc>
        <w:tc>
          <w:tcPr>
            <w:tcW w:w="1417" w:type="dxa"/>
          </w:tcPr>
          <w:p w:rsidR="00CB5466" w:rsidRPr="00C538FD" w:rsidRDefault="00CB5466" w:rsidP="00C9045A">
            <w:pPr>
              <w:rPr>
                <w:rFonts w:cs="Arial"/>
              </w:rPr>
            </w:pPr>
            <w:r w:rsidRPr="00C538FD">
              <w:rPr>
                <w:rFonts w:cs="Arial"/>
              </w:rPr>
              <w:t>sharp-</w:t>
            </w:r>
            <w:r w:rsidRPr="00C538FD">
              <w:rPr>
                <w:rFonts w:cs="Arial"/>
              </w:rPr>
              <w:br/>
              <w:t xml:space="preserve">  sounding</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cymbal</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Anth</w:t>
            </w:r>
            <w:proofErr w:type="spellEnd"/>
            <w:r w:rsidRPr="00C538FD">
              <w:rPr>
                <w:rFonts w:cs="Arial"/>
              </w:rPr>
              <w:t>. Pal. 6.94</w:t>
            </w:r>
          </w:p>
        </w:tc>
      </w:tr>
      <w:tr w:rsidR="00CB5466" w:rsidRPr="00C538FD" w:rsidTr="00C9045A">
        <w:tc>
          <w:tcPr>
            <w:tcW w:w="1945" w:type="dxa"/>
            <w:tcBorders>
              <w:bottom w:val="nil"/>
            </w:tcBorders>
          </w:tcPr>
          <w:p w:rsidR="00CB5466" w:rsidRPr="00C538FD" w:rsidRDefault="00CB5466" w:rsidP="00C9045A">
            <w:pPr>
              <w:rPr>
                <w:rFonts w:cs="Arial"/>
              </w:rPr>
            </w:pPr>
            <w:r w:rsidRPr="00C538FD">
              <w:rPr>
                <w:rFonts w:cs="Arial"/>
                <w:lang w:val="el-GR"/>
              </w:rPr>
              <w:t>ὀξύμολπος</w:t>
            </w:r>
          </w:p>
        </w:tc>
        <w:tc>
          <w:tcPr>
            <w:tcW w:w="1417" w:type="dxa"/>
          </w:tcPr>
          <w:p w:rsidR="00CB5466" w:rsidRPr="00C538FD" w:rsidRDefault="00CB5466" w:rsidP="00C9045A">
            <w:pPr>
              <w:rPr>
                <w:rFonts w:cs="Arial"/>
              </w:rPr>
            </w:pPr>
            <w:r w:rsidRPr="00C538FD">
              <w:rPr>
                <w:rFonts w:cs="Arial"/>
              </w:rPr>
              <w:t>clear-</w:t>
            </w:r>
            <w:r w:rsidRPr="00C538FD">
              <w:rPr>
                <w:rFonts w:cs="Arial"/>
              </w:rPr>
              <w:br/>
              <w:t xml:space="preserve">  singing</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dirge</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Aesch.</w:t>
            </w:r>
            <w:r w:rsidRPr="00C538FD">
              <w:rPr>
                <w:rFonts w:cs="Arial"/>
                <w:i/>
              </w:rPr>
              <w:t>Sept.</w:t>
            </w:r>
            <w:r w:rsidRPr="00C538FD">
              <w:rPr>
                <w:rFonts w:cs="Arial"/>
              </w:rPr>
              <w:t>1028</w:t>
            </w:r>
            <w:r w:rsidRPr="003829C9">
              <w:rPr>
                <w:rStyle w:val="FootnoteReference"/>
              </w:rPr>
              <w:footnoteReference w:id="41"/>
            </w:r>
          </w:p>
        </w:tc>
      </w:tr>
      <w:tr w:rsidR="00CB5466" w:rsidRPr="00C538FD" w:rsidTr="00C9045A">
        <w:tc>
          <w:tcPr>
            <w:tcW w:w="1945" w:type="dxa"/>
            <w:tcBorders>
              <w:top w:val="nil"/>
              <w:bottom w:val="nil"/>
            </w:tcBorders>
            <w:shd w:val="clear" w:color="auto" w:fill="auto"/>
          </w:tcPr>
          <w:p w:rsidR="00CB5466" w:rsidRPr="00C538FD" w:rsidRDefault="00CB5466" w:rsidP="00C9045A">
            <w:pPr>
              <w:rPr>
                <w:rFonts w:cs="Arial"/>
                <w:i/>
              </w:rPr>
            </w:pPr>
            <w:r w:rsidRPr="00C538FD">
              <w:rPr>
                <w:lang w:val="el-GR"/>
              </w:rPr>
              <w:t>ὀξύτονος</w:t>
            </w:r>
            <w:r w:rsidRPr="003829C9">
              <w:rPr>
                <w:rStyle w:val="FootnoteReference"/>
              </w:rPr>
              <w:footnoteReference w:id="42"/>
            </w:r>
          </w:p>
        </w:tc>
        <w:tc>
          <w:tcPr>
            <w:tcW w:w="1417" w:type="dxa"/>
          </w:tcPr>
          <w:p w:rsidR="00CB5466" w:rsidRPr="00C538FD" w:rsidRDefault="00CB5466" w:rsidP="00C9045A">
            <w:pPr>
              <w:rPr>
                <w:rFonts w:cs="Arial"/>
              </w:rPr>
            </w:pPr>
            <w:r w:rsidRPr="00C538FD">
              <w:t>sharp-</w:t>
            </w:r>
            <w:r w:rsidRPr="00C538FD">
              <w:br/>
              <w:t xml:space="preserve">  sounding,</w:t>
            </w:r>
            <w:r w:rsidRPr="00C538FD">
              <w:br/>
              <w:t xml:space="preserve">  piercing</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p>
        </w:tc>
        <w:tc>
          <w:tcPr>
            <w:tcW w:w="1029" w:type="dxa"/>
          </w:tcPr>
          <w:p w:rsidR="00CB5466" w:rsidRPr="00C538FD" w:rsidRDefault="00CB5466" w:rsidP="00C9045A">
            <w:pPr>
              <w:rPr>
                <w:rFonts w:cs="Arial"/>
              </w:rPr>
            </w:pPr>
            <w:r w:rsidRPr="00C538FD">
              <w:rPr>
                <w:rFonts w:cs="Arial"/>
              </w:rPr>
              <w:t>s</w:t>
            </w:r>
            <w:r w:rsidRPr="00C538FD">
              <w:rPr>
                <w:rFonts w:cs="Arial"/>
              </w:rPr>
              <w:br/>
            </w:r>
            <w:proofErr w:type="spellStart"/>
            <w:r w:rsidRPr="00C538FD">
              <w:rPr>
                <w:rFonts w:cs="Arial"/>
              </w:rPr>
              <w:t>s</w:t>
            </w:r>
            <w:proofErr w:type="spellEnd"/>
          </w:p>
        </w:tc>
        <w:tc>
          <w:tcPr>
            <w:tcW w:w="2272" w:type="dxa"/>
          </w:tcPr>
          <w:p w:rsidR="00CB5466" w:rsidRPr="00C538FD" w:rsidRDefault="00CB5466" w:rsidP="00C9045A">
            <w:pPr>
              <w:rPr>
                <w:rFonts w:cs="Arial"/>
              </w:rPr>
            </w:pPr>
            <w:r w:rsidRPr="00C538FD">
              <w:t xml:space="preserve">Soph. </w:t>
            </w:r>
            <w:r w:rsidRPr="00C538FD">
              <w:rPr>
                <w:i/>
              </w:rPr>
              <w:t xml:space="preserve">El. </w:t>
            </w:r>
            <w:r w:rsidRPr="00C538FD">
              <w:t>243</w:t>
            </w:r>
            <w:r w:rsidRPr="003829C9">
              <w:rPr>
                <w:rStyle w:val="FootnoteReference"/>
              </w:rPr>
              <w:footnoteReference w:id="43"/>
            </w:r>
            <w:r w:rsidRPr="00C538FD">
              <w:br/>
              <w:t xml:space="preserve">Soph. </w:t>
            </w:r>
            <w:proofErr w:type="spellStart"/>
            <w:r w:rsidRPr="00C538FD">
              <w:rPr>
                <w:i/>
              </w:rPr>
              <w:t>Aj</w:t>
            </w:r>
            <w:proofErr w:type="spellEnd"/>
            <w:r w:rsidRPr="00C538FD">
              <w:rPr>
                <w:i/>
              </w:rPr>
              <w:t>.</w:t>
            </w:r>
            <w:r w:rsidRPr="00C538FD">
              <w:t xml:space="preserve"> 630</w:t>
            </w:r>
            <w:r w:rsidRPr="003829C9">
              <w:rPr>
                <w:rStyle w:val="FootnoteReference"/>
              </w:rPr>
              <w:footnoteReference w:id="44"/>
            </w:r>
          </w:p>
        </w:tc>
      </w:tr>
      <w:tr w:rsidR="00CB5466" w:rsidRPr="00C538FD" w:rsidTr="00C9045A">
        <w:tc>
          <w:tcPr>
            <w:tcW w:w="1945" w:type="dxa"/>
            <w:tcBorders>
              <w:top w:val="nil"/>
              <w:bottom w:val="nil"/>
            </w:tcBorders>
            <w:shd w:val="clear" w:color="auto" w:fill="auto"/>
          </w:tcPr>
          <w:p w:rsidR="00CB5466" w:rsidRPr="00C538FD" w:rsidRDefault="00CB5466" w:rsidP="00C9045A">
            <w:pPr>
              <w:rPr>
                <w:lang w:val="el-GR"/>
              </w:rPr>
            </w:pPr>
            <w:r w:rsidRPr="00C538FD">
              <w:rPr>
                <w:lang w:val="el-GR"/>
              </w:rPr>
              <w:t>ὀξύφωνος</w:t>
            </w:r>
          </w:p>
        </w:tc>
        <w:tc>
          <w:tcPr>
            <w:tcW w:w="1417" w:type="dxa"/>
          </w:tcPr>
          <w:p w:rsidR="00CB5466" w:rsidRPr="00C538FD" w:rsidRDefault="00CB5466" w:rsidP="00C9045A">
            <w:proofErr w:type="spellStart"/>
            <w:r w:rsidRPr="00C538FD">
              <w:t>shrillvoiced</w:t>
            </w:r>
            <w:proofErr w:type="spellEnd"/>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nightingale</w:t>
            </w:r>
            <w:r w:rsidRPr="00C538FD">
              <w:rPr>
                <w:rFonts w:cs="Arial"/>
              </w:rPr>
              <w:br/>
              <w:t>l, h (Lydian)</w:t>
            </w:r>
          </w:p>
        </w:tc>
        <w:tc>
          <w:tcPr>
            <w:tcW w:w="1029" w:type="dxa"/>
          </w:tcPr>
          <w:p w:rsidR="00CB5466" w:rsidRPr="00C538FD" w:rsidRDefault="00CB5466" w:rsidP="00C9045A">
            <w:pPr>
              <w:rPr>
                <w:rFonts w:cs="Arial"/>
              </w:rPr>
            </w:pPr>
          </w:p>
        </w:tc>
        <w:tc>
          <w:tcPr>
            <w:tcW w:w="2272" w:type="dxa"/>
          </w:tcPr>
          <w:p w:rsidR="00CB5466" w:rsidRPr="00C538FD" w:rsidRDefault="00CB5466" w:rsidP="00C9045A">
            <w:r w:rsidRPr="00C538FD">
              <w:t xml:space="preserve">Soph. </w:t>
            </w:r>
            <w:proofErr w:type="spellStart"/>
            <w:r w:rsidRPr="00C538FD">
              <w:rPr>
                <w:i/>
              </w:rPr>
              <w:t>Trach</w:t>
            </w:r>
            <w:proofErr w:type="spellEnd"/>
            <w:r w:rsidRPr="00C538FD">
              <w:rPr>
                <w:i/>
              </w:rPr>
              <w:t xml:space="preserve">. </w:t>
            </w:r>
            <w:r w:rsidRPr="00C538FD">
              <w:t>963</w:t>
            </w:r>
            <w:r w:rsidRPr="00C538FD">
              <w:br/>
            </w:r>
            <w:proofErr w:type="spellStart"/>
            <w:r w:rsidRPr="00C538FD">
              <w:t>Ath</w:t>
            </w:r>
            <w:proofErr w:type="spellEnd"/>
            <w:r w:rsidRPr="00C538FD">
              <w:t>. 14.626a</w:t>
            </w:r>
          </w:p>
        </w:tc>
      </w:tr>
      <w:tr w:rsidR="00CB5466" w:rsidRPr="00C538FD" w:rsidTr="00C9045A">
        <w:tc>
          <w:tcPr>
            <w:tcW w:w="1945" w:type="dxa"/>
            <w:tcBorders>
              <w:top w:val="nil"/>
            </w:tcBorders>
          </w:tcPr>
          <w:p w:rsidR="00CB5466" w:rsidRPr="00C538FD" w:rsidRDefault="00CB5466" w:rsidP="00C9045A">
            <w:pPr>
              <w:rPr>
                <w:rFonts w:cs="Arial"/>
              </w:rPr>
            </w:pPr>
            <w:r w:rsidRPr="00C538FD">
              <w:rPr>
                <w:rFonts w:cs="Arial"/>
                <w:lang w:val="el-GR"/>
              </w:rPr>
              <w:t>ὄρθιος</w:t>
            </w:r>
            <w:r w:rsidRPr="003829C9">
              <w:rPr>
                <w:rStyle w:val="FootnoteReference"/>
              </w:rPr>
              <w:footnoteReference w:id="45"/>
            </w:r>
          </w:p>
        </w:tc>
        <w:tc>
          <w:tcPr>
            <w:tcW w:w="1417" w:type="dxa"/>
          </w:tcPr>
          <w:p w:rsidR="00CB5466" w:rsidRPr="00C538FD" w:rsidRDefault="00CB5466" w:rsidP="00C9045A">
            <w:pPr>
              <w:rPr>
                <w:rFonts w:cs="Arial"/>
              </w:rPr>
            </w:pPr>
            <w:r w:rsidRPr="00C538FD">
              <w:rPr>
                <w:rFonts w:cs="Arial"/>
              </w:rPr>
              <w:t>high-</w:t>
            </w:r>
            <w:r w:rsidRPr="00C538FD">
              <w:rPr>
                <w:rFonts w:cs="Arial"/>
              </w:rPr>
              <w:br/>
              <w:t xml:space="preserve">  pitched,</w:t>
            </w:r>
            <w:r w:rsidRPr="00C538FD">
              <w:rPr>
                <w:rFonts w:cs="Arial"/>
              </w:rPr>
              <w:br/>
              <w:t xml:space="preserve">  shrill</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h</w:t>
            </w:r>
            <w:r w:rsidRPr="00C538FD">
              <w:rPr>
                <w:rFonts w:cs="Arial"/>
              </w:rPr>
              <w:br/>
              <w:t>melody</w:t>
            </w:r>
          </w:p>
        </w:tc>
        <w:tc>
          <w:tcPr>
            <w:tcW w:w="1029" w:type="dxa"/>
          </w:tcPr>
          <w:p w:rsidR="00CB5466" w:rsidRPr="00C538FD" w:rsidRDefault="00CB5466" w:rsidP="00C9045A">
            <w:pPr>
              <w:rPr>
                <w:rFonts w:cs="Arial"/>
              </w:rPr>
            </w:pPr>
            <w:r w:rsidRPr="00C538FD">
              <w:rPr>
                <w:rFonts w:cs="Arial"/>
              </w:rPr>
              <w:t>joy</w:t>
            </w:r>
            <w:r w:rsidRPr="00C538FD">
              <w:rPr>
                <w:rFonts w:cs="Arial"/>
              </w:rPr>
              <w:br/>
              <w:t>terror</w:t>
            </w:r>
          </w:p>
        </w:tc>
        <w:tc>
          <w:tcPr>
            <w:tcW w:w="2272" w:type="dxa"/>
          </w:tcPr>
          <w:p w:rsidR="00CB5466" w:rsidRPr="00C538FD" w:rsidRDefault="00CB5466" w:rsidP="00C9045A">
            <w:pPr>
              <w:rPr>
                <w:rFonts w:cs="Arial"/>
              </w:rPr>
            </w:pPr>
            <w:r w:rsidRPr="00C538FD">
              <w:rPr>
                <w:rFonts w:cs="Arial"/>
              </w:rPr>
              <w:t xml:space="preserve">Sappho </w:t>
            </w:r>
            <w:proofErr w:type="spellStart"/>
            <w:r>
              <w:rPr>
                <w:rFonts w:cs="Arial"/>
              </w:rPr>
              <w:t>fr.</w:t>
            </w:r>
            <w:proofErr w:type="spellEnd"/>
            <w:r>
              <w:rPr>
                <w:rFonts w:cs="Arial"/>
              </w:rPr>
              <w:t xml:space="preserve"> </w:t>
            </w:r>
            <w:r w:rsidRPr="00C538FD">
              <w:rPr>
                <w:rFonts w:cs="Arial"/>
              </w:rPr>
              <w:t>44.32</w:t>
            </w:r>
            <w:r w:rsidRPr="00C538FD">
              <w:rPr>
                <w:rFonts w:cs="Arial"/>
              </w:rPr>
              <w:br/>
            </w:r>
            <w:proofErr w:type="spellStart"/>
            <w:r w:rsidRPr="00C538FD">
              <w:rPr>
                <w:rFonts w:cs="Arial"/>
              </w:rPr>
              <w:t>Aesch</w:t>
            </w:r>
            <w:proofErr w:type="spellEnd"/>
            <w:r w:rsidRPr="00C538FD">
              <w:rPr>
                <w:rFonts w:cs="Arial"/>
              </w:rPr>
              <w:t xml:space="preserve">. </w:t>
            </w:r>
            <w:r w:rsidRPr="00C538FD">
              <w:rPr>
                <w:rFonts w:cs="Arial"/>
                <w:i/>
              </w:rPr>
              <w:t xml:space="preserve">Ag. </w:t>
            </w:r>
            <w:r w:rsidRPr="00C538FD">
              <w:rPr>
                <w:rFonts w:cs="Arial"/>
              </w:rPr>
              <w:t>1153</w:t>
            </w:r>
            <w:r w:rsidRPr="003829C9">
              <w:rPr>
                <w:rStyle w:val="FootnoteReference"/>
              </w:rPr>
              <w:footnoteReference w:id="46"/>
            </w:r>
          </w:p>
        </w:tc>
      </w:tr>
      <w:tr w:rsidR="00CB5466" w:rsidRPr="00C538FD" w:rsidTr="00C9045A">
        <w:tc>
          <w:tcPr>
            <w:tcW w:w="1945" w:type="dxa"/>
          </w:tcPr>
          <w:p w:rsidR="00CB5466" w:rsidRPr="00C538FD" w:rsidRDefault="00CB5466" w:rsidP="00C9045A">
            <w:pPr>
              <w:rPr>
                <w:rFonts w:cs="Arial"/>
                <w:i/>
              </w:rPr>
            </w:pPr>
            <w:r w:rsidRPr="00C538FD">
              <w:rPr>
                <w:rFonts w:cs="Arial"/>
              </w:rPr>
              <w:t>π</w:t>
            </w:r>
            <w:proofErr w:type="spellStart"/>
            <w:r w:rsidRPr="00C538FD">
              <w:rPr>
                <w:rFonts w:cs="Arial"/>
              </w:rPr>
              <w:t>υκ</w:t>
            </w:r>
            <w:proofErr w:type="spellEnd"/>
            <w:r w:rsidRPr="00C538FD">
              <w:rPr>
                <w:rFonts w:cs="Arial"/>
              </w:rPr>
              <w:t>αείς/</w:t>
            </w:r>
            <w:r w:rsidRPr="00C538FD">
              <w:rPr>
                <w:rFonts w:cs="Arial"/>
              </w:rPr>
              <w:br/>
            </w:r>
            <w:r w:rsidRPr="00C538FD">
              <w:rPr>
                <w:rFonts w:cs="Arial"/>
                <w:lang w:val="de-DE"/>
              </w:rPr>
              <w:t>πευκ</w:t>
            </w:r>
            <w:r w:rsidRPr="00C538FD">
              <w:rPr>
                <w:rFonts w:cs="Arial"/>
                <w:lang w:val="el-GR"/>
              </w:rPr>
              <w:t>ήεις</w:t>
            </w:r>
            <w:r w:rsidRPr="003829C9">
              <w:rPr>
                <w:rStyle w:val="FootnoteReference"/>
              </w:rPr>
              <w:footnoteReference w:id="47"/>
            </w:r>
          </w:p>
        </w:tc>
        <w:tc>
          <w:tcPr>
            <w:tcW w:w="1417" w:type="dxa"/>
          </w:tcPr>
          <w:p w:rsidR="00CB5466" w:rsidRPr="00C538FD" w:rsidRDefault="00CB5466" w:rsidP="00C9045A">
            <w:pPr>
              <w:rPr>
                <w:rFonts w:cs="Arial"/>
              </w:rPr>
            </w:pPr>
            <w:r w:rsidRPr="00C538FD">
              <w:rPr>
                <w:rFonts w:cs="Arial"/>
              </w:rPr>
              <w:t>sharp,</w:t>
            </w:r>
            <w:r w:rsidRPr="00C538FD">
              <w:rPr>
                <w:rFonts w:cs="Arial"/>
              </w:rPr>
              <w:br/>
              <w:t xml:space="preserve">  piercing</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cry</w:t>
            </w:r>
          </w:p>
        </w:tc>
        <w:tc>
          <w:tcPr>
            <w:tcW w:w="1029" w:type="dxa"/>
          </w:tcPr>
          <w:p w:rsidR="00CB5466" w:rsidRPr="00C538FD" w:rsidRDefault="00CB5466" w:rsidP="00C9045A">
            <w:pPr>
              <w:rPr>
                <w:rFonts w:cs="Arial"/>
              </w:rPr>
            </w:pPr>
            <w:r w:rsidRPr="00C538FD">
              <w:rPr>
                <w:rFonts w:cs="Arial"/>
              </w:rPr>
              <w:t>threat</w:t>
            </w:r>
          </w:p>
        </w:tc>
        <w:tc>
          <w:tcPr>
            <w:tcW w:w="2272" w:type="dxa"/>
          </w:tcPr>
          <w:p w:rsidR="00CB5466" w:rsidRPr="00C538FD" w:rsidRDefault="00CB5466" w:rsidP="00C9045A">
            <w:pPr>
              <w:rPr>
                <w:rFonts w:cs="Arial"/>
              </w:rPr>
            </w:pPr>
            <w:proofErr w:type="spellStart"/>
            <w:r w:rsidRPr="00C538FD">
              <w:rPr>
                <w:rFonts w:cs="Arial"/>
              </w:rPr>
              <w:t>Aesch</w:t>
            </w:r>
            <w:proofErr w:type="spellEnd"/>
            <w:r w:rsidRPr="00C538FD">
              <w:rPr>
                <w:rFonts w:cs="Arial"/>
              </w:rPr>
              <w:t xml:space="preserve">. </w:t>
            </w:r>
            <w:r w:rsidRPr="00C538FD">
              <w:rPr>
                <w:rFonts w:cs="Arial"/>
                <w:i/>
              </w:rPr>
              <w:t xml:space="preserve">Cho. </w:t>
            </w:r>
            <w:r w:rsidRPr="00C538FD">
              <w:rPr>
                <w:rFonts w:cs="Arial"/>
              </w:rPr>
              <w:t>386-387</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acer</w:t>
            </w:r>
            <w:proofErr w:type="spellEnd"/>
            <w:r w:rsidRPr="003829C9">
              <w:rPr>
                <w:rStyle w:val="FootnoteReference"/>
              </w:rPr>
              <w:footnoteReference w:id="48"/>
            </w:r>
          </w:p>
        </w:tc>
        <w:tc>
          <w:tcPr>
            <w:tcW w:w="1417" w:type="dxa"/>
          </w:tcPr>
          <w:p w:rsidR="00CB5466" w:rsidRPr="00C538FD" w:rsidRDefault="00CB5466" w:rsidP="00C9045A">
            <w:pPr>
              <w:rPr>
                <w:rFonts w:cs="Arial"/>
              </w:rPr>
            </w:pPr>
            <w:r w:rsidRPr="00C538FD">
              <w:rPr>
                <w:rFonts w:cs="Arial"/>
              </w:rPr>
              <w:t>strident,</w:t>
            </w:r>
            <w:r w:rsidRPr="00C538FD">
              <w:rPr>
                <w:rFonts w:cs="Arial"/>
              </w:rPr>
              <w:br/>
              <w:t xml:space="preserve">  shrill,</w:t>
            </w:r>
            <w:r w:rsidRPr="00C538FD">
              <w:rPr>
                <w:rFonts w:cs="Arial"/>
              </w:rPr>
              <w:br/>
              <w:t xml:space="preserve">  harsh</w:t>
            </w:r>
          </w:p>
        </w:tc>
        <w:tc>
          <w:tcPr>
            <w:tcW w:w="1017" w:type="dxa"/>
          </w:tcPr>
          <w:p w:rsidR="00CB5466" w:rsidRPr="00C538FD" w:rsidRDefault="00CB5466" w:rsidP="00C9045A">
            <w:pPr>
              <w:rPr>
                <w:rFonts w:cs="Arial"/>
              </w:rPr>
            </w:pPr>
            <w:proofErr w:type="spellStart"/>
            <w:r w:rsidRPr="00C538FD">
              <w:rPr>
                <w:rFonts w:cs="Arial"/>
              </w:rPr>
              <w:t>a,c,x</w:t>
            </w:r>
            <w:proofErr w:type="spellEnd"/>
          </w:p>
        </w:tc>
        <w:tc>
          <w:tcPr>
            <w:tcW w:w="1644" w:type="dxa"/>
          </w:tcPr>
          <w:p w:rsidR="00CB5466" w:rsidRPr="00C538FD" w:rsidRDefault="00CB5466" w:rsidP="00C9045A">
            <w:pPr>
              <w:rPr>
                <w:rFonts w:cs="Arial"/>
              </w:rPr>
            </w:pPr>
            <w:proofErr w:type="spellStart"/>
            <w:r w:rsidRPr="00C538FD">
              <w:rPr>
                <w:rFonts w:cs="Arial"/>
              </w:rPr>
              <w:t>s</w:t>
            </w:r>
            <w:proofErr w:type="spellEnd"/>
            <w:r w:rsidRPr="00C538FD">
              <w:rPr>
                <w:rFonts w:cs="Arial"/>
              </w:rPr>
              <w:br/>
              <w:t>a</w:t>
            </w:r>
            <w:r w:rsidRPr="00C538FD">
              <w:rPr>
                <w:rFonts w:cs="Arial"/>
              </w:rPr>
              <w:br/>
            </w:r>
            <w:proofErr w:type="spellStart"/>
            <w:r w:rsidRPr="00C538FD">
              <w:rPr>
                <w:rFonts w:cs="Arial"/>
                <w:i/>
              </w:rPr>
              <w:t>tubae</w:t>
            </w:r>
            <w:proofErr w:type="spellEnd"/>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Lucil</w:t>
            </w:r>
            <w:proofErr w:type="spellEnd"/>
            <w:r w:rsidRPr="00C538FD">
              <w:rPr>
                <w:rFonts w:cs="Arial"/>
              </w:rPr>
              <w:t>. 30.1005</w:t>
            </w:r>
            <w:r w:rsidRPr="00C538FD">
              <w:rPr>
                <w:rFonts w:cs="Arial"/>
              </w:rPr>
              <w:br/>
              <w:t xml:space="preserve">Hor. </w:t>
            </w:r>
            <w:proofErr w:type="spellStart"/>
            <w:r w:rsidRPr="00C538FD">
              <w:rPr>
                <w:rFonts w:cs="Arial"/>
                <w:i/>
              </w:rPr>
              <w:t>Carm</w:t>
            </w:r>
            <w:proofErr w:type="spellEnd"/>
            <w:r w:rsidRPr="00C538FD">
              <w:rPr>
                <w:rFonts w:cs="Arial"/>
                <w:i/>
              </w:rPr>
              <w:t xml:space="preserve">. </w:t>
            </w:r>
            <w:r w:rsidRPr="00C538FD">
              <w:rPr>
                <w:rFonts w:cs="Arial"/>
              </w:rPr>
              <w:t>1.12.2</w:t>
            </w:r>
            <w:r w:rsidRPr="00C538FD">
              <w:rPr>
                <w:rFonts w:cs="Arial"/>
              </w:rPr>
              <w:br/>
              <w:t xml:space="preserve">Stat. </w:t>
            </w:r>
            <w:proofErr w:type="spellStart"/>
            <w:r w:rsidRPr="00C538FD">
              <w:rPr>
                <w:rFonts w:cs="Arial"/>
                <w:i/>
              </w:rPr>
              <w:t>Silv</w:t>
            </w:r>
            <w:proofErr w:type="spellEnd"/>
            <w:r w:rsidRPr="00C538FD">
              <w:rPr>
                <w:rFonts w:cs="Arial"/>
                <w:i/>
              </w:rPr>
              <w:t xml:space="preserve">. </w:t>
            </w:r>
            <w:r w:rsidRPr="00C538FD">
              <w:rPr>
                <w:rFonts w:cs="Arial"/>
              </w:rPr>
              <w:t>5.3.193</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acerbus</w:t>
            </w:r>
            <w:proofErr w:type="spellEnd"/>
          </w:p>
        </w:tc>
        <w:tc>
          <w:tcPr>
            <w:tcW w:w="1417" w:type="dxa"/>
          </w:tcPr>
          <w:p w:rsidR="00CB5466" w:rsidRPr="00C538FD" w:rsidRDefault="00CB5466" w:rsidP="00C9045A">
            <w:pPr>
              <w:rPr>
                <w:rFonts w:cs="Arial"/>
              </w:rPr>
            </w:pPr>
            <w:r w:rsidRPr="00C538FD">
              <w:rPr>
                <w:rFonts w:cs="Arial"/>
              </w:rPr>
              <w:t xml:space="preserve">harsh, </w:t>
            </w:r>
            <w:proofErr w:type="spellStart"/>
            <w:r w:rsidRPr="00C538FD">
              <w:rPr>
                <w:rFonts w:cs="Arial"/>
              </w:rPr>
              <w:t>stri</w:t>
            </w:r>
            <w:proofErr w:type="spellEnd"/>
            <w:r w:rsidRPr="00C538FD">
              <w:rPr>
                <w:rFonts w:cs="Arial"/>
              </w:rPr>
              <w:softHyphen/>
            </w:r>
            <w:r w:rsidRPr="00C538FD">
              <w:rPr>
                <w:rFonts w:cs="Arial"/>
              </w:rPr>
              <w:br/>
              <w:t xml:space="preserve">  dent, dis</w:t>
            </w:r>
            <w:r w:rsidRPr="00C538FD">
              <w:rPr>
                <w:rFonts w:cs="Arial"/>
              </w:rPr>
              <w:softHyphen/>
            </w:r>
            <w:r w:rsidRPr="00C538FD">
              <w:rPr>
                <w:rFonts w:cs="Arial"/>
              </w:rPr>
              <w:br/>
              <w:t xml:space="preserve">  </w:t>
            </w:r>
            <w:proofErr w:type="spellStart"/>
            <w:r w:rsidRPr="00C538FD">
              <w:rPr>
                <w:rFonts w:cs="Arial"/>
              </w:rPr>
              <w:t>cordant</w:t>
            </w:r>
            <w:proofErr w:type="spellEnd"/>
          </w:p>
        </w:tc>
        <w:tc>
          <w:tcPr>
            <w:tcW w:w="1017" w:type="dxa"/>
          </w:tcPr>
          <w:p w:rsidR="00CB5466" w:rsidRPr="00C538FD" w:rsidRDefault="00CB5466" w:rsidP="00C9045A">
            <w:pPr>
              <w:rPr>
                <w:rFonts w:cs="Arial"/>
              </w:rPr>
            </w:pPr>
            <w:proofErr w:type="spellStart"/>
            <w:r w:rsidRPr="00C538FD">
              <w:rPr>
                <w:rFonts w:cs="Arial"/>
              </w:rPr>
              <w:t>t,c,f,x</w:t>
            </w:r>
            <w:proofErr w:type="spellEnd"/>
          </w:p>
        </w:tc>
        <w:tc>
          <w:tcPr>
            <w:tcW w:w="1644" w:type="dxa"/>
          </w:tcPr>
          <w:p w:rsidR="00CB5466" w:rsidRPr="00C538FD" w:rsidRDefault="00CB5466" w:rsidP="00C9045A">
            <w:pPr>
              <w:rPr>
                <w:rFonts w:cs="Arial"/>
              </w:rPr>
            </w:pPr>
            <w:r w:rsidRPr="00C538FD">
              <w:rPr>
                <w:rFonts w:cs="Arial"/>
              </w:rPr>
              <w:t>v</w:t>
            </w:r>
            <w:r w:rsidRPr="00C538FD">
              <w:rPr>
                <w:rFonts w:cs="Arial"/>
              </w:rPr>
              <w:br/>
            </w:r>
            <w:proofErr w:type="spellStart"/>
            <w:r w:rsidRPr="00C538FD">
              <w:rPr>
                <w:rFonts w:cs="Arial"/>
              </w:rPr>
              <w:t>v</w:t>
            </w:r>
            <w:proofErr w:type="spellEnd"/>
            <w:r w:rsidRPr="00C538FD">
              <w:rPr>
                <w:rFonts w:cs="Arial"/>
              </w:rPr>
              <w:t xml:space="preserve"> (rower)</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i/>
              </w:rPr>
              <w:t xml:space="preserve">Rhet. Her. </w:t>
            </w:r>
            <w:r w:rsidRPr="00C538FD">
              <w:rPr>
                <w:rFonts w:cs="Arial"/>
                <w:u w:val="double"/>
              </w:rPr>
              <w:t>4.60</w:t>
            </w:r>
            <w:r w:rsidRPr="003829C9">
              <w:rPr>
                <w:rStyle w:val="FootnoteReference"/>
              </w:rPr>
              <w:footnoteReference w:id="49"/>
            </w:r>
            <w:r w:rsidRPr="00C538FD">
              <w:rPr>
                <w:rFonts w:cs="Arial"/>
              </w:rPr>
              <w:br/>
              <w:t xml:space="preserve">Sen. </w:t>
            </w:r>
            <w:r w:rsidRPr="00C538FD">
              <w:rPr>
                <w:rFonts w:cs="Arial"/>
                <w:i/>
              </w:rPr>
              <w:t xml:space="preserve">Ep. </w:t>
            </w:r>
            <w:r w:rsidRPr="00C538FD">
              <w:rPr>
                <w:rFonts w:cs="Arial"/>
                <w:u w:val="double"/>
              </w:rPr>
              <w:t>56.5</w:t>
            </w:r>
            <w:r w:rsidRPr="003829C9">
              <w:rPr>
                <w:rStyle w:val="FootnoteReference"/>
              </w:rPr>
              <w:footnoteReference w:id="50"/>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acidus</w:t>
            </w:r>
            <w:proofErr w:type="spellEnd"/>
            <w:r w:rsidRPr="003829C9">
              <w:rPr>
                <w:rStyle w:val="FootnoteReference"/>
              </w:rPr>
              <w:footnoteReference w:id="51"/>
            </w:r>
          </w:p>
        </w:tc>
        <w:tc>
          <w:tcPr>
            <w:tcW w:w="1417" w:type="dxa"/>
          </w:tcPr>
          <w:p w:rsidR="00CB5466" w:rsidRPr="00C538FD" w:rsidRDefault="00CB5466" w:rsidP="00C9045A">
            <w:pPr>
              <w:rPr>
                <w:rFonts w:cs="Arial"/>
              </w:rPr>
            </w:pPr>
            <w:r w:rsidRPr="00C538FD">
              <w:rPr>
                <w:rFonts w:cs="Arial"/>
              </w:rPr>
              <w:t>harsh-</w:t>
            </w:r>
            <w:r w:rsidRPr="00C538FD">
              <w:rPr>
                <w:rFonts w:cs="Arial"/>
              </w:rPr>
              <w:br/>
            </w:r>
            <w:r w:rsidRPr="00C538FD">
              <w:rPr>
                <w:rFonts w:cs="Arial"/>
              </w:rPr>
              <w:lastRenderedPageBreak/>
              <w:t xml:space="preserve">  sounding,</w:t>
            </w:r>
            <w:r w:rsidRPr="00C538FD">
              <w:rPr>
                <w:rFonts w:cs="Arial"/>
              </w:rPr>
              <w:br/>
              <w:t xml:space="preserve">  shrill</w:t>
            </w:r>
          </w:p>
        </w:tc>
        <w:tc>
          <w:tcPr>
            <w:tcW w:w="1017" w:type="dxa"/>
          </w:tcPr>
          <w:p w:rsidR="00CB5466" w:rsidRPr="00C538FD" w:rsidRDefault="00CB5466" w:rsidP="00C9045A">
            <w:pPr>
              <w:rPr>
                <w:rFonts w:cs="Arial"/>
              </w:rPr>
            </w:pPr>
            <w:proofErr w:type="spellStart"/>
            <w:r w:rsidRPr="00C538FD">
              <w:rPr>
                <w:rFonts w:cs="Arial"/>
              </w:rPr>
              <w:lastRenderedPageBreak/>
              <w:t>t,s,x</w:t>
            </w:r>
            <w:proofErr w:type="spellEnd"/>
          </w:p>
        </w:tc>
        <w:tc>
          <w:tcPr>
            <w:tcW w:w="1644" w:type="dxa"/>
          </w:tcPr>
          <w:p w:rsidR="00CB5466" w:rsidRPr="00C538FD" w:rsidRDefault="00CB5466" w:rsidP="00C9045A">
            <w:pPr>
              <w:rPr>
                <w:rFonts w:cs="Arial"/>
              </w:rPr>
            </w:pPr>
            <w:r w:rsidRPr="00C538FD">
              <w:rPr>
                <w:rFonts w:cs="Arial"/>
              </w:rPr>
              <w:t>v</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Petron. 31.6</w:t>
            </w:r>
            <w:r w:rsidRPr="00C538FD">
              <w:rPr>
                <w:rFonts w:cs="Arial"/>
              </w:rPr>
              <w:br/>
            </w:r>
            <w:r w:rsidRPr="00C538FD">
              <w:rPr>
                <w:rFonts w:cs="Arial"/>
              </w:rPr>
              <w:lastRenderedPageBreak/>
              <w:t xml:space="preserve">Petron. </w:t>
            </w:r>
            <w:r w:rsidRPr="00C538FD">
              <w:rPr>
                <w:rFonts w:cs="Arial"/>
                <w:u w:val="single"/>
              </w:rPr>
              <w:t>68.5</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lastRenderedPageBreak/>
              <w:t>stridulus</w:t>
            </w:r>
            <w:proofErr w:type="spellEnd"/>
          </w:p>
        </w:tc>
        <w:tc>
          <w:tcPr>
            <w:tcW w:w="1417" w:type="dxa"/>
          </w:tcPr>
          <w:p w:rsidR="00CB5466" w:rsidRPr="00C538FD" w:rsidRDefault="00CB5466" w:rsidP="00C9045A">
            <w:pPr>
              <w:rPr>
                <w:rFonts w:cs="Arial"/>
              </w:rPr>
            </w:pPr>
            <w:r w:rsidRPr="00C538FD">
              <w:rPr>
                <w:rFonts w:cs="Arial"/>
              </w:rPr>
              <w:t>sounding</w:t>
            </w:r>
            <w:r w:rsidRPr="00C538FD">
              <w:rPr>
                <w:rFonts w:cs="Arial"/>
              </w:rPr>
              <w:br/>
              <w:t xml:space="preserve">  high</w:t>
            </w:r>
            <w:r w:rsidRPr="00C538FD">
              <w:rPr>
                <w:rFonts w:cs="Arial"/>
              </w:rPr>
              <w:softHyphen/>
            </w:r>
            <w:r w:rsidRPr="00C538FD">
              <w:rPr>
                <w:rFonts w:cs="Arial"/>
              </w:rPr>
              <w:br/>
              <w:t xml:space="preserve">  pitched</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i/>
              </w:rPr>
            </w:pPr>
            <w:proofErr w:type="spellStart"/>
            <w:r w:rsidRPr="00C538FD">
              <w:rPr>
                <w:rFonts w:cs="Arial"/>
                <w:i/>
              </w:rPr>
              <w:t>cornu</w:t>
            </w:r>
            <w:proofErr w:type="spellEnd"/>
            <w:r w:rsidRPr="00C538FD">
              <w:rPr>
                <w:rFonts w:cs="Arial"/>
                <w:i/>
              </w:rPr>
              <w:br/>
            </w:r>
            <w:r w:rsidRPr="00C538FD">
              <w:rPr>
                <w:rFonts w:cs="Arial"/>
              </w:rPr>
              <w:t>s/</w:t>
            </w:r>
            <w:proofErr w:type="spellStart"/>
            <w:r w:rsidRPr="00C538FD">
              <w:rPr>
                <w:rFonts w:cs="Arial"/>
                <w:i/>
              </w:rPr>
              <w:t>cornu</w:t>
            </w:r>
            <w:proofErr w:type="spellEnd"/>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Verg</w:t>
            </w:r>
            <w:proofErr w:type="spellEnd"/>
            <w:r w:rsidRPr="00C538FD">
              <w:rPr>
                <w:rFonts w:cs="Arial"/>
              </w:rPr>
              <w:t xml:space="preserve">. </w:t>
            </w:r>
            <w:proofErr w:type="spellStart"/>
            <w:r w:rsidRPr="00C538FD">
              <w:rPr>
                <w:rFonts w:cs="Arial"/>
                <w:i/>
              </w:rPr>
              <w:t>Aen</w:t>
            </w:r>
            <w:proofErr w:type="spellEnd"/>
            <w:r w:rsidRPr="00C538FD">
              <w:rPr>
                <w:rFonts w:cs="Arial"/>
                <w:i/>
              </w:rPr>
              <w:t xml:space="preserve">. </w:t>
            </w:r>
            <w:r w:rsidRPr="00C538FD">
              <w:rPr>
                <w:rFonts w:cs="Arial"/>
              </w:rPr>
              <w:t>12.267</w:t>
            </w:r>
            <w:r w:rsidRPr="00C538FD">
              <w:rPr>
                <w:rFonts w:cs="Arial"/>
              </w:rPr>
              <w:br/>
              <w:t xml:space="preserve">Sen. </w:t>
            </w:r>
            <w:r w:rsidRPr="00C538FD">
              <w:rPr>
                <w:rFonts w:cs="Arial"/>
                <w:i/>
              </w:rPr>
              <w:t>Oedipus</w:t>
            </w:r>
            <w:r w:rsidRPr="00C538FD">
              <w:rPr>
                <w:rFonts w:cs="Arial"/>
              </w:rPr>
              <w:t xml:space="preserve"> 734</w:t>
            </w:r>
          </w:p>
        </w:tc>
      </w:tr>
      <w:tr w:rsidR="00CB5466" w:rsidRPr="00C538FD" w:rsidTr="00C9045A">
        <w:tc>
          <w:tcPr>
            <w:tcW w:w="1945" w:type="dxa"/>
          </w:tcPr>
          <w:p w:rsidR="00CB5466" w:rsidRPr="00C538FD" w:rsidRDefault="00CB5466" w:rsidP="00C9045A">
            <w:pPr>
              <w:rPr>
                <w:rFonts w:cs="Arial"/>
                <w:i/>
              </w:rPr>
            </w:pPr>
            <w:r w:rsidRPr="00C538FD">
              <w:rPr>
                <w:rFonts w:cs="Arial"/>
                <w:i/>
              </w:rPr>
              <w:t>stridor</w:t>
            </w:r>
            <w:r w:rsidRPr="003829C9">
              <w:rPr>
                <w:rStyle w:val="FootnoteReference"/>
              </w:rPr>
              <w:footnoteReference w:id="52"/>
            </w:r>
          </w:p>
        </w:tc>
        <w:tc>
          <w:tcPr>
            <w:tcW w:w="1417" w:type="dxa"/>
          </w:tcPr>
          <w:p w:rsidR="00CB5466" w:rsidRPr="00C538FD" w:rsidRDefault="00CB5466" w:rsidP="00C9045A">
            <w:pPr>
              <w:rPr>
                <w:rFonts w:cs="Arial"/>
              </w:rPr>
            </w:pPr>
            <w:proofErr w:type="spellStart"/>
            <w:r w:rsidRPr="00C538FD">
              <w:rPr>
                <w:rFonts w:cs="Arial"/>
              </w:rPr>
              <w:t>sequeak</w:t>
            </w:r>
            <w:proofErr w:type="spellEnd"/>
            <w:r w:rsidRPr="00C538FD">
              <w:rPr>
                <w:rFonts w:cs="Arial"/>
              </w:rPr>
              <w:t>,</w:t>
            </w:r>
            <w:r w:rsidRPr="00C538FD">
              <w:rPr>
                <w:rFonts w:cs="Arial"/>
              </w:rPr>
              <w:br/>
              <w:t xml:space="preserve">  creak</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a/s</w:t>
            </w:r>
            <w:r w:rsidRPr="00C538FD">
              <w:rPr>
                <w:rFonts w:cs="Arial"/>
              </w:rPr>
              <w:br/>
              <w:t>a</w:t>
            </w:r>
          </w:p>
        </w:tc>
        <w:tc>
          <w:tcPr>
            <w:tcW w:w="1029" w:type="dxa"/>
          </w:tcPr>
          <w:p w:rsidR="00CB5466" w:rsidRPr="00C538FD" w:rsidRDefault="00CB5466" w:rsidP="00C9045A">
            <w:pPr>
              <w:rPr>
                <w:rFonts w:cs="Arial"/>
              </w:rPr>
            </w:pPr>
            <w:r w:rsidRPr="00C538FD">
              <w:rPr>
                <w:rFonts w:cs="Arial"/>
              </w:rPr>
              <w:br/>
              <w:t>pain</w:t>
            </w:r>
          </w:p>
        </w:tc>
        <w:tc>
          <w:tcPr>
            <w:tcW w:w="2272" w:type="dxa"/>
          </w:tcPr>
          <w:p w:rsidR="00CB5466" w:rsidRPr="00C538FD" w:rsidRDefault="00CB5466" w:rsidP="00C9045A">
            <w:pPr>
              <w:rPr>
                <w:rFonts w:cs="Arial"/>
              </w:rPr>
            </w:pPr>
            <w:proofErr w:type="spellStart"/>
            <w:r w:rsidRPr="00C538FD">
              <w:rPr>
                <w:rFonts w:cs="Arial"/>
              </w:rPr>
              <w:t>Verg</w:t>
            </w:r>
            <w:proofErr w:type="spellEnd"/>
            <w:r w:rsidRPr="00C538FD">
              <w:rPr>
                <w:rFonts w:cs="Arial"/>
              </w:rPr>
              <w:t xml:space="preserve">. </w:t>
            </w:r>
            <w:proofErr w:type="spellStart"/>
            <w:r w:rsidRPr="00C538FD">
              <w:rPr>
                <w:rFonts w:cs="Arial"/>
                <w:i/>
              </w:rPr>
              <w:t>Ecl</w:t>
            </w:r>
            <w:proofErr w:type="spellEnd"/>
            <w:r w:rsidRPr="00C538FD">
              <w:rPr>
                <w:rFonts w:cs="Arial"/>
                <w:i/>
              </w:rPr>
              <w:t xml:space="preserve">. </w:t>
            </w:r>
            <w:r w:rsidRPr="00C538FD">
              <w:rPr>
                <w:rFonts w:cs="Arial"/>
              </w:rPr>
              <w:t>3.27</w:t>
            </w:r>
            <w:r w:rsidRPr="00C538FD">
              <w:rPr>
                <w:rFonts w:cs="Arial"/>
              </w:rPr>
              <w:br/>
            </w:r>
            <w:proofErr w:type="spellStart"/>
            <w:r w:rsidRPr="00C538FD">
              <w:rPr>
                <w:rFonts w:cs="Arial"/>
              </w:rPr>
              <w:t>Calp</w:t>
            </w:r>
            <w:proofErr w:type="spellEnd"/>
            <w:r w:rsidRPr="00C538FD">
              <w:rPr>
                <w:rFonts w:cs="Arial"/>
              </w:rPr>
              <w:t xml:space="preserve">. </w:t>
            </w:r>
            <w:proofErr w:type="spellStart"/>
            <w:r w:rsidRPr="00C538FD">
              <w:rPr>
                <w:rFonts w:cs="Arial"/>
                <w:i/>
              </w:rPr>
              <w:t>Ecl</w:t>
            </w:r>
            <w:proofErr w:type="spellEnd"/>
            <w:r w:rsidRPr="00C538FD">
              <w:rPr>
                <w:rFonts w:cs="Arial"/>
                <w:i/>
              </w:rPr>
              <w:t xml:space="preserve">. </w:t>
            </w:r>
            <w:r w:rsidRPr="00C538FD">
              <w:rPr>
                <w:rFonts w:cs="Arial"/>
              </w:rPr>
              <w:t>3.60</w:t>
            </w:r>
          </w:p>
        </w:tc>
      </w:tr>
      <w:tr w:rsidR="00CB5466" w:rsidRPr="00C538FD" w:rsidTr="00C9045A">
        <w:tc>
          <w:tcPr>
            <w:tcW w:w="1945" w:type="dxa"/>
            <w:tcBorders>
              <w:bottom w:val="nil"/>
            </w:tcBorders>
          </w:tcPr>
          <w:p w:rsidR="00CB5466" w:rsidRPr="00C538FD" w:rsidRDefault="00CB5466" w:rsidP="00C9045A">
            <w:pPr>
              <w:rPr>
                <w:rFonts w:cs="Arial"/>
                <w:i/>
              </w:rPr>
            </w:pPr>
            <w:proofErr w:type="spellStart"/>
            <w:r w:rsidRPr="00C538FD">
              <w:rPr>
                <w:rFonts w:cs="Arial"/>
                <w:i/>
              </w:rPr>
              <w:t>tremulus</w:t>
            </w:r>
            <w:proofErr w:type="spellEnd"/>
            <w:r w:rsidRPr="003829C9">
              <w:rPr>
                <w:rStyle w:val="FootnoteReference"/>
              </w:rPr>
              <w:footnoteReference w:id="53"/>
            </w:r>
          </w:p>
        </w:tc>
        <w:tc>
          <w:tcPr>
            <w:tcW w:w="1417" w:type="dxa"/>
          </w:tcPr>
          <w:p w:rsidR="00CB5466" w:rsidRPr="00C538FD" w:rsidRDefault="00CB5466" w:rsidP="00C9045A">
            <w:pPr>
              <w:rPr>
                <w:rFonts w:cs="Arial"/>
              </w:rPr>
            </w:pPr>
            <w:r w:rsidRPr="00C538FD">
              <w:rPr>
                <w:rFonts w:cs="Arial"/>
              </w:rPr>
              <w:t>tremulous,</w:t>
            </w:r>
            <w:r w:rsidRPr="00C538FD">
              <w:rPr>
                <w:rFonts w:cs="Arial"/>
              </w:rPr>
              <w:br/>
              <w:t xml:space="preserve">  quavering</w:t>
            </w:r>
          </w:p>
        </w:tc>
        <w:tc>
          <w:tcPr>
            <w:tcW w:w="1017" w:type="dxa"/>
          </w:tcPr>
          <w:p w:rsidR="00CB5466" w:rsidRPr="00C538FD" w:rsidRDefault="00CB5466" w:rsidP="00C9045A">
            <w:pPr>
              <w:rPr>
                <w:rFonts w:cs="Arial"/>
              </w:rPr>
            </w:pPr>
            <w:proofErr w:type="spellStart"/>
            <w:r w:rsidRPr="00C538FD">
              <w:rPr>
                <w:rFonts w:cs="Arial"/>
              </w:rPr>
              <w:t>x,v</w:t>
            </w:r>
            <w:proofErr w:type="spellEnd"/>
          </w:p>
        </w:tc>
        <w:tc>
          <w:tcPr>
            <w:tcW w:w="1644" w:type="dxa"/>
          </w:tcPr>
          <w:p w:rsidR="00CB5466" w:rsidRPr="00C538FD" w:rsidRDefault="00CB5466" w:rsidP="00C9045A">
            <w:pPr>
              <w:rPr>
                <w:rFonts w:cs="Arial"/>
                <w:i/>
              </w:rPr>
            </w:pPr>
            <w:r w:rsidRPr="00C538FD">
              <w:rPr>
                <w:rFonts w:cs="Arial"/>
              </w:rPr>
              <w:t>s/v</w:t>
            </w:r>
            <w:r w:rsidRPr="00C538FD">
              <w:rPr>
                <w:rFonts w:cs="Arial"/>
              </w:rPr>
              <w:br/>
            </w:r>
            <w:proofErr w:type="spellStart"/>
            <w:r w:rsidRPr="00C538FD">
              <w:rPr>
                <w:rFonts w:cs="Arial"/>
              </w:rPr>
              <w:t>v</w:t>
            </w:r>
            <w:proofErr w:type="spellEnd"/>
            <w:r w:rsidRPr="00C538FD">
              <w:rPr>
                <w:rFonts w:cs="Arial"/>
              </w:rPr>
              <w:br/>
              <w:t>s/</w:t>
            </w:r>
            <w:proofErr w:type="spellStart"/>
            <w:r w:rsidRPr="00C538FD">
              <w:rPr>
                <w:rFonts w:cs="Arial"/>
                <w:i/>
              </w:rPr>
              <w:t>bucina</w:t>
            </w:r>
            <w:proofErr w:type="spellEnd"/>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Hor. </w:t>
            </w:r>
            <w:proofErr w:type="spellStart"/>
            <w:r w:rsidRPr="00C538FD">
              <w:rPr>
                <w:rFonts w:cs="Arial"/>
                <w:i/>
              </w:rPr>
              <w:t>Carm</w:t>
            </w:r>
            <w:proofErr w:type="spellEnd"/>
            <w:r w:rsidRPr="00C538FD">
              <w:rPr>
                <w:rFonts w:cs="Arial"/>
                <w:i/>
              </w:rPr>
              <w:t xml:space="preserve">. </w:t>
            </w:r>
            <w:r w:rsidRPr="00C538FD">
              <w:rPr>
                <w:rFonts w:cs="Arial"/>
              </w:rPr>
              <w:t>4.13.5</w:t>
            </w:r>
            <w:r w:rsidRPr="00C538FD">
              <w:rPr>
                <w:rFonts w:cs="Arial"/>
              </w:rPr>
              <w:br/>
              <w:t>Petron. 70</w:t>
            </w:r>
            <w:r w:rsidRPr="00C538FD">
              <w:rPr>
                <w:rFonts w:cs="Arial"/>
              </w:rPr>
              <w:br/>
            </w:r>
            <w:proofErr w:type="spellStart"/>
            <w:r w:rsidRPr="00C538FD">
              <w:rPr>
                <w:rFonts w:cs="Arial"/>
              </w:rPr>
              <w:t>Corippus</w:t>
            </w:r>
            <w:proofErr w:type="spellEnd"/>
            <w:r w:rsidRPr="00C538FD">
              <w:rPr>
                <w:rFonts w:cs="Arial"/>
              </w:rPr>
              <w:t xml:space="preserve"> </w:t>
            </w:r>
            <w:proofErr w:type="spellStart"/>
            <w:r w:rsidRPr="00C538FD">
              <w:rPr>
                <w:rFonts w:cs="Arial"/>
                <w:i/>
              </w:rPr>
              <w:t>Iohanni</w:t>
            </w:r>
            <w:proofErr w:type="spellEnd"/>
            <w:r w:rsidRPr="00C538FD">
              <w:rPr>
                <w:rFonts w:cs="Arial"/>
                <w:i/>
              </w:rPr>
              <w:softHyphen/>
            </w:r>
            <w:r w:rsidRPr="00C538FD">
              <w:rPr>
                <w:rFonts w:cs="Arial"/>
                <w:i/>
              </w:rPr>
              <w:br/>
              <w:t xml:space="preserve">  dos </w:t>
            </w:r>
            <w:r w:rsidRPr="00C538FD">
              <w:rPr>
                <w:rFonts w:cs="Arial"/>
              </w:rPr>
              <w:t>2.250</w:t>
            </w:r>
          </w:p>
        </w:tc>
      </w:tr>
      <w:tr w:rsidR="00CB5466" w:rsidRPr="00C538FD" w:rsidTr="00C9045A">
        <w:tc>
          <w:tcPr>
            <w:tcW w:w="1945" w:type="dxa"/>
            <w:tcBorders>
              <w:bottom w:val="nil"/>
            </w:tcBorders>
          </w:tcPr>
          <w:p w:rsidR="00CB5466" w:rsidRPr="00C538FD" w:rsidRDefault="00CB5466" w:rsidP="00C9045A">
            <w:pPr>
              <w:rPr>
                <w:rFonts w:cs="Arial"/>
              </w:rPr>
            </w:pPr>
            <w:r w:rsidRPr="00C538FD">
              <w:rPr>
                <w:rFonts w:cs="Arial"/>
                <w:lang w:val="el-GR"/>
              </w:rPr>
              <w:t>δύσφατος</w:t>
            </w:r>
          </w:p>
        </w:tc>
        <w:tc>
          <w:tcPr>
            <w:tcW w:w="1417" w:type="dxa"/>
          </w:tcPr>
          <w:p w:rsidR="00CB5466" w:rsidRPr="00C538FD" w:rsidRDefault="00CB5466" w:rsidP="00C9045A">
            <w:pPr>
              <w:rPr>
                <w:rFonts w:cs="Arial"/>
              </w:rPr>
            </w:pPr>
            <w:r w:rsidRPr="00C538FD">
              <w:rPr>
                <w:rFonts w:cs="Arial"/>
              </w:rPr>
              <w:t>unutterable</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scream</w:t>
            </w:r>
          </w:p>
        </w:tc>
        <w:tc>
          <w:tcPr>
            <w:tcW w:w="1029" w:type="dxa"/>
          </w:tcPr>
          <w:p w:rsidR="00CB5466" w:rsidRPr="00C538FD" w:rsidRDefault="00CB5466" w:rsidP="00C9045A">
            <w:pPr>
              <w:rPr>
                <w:rFonts w:cs="Arial"/>
              </w:rPr>
            </w:pPr>
            <w:r w:rsidRPr="00C538FD">
              <w:rPr>
                <w:rFonts w:cs="Arial"/>
              </w:rPr>
              <w:t>terror</w:t>
            </w:r>
          </w:p>
        </w:tc>
        <w:tc>
          <w:tcPr>
            <w:tcW w:w="2272" w:type="dxa"/>
          </w:tcPr>
          <w:p w:rsidR="00CB5466" w:rsidRPr="00C538FD" w:rsidRDefault="00CB5466" w:rsidP="00C9045A">
            <w:pPr>
              <w:rPr>
                <w:rFonts w:cs="Arial"/>
              </w:rPr>
            </w:pPr>
            <w:proofErr w:type="spellStart"/>
            <w:r w:rsidRPr="00C538FD">
              <w:rPr>
                <w:rFonts w:cs="Arial"/>
              </w:rPr>
              <w:t>Aesch</w:t>
            </w:r>
            <w:proofErr w:type="spellEnd"/>
            <w:r w:rsidRPr="00C538FD">
              <w:rPr>
                <w:rFonts w:cs="Arial"/>
              </w:rPr>
              <w:t xml:space="preserve">. </w:t>
            </w:r>
            <w:r w:rsidRPr="00C538FD">
              <w:rPr>
                <w:rFonts w:cs="Arial"/>
                <w:i/>
              </w:rPr>
              <w:t xml:space="preserve">Ag. </w:t>
            </w:r>
            <w:r w:rsidRPr="00C538FD">
              <w:rPr>
                <w:rFonts w:cs="Arial"/>
              </w:rPr>
              <w:t>1152</w:t>
            </w:r>
          </w:p>
        </w:tc>
      </w:tr>
      <w:tr w:rsidR="00CB5466" w:rsidRPr="00C538FD" w:rsidTr="00C9045A">
        <w:tc>
          <w:tcPr>
            <w:tcW w:w="1945" w:type="dxa"/>
            <w:tcBorders>
              <w:top w:val="nil"/>
              <w:bottom w:val="nil"/>
            </w:tcBorders>
            <w:shd w:val="pct10" w:color="auto" w:fill="auto"/>
          </w:tcPr>
          <w:p w:rsidR="00CB5466" w:rsidRPr="00C538FD" w:rsidRDefault="00CB5466" w:rsidP="00C9045A">
            <w:pPr>
              <w:rPr>
                <w:rFonts w:cs="Arial"/>
                <w:i/>
              </w:rPr>
            </w:pPr>
            <w:r w:rsidRPr="00C538FD">
              <w:rPr>
                <w:rFonts w:cs="Arial"/>
                <w:lang w:val="el-GR"/>
              </w:rPr>
              <w:t>δυςθρήνητος</w:t>
            </w:r>
          </w:p>
        </w:tc>
        <w:tc>
          <w:tcPr>
            <w:tcW w:w="1417" w:type="dxa"/>
          </w:tcPr>
          <w:p w:rsidR="00CB5466" w:rsidRPr="00C538FD" w:rsidRDefault="00CB5466" w:rsidP="00C9045A">
            <w:pPr>
              <w:rPr>
                <w:rFonts w:cs="Arial"/>
              </w:rPr>
            </w:pPr>
            <w:r w:rsidRPr="00C538FD">
              <w:rPr>
                <w:rFonts w:cs="Arial"/>
              </w:rPr>
              <w:t>loud-</w:t>
            </w:r>
            <w:r w:rsidRPr="00C538FD">
              <w:rPr>
                <w:rFonts w:cs="Arial"/>
              </w:rPr>
              <w:br/>
              <w:t>wailing</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s (dirge)</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Eur. </w:t>
            </w:r>
            <w:r w:rsidRPr="00C538FD">
              <w:rPr>
                <w:rFonts w:cs="Arial"/>
                <w:i/>
              </w:rPr>
              <w:t xml:space="preserve">IT </w:t>
            </w:r>
            <w:r w:rsidRPr="00C538FD">
              <w:rPr>
                <w:rFonts w:cs="Arial"/>
              </w:rPr>
              <w:t>144</w:t>
            </w:r>
            <w:r w:rsidRPr="003829C9">
              <w:rPr>
                <w:rStyle w:val="FootnoteReference"/>
              </w:rPr>
              <w:footnoteReference w:id="54"/>
            </w:r>
          </w:p>
        </w:tc>
      </w:tr>
      <w:tr w:rsidR="00CB5466" w:rsidRPr="00C538FD" w:rsidTr="00C9045A">
        <w:tc>
          <w:tcPr>
            <w:tcW w:w="1945" w:type="dxa"/>
            <w:tcBorders>
              <w:top w:val="nil"/>
            </w:tcBorders>
          </w:tcPr>
          <w:p w:rsidR="00CB5466" w:rsidRPr="00C538FD" w:rsidRDefault="00CB5466" w:rsidP="00C9045A">
            <w:pPr>
              <w:rPr>
                <w:rFonts w:cs="Arial"/>
              </w:rPr>
            </w:pPr>
            <w:r w:rsidRPr="00C538FD">
              <w:rPr>
                <w:rFonts w:cs="Arial"/>
                <w:lang w:val="el-GR"/>
              </w:rPr>
              <w:t>ἐρικλάγκτης</w:t>
            </w:r>
            <w:r w:rsidRPr="003829C9">
              <w:rPr>
                <w:rStyle w:val="FootnoteReference"/>
              </w:rPr>
              <w:footnoteReference w:id="55"/>
            </w:r>
          </w:p>
        </w:tc>
        <w:tc>
          <w:tcPr>
            <w:tcW w:w="1417" w:type="dxa"/>
          </w:tcPr>
          <w:p w:rsidR="00CB5466" w:rsidRPr="00C538FD" w:rsidRDefault="00CB5466" w:rsidP="00C9045A">
            <w:pPr>
              <w:rPr>
                <w:rFonts w:cs="Arial"/>
              </w:rPr>
            </w:pPr>
            <w:r w:rsidRPr="00C538FD">
              <w:rPr>
                <w:rFonts w:cs="Arial"/>
              </w:rPr>
              <w:t>loud-</w:t>
            </w:r>
            <w:r w:rsidRPr="00C538FD">
              <w:rPr>
                <w:rFonts w:cs="Arial"/>
              </w:rPr>
              <w:br/>
              <w:t xml:space="preserve">  sounding</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s (weeping,</w:t>
            </w:r>
            <w:r w:rsidRPr="00C538FD">
              <w:rPr>
                <w:rFonts w:cs="Arial"/>
              </w:rPr>
              <w:br/>
              <w:t xml:space="preserve">  Euryale)</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Pind</w:t>
            </w:r>
            <w:proofErr w:type="spellEnd"/>
            <w:r w:rsidRPr="00C538FD">
              <w:rPr>
                <w:rFonts w:cs="Arial"/>
              </w:rPr>
              <w:t xml:space="preserve">. </w:t>
            </w:r>
            <w:proofErr w:type="spellStart"/>
            <w:r w:rsidRPr="00C538FD">
              <w:rPr>
                <w:rFonts w:cs="Arial"/>
                <w:i/>
              </w:rPr>
              <w:t>Pyth</w:t>
            </w:r>
            <w:proofErr w:type="spellEnd"/>
            <w:r w:rsidRPr="00C538FD">
              <w:rPr>
                <w:rFonts w:cs="Arial"/>
                <w:i/>
              </w:rPr>
              <w:t xml:space="preserve">. </w:t>
            </w:r>
            <w:r w:rsidRPr="00C538FD">
              <w:rPr>
                <w:rFonts w:cs="Arial"/>
              </w:rPr>
              <w:t>12.21</w:t>
            </w:r>
          </w:p>
        </w:tc>
      </w:tr>
      <w:tr w:rsidR="00CB5466" w:rsidRPr="00C538FD" w:rsidTr="00C9045A">
        <w:tc>
          <w:tcPr>
            <w:tcW w:w="1945" w:type="dxa"/>
          </w:tcPr>
          <w:p w:rsidR="00CB5466" w:rsidRPr="00C538FD" w:rsidRDefault="00CB5466" w:rsidP="00C9045A">
            <w:pPr>
              <w:rPr>
                <w:rFonts w:cs="Arial"/>
                <w:lang w:val="el-GR"/>
              </w:rPr>
            </w:pPr>
            <w:r w:rsidRPr="00C538FD">
              <w:rPr>
                <w:rFonts w:cs="Arial"/>
                <w:lang w:val="el-GR"/>
              </w:rPr>
              <w:t>ἁδινός</w:t>
            </w:r>
            <w:r w:rsidRPr="003829C9">
              <w:rPr>
                <w:rStyle w:val="FootnoteReference"/>
              </w:rPr>
              <w:footnoteReference w:id="56"/>
            </w:r>
          </w:p>
        </w:tc>
        <w:tc>
          <w:tcPr>
            <w:tcW w:w="1417" w:type="dxa"/>
          </w:tcPr>
          <w:p w:rsidR="00CB5466" w:rsidRPr="00C538FD" w:rsidRDefault="00CB5466" w:rsidP="00C9045A">
            <w:pPr>
              <w:rPr>
                <w:rFonts w:cs="Arial"/>
              </w:rPr>
            </w:pPr>
            <w:r w:rsidRPr="00C538FD">
              <w:rPr>
                <w:rFonts w:cs="Arial"/>
              </w:rPr>
              <w:t>vehement,</w:t>
            </w:r>
            <w:r w:rsidRPr="00C538FD">
              <w:rPr>
                <w:rFonts w:cs="Arial"/>
              </w:rPr>
              <w:br/>
              <w:t xml:space="preserve">  loud</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proofErr w:type="gramStart"/>
            <w:r w:rsidRPr="00C538FD">
              <w:rPr>
                <w:rFonts w:cs="Arial"/>
              </w:rPr>
              <w:t>lamentation</w:t>
            </w:r>
            <w:proofErr w:type="gramEnd"/>
            <w:r w:rsidRPr="00C538FD">
              <w:rPr>
                <w:rFonts w:cs="Arial"/>
              </w:rPr>
              <w:br/>
              <w:t xml:space="preserve">  (Achilles)</w:t>
            </w:r>
            <w:r w:rsidRPr="00C538FD">
              <w:rPr>
                <w:rFonts w:cs="Arial"/>
              </w:rPr>
              <w:br/>
              <w:t>groaning (id.)</w:t>
            </w:r>
            <w:r w:rsidRPr="00C538FD">
              <w:rPr>
                <w:rFonts w:cs="Arial"/>
              </w:rPr>
              <w:br/>
              <w:t>S</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proofErr w:type="spellStart"/>
            <w:r w:rsidRPr="00C538FD">
              <w:rPr>
                <w:rFonts w:cs="Arial"/>
              </w:rPr>
              <w:t>Hom</w:t>
            </w:r>
            <w:proofErr w:type="spellEnd"/>
            <w:r w:rsidRPr="00C538FD">
              <w:rPr>
                <w:rFonts w:cs="Arial"/>
              </w:rPr>
              <w:t xml:space="preserve">. </w:t>
            </w:r>
            <w:r w:rsidRPr="00C538FD">
              <w:rPr>
                <w:rFonts w:cs="Arial"/>
                <w:i/>
              </w:rPr>
              <w:t xml:space="preserve">Il. </w:t>
            </w:r>
            <w:r w:rsidRPr="00C538FD">
              <w:rPr>
                <w:rFonts w:cs="Arial"/>
              </w:rPr>
              <w:t>18.316</w:t>
            </w:r>
            <w:r w:rsidRPr="00C538FD">
              <w:rPr>
                <w:rFonts w:cs="Arial"/>
              </w:rPr>
              <w:br/>
            </w:r>
            <w:r w:rsidRPr="00C538FD">
              <w:rPr>
                <w:rFonts w:cs="Arial"/>
              </w:rPr>
              <w:br/>
            </w:r>
            <w:proofErr w:type="spellStart"/>
            <w:r w:rsidRPr="00C538FD">
              <w:rPr>
                <w:rFonts w:cs="Arial"/>
              </w:rPr>
              <w:t>Hom</w:t>
            </w:r>
            <w:proofErr w:type="spellEnd"/>
            <w:r w:rsidRPr="00C538FD">
              <w:rPr>
                <w:rFonts w:cs="Arial"/>
              </w:rPr>
              <w:t xml:space="preserve"> </w:t>
            </w:r>
            <w:r w:rsidRPr="00C538FD">
              <w:rPr>
                <w:rFonts w:cs="Arial"/>
                <w:i/>
              </w:rPr>
              <w:t xml:space="preserve">Il. </w:t>
            </w:r>
            <w:r w:rsidRPr="00C538FD">
              <w:rPr>
                <w:rFonts w:cs="Arial"/>
              </w:rPr>
              <w:t>23.225</w:t>
            </w:r>
            <w:r w:rsidRPr="003829C9">
              <w:rPr>
                <w:rStyle w:val="FootnoteReference"/>
              </w:rPr>
              <w:footnoteReference w:id="57"/>
            </w:r>
            <w:r w:rsidRPr="00C538FD">
              <w:rPr>
                <w:rFonts w:cs="Arial"/>
              </w:rPr>
              <w:br/>
            </w:r>
            <w:proofErr w:type="spellStart"/>
            <w:r w:rsidRPr="00C538FD">
              <w:rPr>
                <w:rFonts w:cs="Arial"/>
              </w:rPr>
              <w:t>Hom</w:t>
            </w:r>
            <w:proofErr w:type="spellEnd"/>
            <w:r w:rsidRPr="00C538FD">
              <w:rPr>
                <w:rFonts w:cs="Arial"/>
              </w:rPr>
              <w:t xml:space="preserve"> </w:t>
            </w:r>
            <w:r w:rsidRPr="00C538FD">
              <w:rPr>
                <w:rFonts w:cs="Arial"/>
                <w:i/>
              </w:rPr>
              <w:t xml:space="preserve">Od. </w:t>
            </w:r>
            <w:r w:rsidRPr="00C538FD">
              <w:rPr>
                <w:rFonts w:cs="Arial"/>
              </w:rPr>
              <w:t>23.326</w:t>
            </w:r>
          </w:p>
        </w:tc>
      </w:tr>
      <w:tr w:rsidR="00CB5466" w:rsidRPr="00C538FD" w:rsidTr="00C9045A">
        <w:tc>
          <w:tcPr>
            <w:tcW w:w="1945" w:type="dxa"/>
            <w:tcBorders>
              <w:top w:val="nil"/>
              <w:bottom w:val="nil"/>
            </w:tcBorders>
            <w:shd w:val="pct10" w:color="auto" w:fill="auto"/>
          </w:tcPr>
          <w:p w:rsidR="00CB5466" w:rsidRPr="00C538FD" w:rsidRDefault="00CB5466" w:rsidP="00C9045A">
            <w:pPr>
              <w:rPr>
                <w:rFonts w:cs="Arial"/>
              </w:rPr>
            </w:pPr>
            <w:proofErr w:type="spellStart"/>
            <w:r w:rsidRPr="00C538FD">
              <w:rPr>
                <w:rFonts w:cs="Arial"/>
              </w:rPr>
              <w:t>ἀνάρμοστος</w:t>
            </w:r>
            <w:proofErr w:type="spellEnd"/>
          </w:p>
        </w:tc>
        <w:tc>
          <w:tcPr>
            <w:tcW w:w="1417" w:type="dxa"/>
          </w:tcPr>
          <w:p w:rsidR="00CB5466" w:rsidRPr="00C538FD" w:rsidRDefault="00CB5466" w:rsidP="00C9045A">
            <w:pPr>
              <w:rPr>
                <w:rFonts w:cs="Arial"/>
              </w:rPr>
            </w:pPr>
            <w:r w:rsidRPr="00C538FD">
              <w:rPr>
                <w:rFonts w:cs="Arial"/>
              </w:rPr>
              <w:t>out of tune</w:t>
            </w:r>
          </w:p>
        </w:tc>
        <w:tc>
          <w:tcPr>
            <w:tcW w:w="1017" w:type="dxa"/>
          </w:tcPr>
          <w:p w:rsidR="00CB5466" w:rsidRPr="00C538FD" w:rsidRDefault="00CB5466" w:rsidP="00C9045A">
            <w:pPr>
              <w:rPr>
                <w:rFonts w:cs="Arial"/>
              </w:rPr>
            </w:pPr>
            <w:proofErr w:type="spellStart"/>
            <w:r w:rsidRPr="00C538FD">
              <w:rPr>
                <w:rFonts w:cs="Arial"/>
              </w:rPr>
              <w:t>v,c,x</w:t>
            </w:r>
            <w:proofErr w:type="spellEnd"/>
          </w:p>
        </w:tc>
        <w:tc>
          <w:tcPr>
            <w:tcW w:w="1644" w:type="dxa"/>
          </w:tcPr>
          <w:p w:rsidR="00CB5466" w:rsidRPr="00C538FD" w:rsidRDefault="00CB5466" w:rsidP="00C9045A">
            <w:pPr>
              <w:rPr>
                <w:rFonts w:cs="Arial"/>
              </w:rPr>
            </w:pPr>
            <w:r w:rsidRPr="00C538FD">
              <w:rPr>
                <w:rFonts w:cs="Arial"/>
              </w:rPr>
              <w:t>melody (k)</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Lucian </w:t>
            </w:r>
            <w:r w:rsidRPr="00C538FD">
              <w:rPr>
                <w:rFonts w:cs="Arial"/>
                <w:i/>
              </w:rPr>
              <w:t xml:space="preserve">Ind. </w:t>
            </w:r>
            <w:r w:rsidRPr="00C538FD">
              <w:rPr>
                <w:rFonts w:cs="Arial"/>
              </w:rPr>
              <w:t>9</w:t>
            </w:r>
          </w:p>
        </w:tc>
      </w:tr>
      <w:tr w:rsidR="00CB5466" w:rsidRPr="00C538FD" w:rsidTr="00C9045A">
        <w:tc>
          <w:tcPr>
            <w:tcW w:w="1945" w:type="dxa"/>
            <w:tcBorders>
              <w:top w:val="nil"/>
              <w:bottom w:val="nil"/>
            </w:tcBorders>
            <w:shd w:val="clear" w:color="auto" w:fill="auto"/>
          </w:tcPr>
          <w:p w:rsidR="00CB5466" w:rsidRPr="00C538FD" w:rsidRDefault="00CB5466" w:rsidP="00C9045A">
            <w:pPr>
              <w:rPr>
                <w:rFonts w:cs="Arial"/>
              </w:rPr>
            </w:pPr>
            <w:proofErr w:type="spellStart"/>
            <w:r w:rsidRPr="00C538FD">
              <w:rPr>
                <w:rFonts w:cs="Arial"/>
              </w:rPr>
              <w:t>ἀσύντ</w:t>
            </w:r>
            <w:proofErr w:type="spellEnd"/>
            <w:r w:rsidRPr="00C538FD">
              <w:rPr>
                <w:rFonts w:cs="Arial"/>
              </w:rPr>
              <w:t>ακτος</w:t>
            </w:r>
          </w:p>
        </w:tc>
        <w:tc>
          <w:tcPr>
            <w:tcW w:w="1417" w:type="dxa"/>
          </w:tcPr>
          <w:p w:rsidR="00CB5466" w:rsidRPr="00C538FD" w:rsidRDefault="00CB5466" w:rsidP="00C9045A">
            <w:pPr>
              <w:rPr>
                <w:rFonts w:cs="Arial"/>
              </w:rPr>
            </w:pPr>
            <w:proofErr w:type="spellStart"/>
            <w:r w:rsidRPr="00C538FD">
              <w:rPr>
                <w:rFonts w:cs="Arial"/>
              </w:rPr>
              <w:t>disorgan</w:t>
            </w:r>
            <w:proofErr w:type="spellEnd"/>
            <w:r w:rsidRPr="00C538FD">
              <w:rPr>
                <w:rFonts w:cs="Arial"/>
              </w:rPr>
              <w:softHyphen/>
            </w:r>
            <w:r w:rsidRPr="00C538FD">
              <w:rPr>
                <w:rFonts w:cs="Arial"/>
              </w:rPr>
              <w:br/>
              <w:t xml:space="preserve">  </w:t>
            </w:r>
            <w:proofErr w:type="spellStart"/>
            <w:r w:rsidRPr="00C538FD">
              <w:rPr>
                <w:rFonts w:cs="Arial"/>
              </w:rPr>
              <w:t>ized</w:t>
            </w:r>
            <w:proofErr w:type="spellEnd"/>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melody (k)</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Lucian </w:t>
            </w:r>
            <w:r w:rsidRPr="00C538FD">
              <w:rPr>
                <w:rFonts w:cs="Arial"/>
                <w:i/>
              </w:rPr>
              <w:t xml:space="preserve">Ind. </w:t>
            </w:r>
            <w:r w:rsidRPr="00C538FD">
              <w:rPr>
                <w:rFonts w:cs="Arial"/>
              </w:rPr>
              <w:t>9</w:t>
            </w:r>
          </w:p>
        </w:tc>
      </w:tr>
      <w:tr w:rsidR="00CB5466" w:rsidRPr="00C538FD" w:rsidTr="00C9045A">
        <w:tc>
          <w:tcPr>
            <w:tcW w:w="1945" w:type="dxa"/>
            <w:tcBorders>
              <w:top w:val="nil"/>
              <w:bottom w:val="nil"/>
            </w:tcBorders>
            <w:shd w:val="clear" w:color="auto" w:fill="auto"/>
          </w:tcPr>
          <w:p w:rsidR="00CB5466" w:rsidRPr="00C538FD" w:rsidRDefault="00CB5466" w:rsidP="00C9045A">
            <w:pPr>
              <w:rPr>
                <w:rFonts w:cs="Arial"/>
              </w:rPr>
            </w:pPr>
            <w:r w:rsidRPr="00C538FD">
              <w:rPr>
                <w:rFonts w:cs="Arial"/>
              </w:rPr>
              <w:t>ἀπ</w:t>
            </w:r>
            <w:proofErr w:type="spellStart"/>
            <w:r w:rsidRPr="00C538FD">
              <w:rPr>
                <w:rFonts w:cs="Arial"/>
              </w:rPr>
              <w:t>όμουσος</w:t>
            </w:r>
            <w:proofErr w:type="spellEnd"/>
          </w:p>
        </w:tc>
        <w:tc>
          <w:tcPr>
            <w:tcW w:w="1417" w:type="dxa"/>
          </w:tcPr>
          <w:p w:rsidR="00CB5466" w:rsidRPr="00C538FD" w:rsidRDefault="00CB5466" w:rsidP="00C9045A">
            <w:pPr>
              <w:rPr>
                <w:rFonts w:cs="Arial"/>
              </w:rPr>
            </w:pPr>
            <w:r w:rsidRPr="00C538FD">
              <w:rPr>
                <w:rFonts w:cs="Arial"/>
              </w:rPr>
              <w:t>away from</w:t>
            </w:r>
            <w:r w:rsidRPr="00C538FD">
              <w:rPr>
                <w:rFonts w:cs="Arial"/>
              </w:rPr>
              <w:br/>
              <w:t xml:space="preserve"> the Muses</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v</w:t>
            </w:r>
            <w:r w:rsidRPr="00C538FD">
              <w:rPr>
                <w:rFonts w:cs="Arial"/>
              </w:rPr>
              <w:br/>
            </w:r>
          </w:p>
          <w:p w:rsidR="00CB5466" w:rsidRPr="00C538FD" w:rsidRDefault="00CB5466" w:rsidP="00C9045A">
            <w:pPr>
              <w:rPr>
                <w:rFonts w:cs="Arial"/>
              </w:rPr>
            </w:pPr>
            <w:r w:rsidRPr="00C538FD">
              <w:rPr>
                <w:rFonts w:cs="Arial"/>
              </w:rPr>
              <w:t>young man</w:t>
            </w:r>
          </w:p>
        </w:tc>
        <w:tc>
          <w:tcPr>
            <w:tcW w:w="1029" w:type="dxa"/>
          </w:tcPr>
          <w:p w:rsidR="00CB5466" w:rsidRPr="00C538FD" w:rsidRDefault="00CB5466" w:rsidP="00C9045A">
            <w:pPr>
              <w:rPr>
                <w:rFonts w:cs="Arial"/>
              </w:rPr>
            </w:pPr>
            <w:r w:rsidRPr="00C538FD">
              <w:rPr>
                <w:rFonts w:cs="Arial"/>
              </w:rPr>
              <w:t>laugh</w:t>
            </w:r>
            <w:r w:rsidRPr="00C538FD">
              <w:rPr>
                <w:rFonts w:cs="Arial"/>
              </w:rPr>
              <w:softHyphen/>
            </w:r>
            <w:r w:rsidRPr="00C538FD">
              <w:rPr>
                <w:rFonts w:cs="Arial"/>
              </w:rPr>
              <w:br/>
              <w:t xml:space="preserve">  </w:t>
            </w:r>
            <w:proofErr w:type="spellStart"/>
            <w:r w:rsidRPr="00C538FD">
              <w:rPr>
                <w:rFonts w:cs="Arial"/>
              </w:rPr>
              <w:t>ter</w:t>
            </w:r>
            <w:proofErr w:type="spellEnd"/>
          </w:p>
        </w:tc>
        <w:tc>
          <w:tcPr>
            <w:tcW w:w="2272" w:type="dxa"/>
          </w:tcPr>
          <w:p w:rsidR="00CB5466" w:rsidRPr="00C538FD" w:rsidRDefault="00CB5466" w:rsidP="00C9045A">
            <w:pPr>
              <w:rPr>
                <w:rFonts w:cs="Arial"/>
              </w:rPr>
            </w:pPr>
            <w:r w:rsidRPr="00C538FD">
              <w:rPr>
                <w:rFonts w:cs="Arial"/>
              </w:rPr>
              <w:t xml:space="preserve">Lucian </w:t>
            </w:r>
            <w:r w:rsidRPr="00C538FD">
              <w:rPr>
                <w:rFonts w:cs="Arial"/>
                <w:i/>
              </w:rPr>
              <w:t xml:space="preserve">Ind. </w:t>
            </w:r>
            <w:r w:rsidRPr="00C538FD">
              <w:rPr>
                <w:rFonts w:cs="Arial"/>
              </w:rPr>
              <w:t>9</w:t>
            </w:r>
            <w:r w:rsidRPr="00C538FD">
              <w:rPr>
                <w:rFonts w:cs="Arial"/>
              </w:rPr>
              <w:br/>
            </w:r>
            <w:r w:rsidRPr="00C538FD">
              <w:rPr>
                <w:rFonts w:cs="Arial"/>
              </w:rPr>
              <w:br/>
              <w:t xml:space="preserve">Lucian </w:t>
            </w:r>
            <w:r w:rsidRPr="00C538FD">
              <w:rPr>
                <w:rFonts w:cs="Arial"/>
                <w:i/>
              </w:rPr>
              <w:t xml:space="preserve">Ind. </w:t>
            </w:r>
            <w:r w:rsidRPr="00C538FD">
              <w:rPr>
                <w:rFonts w:cs="Arial"/>
              </w:rPr>
              <w:t>12</w:t>
            </w:r>
          </w:p>
        </w:tc>
      </w:tr>
      <w:tr w:rsidR="00CB5466" w:rsidRPr="00C538FD" w:rsidTr="00C9045A">
        <w:tc>
          <w:tcPr>
            <w:tcW w:w="1945" w:type="dxa"/>
            <w:tcBorders>
              <w:top w:val="nil"/>
              <w:bottom w:val="nil"/>
            </w:tcBorders>
            <w:shd w:val="clear" w:color="auto" w:fill="auto"/>
          </w:tcPr>
          <w:p w:rsidR="00CB5466" w:rsidRPr="00C538FD" w:rsidRDefault="00CB5466" w:rsidP="00C9045A">
            <w:pPr>
              <w:rPr>
                <w:rFonts w:cs="Arial"/>
                <w:lang w:val="el-GR"/>
              </w:rPr>
            </w:pPr>
            <w:r w:rsidRPr="00C538FD">
              <w:rPr>
                <w:rFonts w:cs="Arial"/>
                <w:lang w:val="el-GR"/>
              </w:rPr>
              <w:t>φαῦλος</w:t>
            </w:r>
            <w:r w:rsidRPr="003829C9">
              <w:rPr>
                <w:rStyle w:val="FootnoteReference"/>
              </w:rPr>
              <w:footnoteReference w:id="58"/>
            </w:r>
          </w:p>
        </w:tc>
        <w:tc>
          <w:tcPr>
            <w:tcW w:w="1417" w:type="dxa"/>
          </w:tcPr>
          <w:p w:rsidR="00CB5466" w:rsidRPr="00C538FD" w:rsidRDefault="00CB5466" w:rsidP="00C9045A">
            <w:pPr>
              <w:rPr>
                <w:rFonts w:cs="Arial"/>
                <w:lang w:val="es-ES_tradnl"/>
              </w:rPr>
            </w:pPr>
            <w:r w:rsidRPr="00C538FD">
              <w:rPr>
                <w:rFonts w:cs="Arial"/>
                <w:lang w:val="es-ES_tradnl"/>
              </w:rPr>
              <w:t xml:space="preserve">mean, </w:t>
            </w:r>
            <w:proofErr w:type="spellStart"/>
            <w:r w:rsidRPr="00C538FD">
              <w:rPr>
                <w:rFonts w:cs="Arial"/>
                <w:lang w:val="es-ES_tradnl"/>
              </w:rPr>
              <w:t>bad</w:t>
            </w:r>
            <w:proofErr w:type="spellEnd"/>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rPr>
            </w:pPr>
            <w:r w:rsidRPr="00C538FD">
              <w:rPr>
                <w:rFonts w:cs="Arial"/>
              </w:rPr>
              <w:t>a (</w:t>
            </w:r>
            <w:r w:rsidRPr="00C538FD">
              <w:rPr>
                <w:rFonts w:cs="Arial"/>
                <w:lang w:val="el-GR"/>
              </w:rPr>
              <w:t>αὐλητρίς</w:t>
            </w:r>
            <w:r w:rsidRPr="00C538FD">
              <w:rPr>
                <w:rFonts w:cs="Arial"/>
              </w:rPr>
              <w:t>)</w:t>
            </w:r>
            <w:r w:rsidRPr="00C538FD">
              <w:rPr>
                <w:rFonts w:cs="Arial"/>
              </w:rPr>
              <w:br/>
              <w:t>a (α</w:t>
            </w:r>
            <w:proofErr w:type="spellStart"/>
            <w:r w:rsidRPr="00C538FD">
              <w:rPr>
                <w:rFonts w:cs="Arial"/>
              </w:rPr>
              <w:t>ὐλητής</w:t>
            </w:r>
            <w:proofErr w:type="spellEnd"/>
            <w:r w:rsidRPr="00C538FD">
              <w:rPr>
                <w:rFonts w:cs="Arial"/>
              </w:rPr>
              <w:t>)</w:t>
            </w:r>
            <w:r w:rsidRPr="00C538FD">
              <w:rPr>
                <w:rFonts w:cs="Arial"/>
              </w:rPr>
              <w:br/>
              <w:t>d</w:t>
            </w:r>
          </w:p>
        </w:tc>
        <w:tc>
          <w:tcPr>
            <w:tcW w:w="1029" w:type="dxa"/>
          </w:tcPr>
          <w:p w:rsidR="00CB5466" w:rsidRPr="00C538FD" w:rsidRDefault="00CB5466" w:rsidP="00C9045A">
            <w:pPr>
              <w:rPr>
                <w:rFonts w:cs="Arial"/>
              </w:rPr>
            </w:pPr>
          </w:p>
        </w:tc>
        <w:tc>
          <w:tcPr>
            <w:tcW w:w="2272" w:type="dxa"/>
          </w:tcPr>
          <w:p w:rsidR="00CB5466" w:rsidRPr="00C538FD" w:rsidRDefault="00CB5466" w:rsidP="00C9045A">
            <w:pPr>
              <w:rPr>
                <w:rFonts w:cs="Arial"/>
              </w:rPr>
            </w:pPr>
            <w:r w:rsidRPr="00C538FD">
              <w:rPr>
                <w:rFonts w:cs="Arial"/>
              </w:rPr>
              <w:t xml:space="preserve">Pl. </w:t>
            </w:r>
            <w:proofErr w:type="spellStart"/>
            <w:r w:rsidRPr="00C538FD">
              <w:rPr>
                <w:rFonts w:cs="Arial"/>
                <w:i/>
              </w:rPr>
              <w:t>Symp</w:t>
            </w:r>
            <w:proofErr w:type="spellEnd"/>
            <w:r w:rsidRPr="00C538FD">
              <w:rPr>
                <w:rFonts w:cs="Arial"/>
                <w:i/>
              </w:rPr>
              <w:t xml:space="preserve">. </w:t>
            </w:r>
            <w:r w:rsidRPr="00C538FD">
              <w:rPr>
                <w:rFonts w:cs="Arial"/>
              </w:rPr>
              <w:t>215c</w:t>
            </w:r>
            <w:r w:rsidRPr="00C538FD">
              <w:rPr>
                <w:rFonts w:cs="Arial"/>
              </w:rPr>
              <w:br/>
              <w:t xml:space="preserve">Pl. </w:t>
            </w:r>
            <w:proofErr w:type="spellStart"/>
            <w:r w:rsidRPr="00C538FD">
              <w:rPr>
                <w:rFonts w:cs="Arial"/>
                <w:i/>
              </w:rPr>
              <w:t>Prt</w:t>
            </w:r>
            <w:proofErr w:type="spellEnd"/>
            <w:r w:rsidRPr="00C538FD">
              <w:rPr>
                <w:rFonts w:cs="Arial"/>
                <w:i/>
              </w:rPr>
              <w:t xml:space="preserve">. </w:t>
            </w:r>
            <w:r w:rsidRPr="00C538FD">
              <w:rPr>
                <w:rFonts w:cs="Arial"/>
              </w:rPr>
              <w:t>327b-c</w:t>
            </w:r>
            <w:r w:rsidRPr="00C538FD">
              <w:rPr>
                <w:rFonts w:cs="Arial"/>
              </w:rPr>
              <w:br/>
            </w:r>
            <w:proofErr w:type="spellStart"/>
            <w:r w:rsidRPr="00C538FD">
              <w:rPr>
                <w:rFonts w:cs="Arial"/>
              </w:rPr>
              <w:t>Ath</w:t>
            </w:r>
            <w:proofErr w:type="spellEnd"/>
            <w:r w:rsidRPr="00C538FD">
              <w:rPr>
                <w:rFonts w:cs="Arial"/>
              </w:rPr>
              <w:t>. 631d</w:t>
            </w:r>
          </w:p>
        </w:tc>
      </w:tr>
      <w:tr w:rsidR="00CB5466" w:rsidRPr="00C538FD" w:rsidTr="00C9045A">
        <w:tc>
          <w:tcPr>
            <w:tcW w:w="1945" w:type="dxa"/>
            <w:tcBorders>
              <w:top w:val="nil"/>
              <w:bottom w:val="nil"/>
            </w:tcBorders>
            <w:shd w:val="clear" w:color="auto" w:fill="auto"/>
          </w:tcPr>
          <w:p w:rsidR="00CB5466" w:rsidRPr="00C538FD" w:rsidRDefault="00CB5466" w:rsidP="00C9045A">
            <w:pPr>
              <w:rPr>
                <w:rFonts w:cs="Arial"/>
              </w:rPr>
            </w:pPr>
            <w:proofErr w:type="spellStart"/>
            <w:r w:rsidRPr="00C538FD">
              <w:rPr>
                <w:rFonts w:cs="Arial"/>
              </w:rPr>
              <w:t>λε</w:t>
            </w:r>
            <w:proofErr w:type="spellEnd"/>
            <w:r w:rsidRPr="00C538FD">
              <w:rPr>
                <w:rFonts w:cs="Arial"/>
              </w:rPr>
              <w:t>πτός</w:t>
            </w:r>
            <w:r w:rsidRPr="003829C9">
              <w:rPr>
                <w:rStyle w:val="FootnoteReference"/>
              </w:rPr>
              <w:footnoteReference w:id="59"/>
            </w:r>
          </w:p>
        </w:tc>
        <w:tc>
          <w:tcPr>
            <w:tcW w:w="1417" w:type="dxa"/>
          </w:tcPr>
          <w:p w:rsidR="00CB5466" w:rsidRPr="00C538FD" w:rsidRDefault="00CB5466" w:rsidP="00C9045A">
            <w:pPr>
              <w:rPr>
                <w:rFonts w:cs="Arial"/>
              </w:rPr>
            </w:pPr>
            <w:r w:rsidRPr="00C538FD">
              <w:rPr>
                <w:rFonts w:cs="Arial"/>
              </w:rPr>
              <w:t>thin, weak</w:t>
            </w:r>
          </w:p>
        </w:tc>
        <w:tc>
          <w:tcPr>
            <w:tcW w:w="1017" w:type="dxa"/>
          </w:tcPr>
          <w:p w:rsidR="00CB5466" w:rsidRPr="00C538FD" w:rsidRDefault="00CB5466" w:rsidP="00C9045A">
            <w:pPr>
              <w:rPr>
                <w:rFonts w:cs="Arial"/>
              </w:rPr>
            </w:pPr>
            <w:proofErr w:type="spellStart"/>
            <w:r w:rsidRPr="00C538FD">
              <w:rPr>
                <w:rFonts w:cs="Arial"/>
              </w:rPr>
              <w:t>x,v,s</w:t>
            </w:r>
            <w:proofErr w:type="spellEnd"/>
          </w:p>
        </w:tc>
        <w:tc>
          <w:tcPr>
            <w:tcW w:w="1644" w:type="dxa"/>
          </w:tcPr>
          <w:p w:rsidR="00CB5466" w:rsidRPr="00C538FD" w:rsidRDefault="00CB5466" w:rsidP="00C9045A">
            <w:pPr>
              <w:rPr>
                <w:rFonts w:cs="Arial"/>
              </w:rPr>
            </w:pPr>
            <w:r w:rsidRPr="00C538FD">
              <w:rPr>
                <w:rFonts w:cs="Arial"/>
              </w:rPr>
              <w:t>v</w:t>
            </w:r>
          </w:p>
        </w:tc>
        <w:tc>
          <w:tcPr>
            <w:tcW w:w="1029" w:type="dxa"/>
          </w:tcPr>
          <w:p w:rsidR="00CB5466" w:rsidRPr="00C538FD" w:rsidRDefault="00CB5466" w:rsidP="00C9045A">
            <w:pPr>
              <w:rPr>
                <w:rFonts w:cs="Arial"/>
              </w:rPr>
            </w:pPr>
            <w:r w:rsidRPr="00C538FD">
              <w:rPr>
                <w:rFonts w:cs="Arial"/>
              </w:rPr>
              <w:t>laugh</w:t>
            </w:r>
            <w:r w:rsidRPr="00C538FD">
              <w:rPr>
                <w:rFonts w:cs="Arial"/>
              </w:rPr>
              <w:softHyphen/>
            </w:r>
            <w:r w:rsidRPr="00C538FD">
              <w:rPr>
                <w:rFonts w:cs="Arial"/>
              </w:rPr>
              <w:br/>
            </w:r>
            <w:r w:rsidRPr="00C538FD">
              <w:rPr>
                <w:rFonts w:cs="Arial"/>
              </w:rPr>
              <w:lastRenderedPageBreak/>
              <w:t xml:space="preserve">  </w:t>
            </w:r>
            <w:proofErr w:type="spellStart"/>
            <w:r w:rsidRPr="00C538FD">
              <w:rPr>
                <w:rFonts w:cs="Arial"/>
              </w:rPr>
              <w:t>ter</w:t>
            </w:r>
            <w:proofErr w:type="spellEnd"/>
          </w:p>
        </w:tc>
        <w:tc>
          <w:tcPr>
            <w:tcW w:w="2272" w:type="dxa"/>
          </w:tcPr>
          <w:p w:rsidR="00CB5466" w:rsidRPr="00C538FD" w:rsidRDefault="00CB5466" w:rsidP="00C9045A">
            <w:pPr>
              <w:rPr>
                <w:rFonts w:cs="Arial"/>
              </w:rPr>
            </w:pPr>
            <w:r w:rsidRPr="00C538FD">
              <w:rPr>
                <w:rFonts w:cs="Arial"/>
              </w:rPr>
              <w:lastRenderedPageBreak/>
              <w:t xml:space="preserve">Lucian </w:t>
            </w:r>
            <w:r w:rsidRPr="00C538FD">
              <w:rPr>
                <w:rFonts w:cs="Arial"/>
                <w:i/>
              </w:rPr>
              <w:t xml:space="preserve">Ind. </w:t>
            </w:r>
            <w:r w:rsidRPr="00C538FD">
              <w:rPr>
                <w:rFonts w:cs="Arial"/>
              </w:rPr>
              <w:t>9</w:t>
            </w:r>
          </w:p>
        </w:tc>
      </w:tr>
      <w:tr w:rsidR="00CB5466" w:rsidRPr="00C538FD" w:rsidTr="00C9045A">
        <w:tc>
          <w:tcPr>
            <w:tcW w:w="1945" w:type="dxa"/>
            <w:tcBorders>
              <w:top w:val="nil"/>
              <w:bottom w:val="nil"/>
            </w:tcBorders>
            <w:shd w:val="clear" w:color="auto" w:fill="auto"/>
          </w:tcPr>
          <w:p w:rsidR="00CB5466" w:rsidRPr="00C538FD" w:rsidRDefault="00CB5466" w:rsidP="00C9045A">
            <w:pPr>
              <w:rPr>
                <w:rFonts w:cs="Arial"/>
                <w:i/>
              </w:rPr>
            </w:pPr>
            <w:proofErr w:type="spellStart"/>
            <w:r w:rsidRPr="00C538FD">
              <w:rPr>
                <w:rFonts w:cs="Arial"/>
                <w:i/>
              </w:rPr>
              <w:lastRenderedPageBreak/>
              <w:t>indoctus</w:t>
            </w:r>
            <w:proofErr w:type="spellEnd"/>
          </w:p>
        </w:tc>
        <w:tc>
          <w:tcPr>
            <w:tcW w:w="1417" w:type="dxa"/>
          </w:tcPr>
          <w:p w:rsidR="00CB5466" w:rsidRPr="00C538FD" w:rsidRDefault="00CB5466" w:rsidP="00C9045A">
            <w:pPr>
              <w:rPr>
                <w:rFonts w:cs="Arial"/>
              </w:rPr>
            </w:pPr>
            <w:r w:rsidRPr="00C538FD">
              <w:rPr>
                <w:rFonts w:cs="Arial"/>
              </w:rPr>
              <w:t>unlearned,</w:t>
            </w:r>
            <w:r w:rsidRPr="00C538FD">
              <w:rPr>
                <w:rFonts w:cs="Arial"/>
              </w:rPr>
              <w:br/>
              <w:t xml:space="preserve">  ignorant</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s</w:t>
            </w:r>
            <w:r w:rsidRPr="00C538FD">
              <w:rPr>
                <w:rFonts w:cs="Arial"/>
              </w:rPr>
              <w:br/>
            </w:r>
            <w:proofErr w:type="spellStart"/>
            <w:r w:rsidRPr="00C538FD">
              <w:rPr>
                <w:rFonts w:cs="Arial"/>
              </w:rPr>
              <w:t>s</w:t>
            </w:r>
            <w:proofErr w:type="spellEnd"/>
            <w:r w:rsidRPr="00C538FD">
              <w:rPr>
                <w:rFonts w:cs="Arial"/>
              </w:rPr>
              <w:br/>
            </w:r>
            <w:proofErr w:type="spellStart"/>
            <w:r w:rsidRPr="00C538FD">
              <w:rPr>
                <w:rFonts w:cs="Arial"/>
              </w:rPr>
              <w:t>s</w:t>
            </w:r>
            <w:proofErr w:type="spellEnd"/>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i/>
              </w:rPr>
            </w:pPr>
            <w:proofErr w:type="spellStart"/>
            <w:r w:rsidRPr="00C538FD">
              <w:rPr>
                <w:rFonts w:cs="Arial"/>
              </w:rPr>
              <w:t>Verg</w:t>
            </w:r>
            <w:proofErr w:type="spellEnd"/>
            <w:r w:rsidRPr="00C538FD">
              <w:rPr>
                <w:rFonts w:cs="Arial"/>
              </w:rPr>
              <w:t xml:space="preserve">. </w:t>
            </w:r>
            <w:proofErr w:type="spellStart"/>
            <w:r w:rsidRPr="00C538FD">
              <w:rPr>
                <w:rFonts w:cs="Arial"/>
                <w:i/>
              </w:rPr>
              <w:t>Ecl</w:t>
            </w:r>
            <w:proofErr w:type="spellEnd"/>
            <w:r w:rsidRPr="00C538FD">
              <w:rPr>
                <w:rFonts w:cs="Arial"/>
                <w:i/>
              </w:rPr>
              <w:t xml:space="preserve">. </w:t>
            </w:r>
            <w:r w:rsidRPr="00C538FD">
              <w:rPr>
                <w:rFonts w:cs="Arial"/>
              </w:rPr>
              <w:t>3.26-27</w:t>
            </w:r>
            <w:r w:rsidRPr="00C538FD">
              <w:rPr>
                <w:rFonts w:cs="Arial"/>
              </w:rPr>
              <w:br/>
              <w:t>Prop. 2.34.84</w:t>
            </w:r>
            <w:r w:rsidRPr="00C538FD">
              <w:rPr>
                <w:rFonts w:cs="Arial"/>
              </w:rPr>
              <w:br/>
              <w:t xml:space="preserve">Hor. </w:t>
            </w:r>
            <w:r w:rsidRPr="00C538FD">
              <w:rPr>
                <w:rFonts w:cs="Arial"/>
                <w:i/>
              </w:rPr>
              <w:t xml:space="preserve">Epist. </w:t>
            </w:r>
            <w:r w:rsidRPr="00C538FD">
              <w:rPr>
                <w:rFonts w:cs="Arial"/>
              </w:rPr>
              <w:t>2.2.9</w:t>
            </w:r>
          </w:p>
        </w:tc>
      </w:tr>
      <w:tr w:rsidR="00CB5466" w:rsidRPr="00C538FD" w:rsidTr="00C9045A">
        <w:tc>
          <w:tcPr>
            <w:tcW w:w="1945" w:type="dxa"/>
            <w:tcBorders>
              <w:top w:val="nil"/>
            </w:tcBorders>
          </w:tcPr>
          <w:p w:rsidR="00CB5466" w:rsidRPr="00C538FD" w:rsidRDefault="00CB5466" w:rsidP="00C9045A">
            <w:pPr>
              <w:rPr>
                <w:rFonts w:cs="Arial"/>
                <w:i/>
              </w:rPr>
            </w:pPr>
            <w:proofErr w:type="spellStart"/>
            <w:r w:rsidRPr="00C538FD">
              <w:rPr>
                <w:rFonts w:cs="Arial"/>
                <w:i/>
              </w:rPr>
              <w:t>barbarus</w:t>
            </w:r>
            <w:proofErr w:type="spellEnd"/>
          </w:p>
        </w:tc>
        <w:tc>
          <w:tcPr>
            <w:tcW w:w="1417" w:type="dxa"/>
          </w:tcPr>
          <w:p w:rsidR="00CB5466" w:rsidRPr="00C538FD" w:rsidRDefault="00CB5466" w:rsidP="00C9045A">
            <w:pPr>
              <w:rPr>
                <w:rFonts w:cs="Arial"/>
              </w:rPr>
            </w:pPr>
            <w:r w:rsidRPr="00C538FD">
              <w:rPr>
                <w:rFonts w:cs="Arial"/>
              </w:rPr>
              <w:t>ignorant,</w:t>
            </w:r>
            <w:r w:rsidRPr="00C538FD">
              <w:rPr>
                <w:rFonts w:cs="Arial"/>
              </w:rPr>
              <w:br/>
              <w:t xml:space="preserve"> uncivilized</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i/>
              </w:rPr>
            </w:pPr>
            <w:r w:rsidRPr="00C538FD">
              <w:rPr>
                <w:rFonts w:cs="Arial"/>
                <w:i/>
              </w:rPr>
              <w:t>plectra</w:t>
            </w:r>
          </w:p>
        </w:tc>
        <w:tc>
          <w:tcPr>
            <w:tcW w:w="1029" w:type="dxa"/>
          </w:tcPr>
          <w:p w:rsidR="00CB5466" w:rsidRPr="00C538FD" w:rsidRDefault="00CB5466" w:rsidP="00C9045A">
            <w:pPr>
              <w:rPr>
                <w:rFonts w:cs="Arial"/>
                <w:i/>
              </w:rPr>
            </w:pPr>
            <w:r w:rsidRPr="00C538FD">
              <w:rPr>
                <w:rFonts w:cs="Arial"/>
                <w:i/>
              </w:rPr>
              <w:t>con</w:t>
            </w:r>
            <w:r w:rsidRPr="00C538FD">
              <w:rPr>
                <w:rFonts w:cs="Arial"/>
                <w:i/>
              </w:rPr>
              <w:softHyphen/>
            </w:r>
            <w:r w:rsidRPr="00C538FD">
              <w:rPr>
                <w:rFonts w:cs="Arial"/>
                <w:i/>
              </w:rPr>
              <w:br/>
            </w:r>
            <w:proofErr w:type="spellStart"/>
            <w:r w:rsidRPr="00C538FD">
              <w:rPr>
                <w:rFonts w:cs="Arial"/>
                <w:i/>
              </w:rPr>
              <w:t>fringo</w:t>
            </w:r>
            <w:proofErr w:type="spellEnd"/>
          </w:p>
        </w:tc>
        <w:tc>
          <w:tcPr>
            <w:tcW w:w="2272" w:type="dxa"/>
          </w:tcPr>
          <w:p w:rsidR="00CB5466" w:rsidRPr="00C538FD" w:rsidRDefault="00CB5466" w:rsidP="00C9045A">
            <w:pPr>
              <w:rPr>
                <w:rFonts w:cs="Arial"/>
              </w:rPr>
            </w:pPr>
            <w:proofErr w:type="spellStart"/>
            <w:r w:rsidRPr="00C538FD">
              <w:rPr>
                <w:rFonts w:cs="Arial"/>
              </w:rPr>
              <w:t>Ennodius</w:t>
            </w:r>
            <w:proofErr w:type="spellEnd"/>
            <w:r w:rsidRPr="00C538FD">
              <w:rPr>
                <w:rFonts w:cs="Arial"/>
              </w:rPr>
              <w:t xml:space="preserve"> </w:t>
            </w:r>
            <w:proofErr w:type="spellStart"/>
            <w:r w:rsidRPr="00C538FD">
              <w:rPr>
                <w:rFonts w:cs="Arial"/>
                <w:i/>
              </w:rPr>
              <w:t>Carm</w:t>
            </w:r>
            <w:proofErr w:type="spellEnd"/>
            <w:r w:rsidRPr="00C538FD">
              <w:rPr>
                <w:rFonts w:cs="Arial"/>
                <w:i/>
              </w:rPr>
              <w:t xml:space="preserve">. </w:t>
            </w:r>
            <w:r w:rsidRPr="00C538FD">
              <w:rPr>
                <w:rFonts w:cs="Arial"/>
                <w:i/>
              </w:rPr>
              <w:br/>
            </w:r>
            <w:r w:rsidRPr="00C538FD">
              <w:rPr>
                <w:rFonts w:cs="Arial"/>
              </w:rPr>
              <w:t xml:space="preserve">  1.8.38</w:t>
            </w:r>
            <w:r w:rsidRPr="003829C9">
              <w:rPr>
                <w:rStyle w:val="FootnoteReference"/>
              </w:rPr>
              <w:footnoteReference w:id="60"/>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inconditus</w:t>
            </w:r>
            <w:proofErr w:type="spellEnd"/>
          </w:p>
        </w:tc>
        <w:tc>
          <w:tcPr>
            <w:tcW w:w="1417" w:type="dxa"/>
          </w:tcPr>
          <w:p w:rsidR="00CB5466" w:rsidRPr="00C538FD" w:rsidRDefault="00CB5466" w:rsidP="00C9045A">
            <w:pPr>
              <w:rPr>
                <w:rFonts w:cs="Arial"/>
              </w:rPr>
            </w:pPr>
            <w:r w:rsidRPr="00C538FD">
              <w:rPr>
                <w:rFonts w:cs="Arial"/>
              </w:rPr>
              <w:t>rough,</w:t>
            </w:r>
            <w:r w:rsidRPr="00C538FD">
              <w:rPr>
                <w:rFonts w:cs="Arial"/>
              </w:rPr>
              <w:br/>
              <w:t xml:space="preserve">  crude</w:t>
            </w:r>
          </w:p>
        </w:tc>
        <w:tc>
          <w:tcPr>
            <w:tcW w:w="1017" w:type="dxa"/>
          </w:tcPr>
          <w:p w:rsidR="00CB5466" w:rsidRPr="00C538FD" w:rsidRDefault="00CB5466" w:rsidP="00C9045A">
            <w:pPr>
              <w:rPr>
                <w:rFonts w:cs="Arial"/>
              </w:rPr>
            </w:pPr>
            <w:proofErr w:type="spellStart"/>
            <w:r w:rsidRPr="00C538FD">
              <w:rPr>
                <w:rFonts w:cs="Arial"/>
              </w:rPr>
              <w:t>x,c,v</w:t>
            </w:r>
            <w:proofErr w:type="spellEnd"/>
          </w:p>
        </w:tc>
        <w:tc>
          <w:tcPr>
            <w:tcW w:w="1644" w:type="dxa"/>
          </w:tcPr>
          <w:p w:rsidR="00CB5466" w:rsidRPr="00C538FD" w:rsidRDefault="00CB5466" w:rsidP="00C9045A">
            <w:pPr>
              <w:rPr>
                <w:rFonts w:cs="Arial"/>
              </w:rPr>
            </w:pPr>
            <w:r w:rsidRPr="00C538FD">
              <w:rPr>
                <w:rFonts w:cs="Arial"/>
              </w:rPr>
              <w:t>s (captives)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Curt. 6.2.5</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absurdus</w:t>
            </w:r>
            <w:proofErr w:type="spellEnd"/>
          </w:p>
        </w:tc>
        <w:tc>
          <w:tcPr>
            <w:tcW w:w="1417" w:type="dxa"/>
          </w:tcPr>
          <w:p w:rsidR="00CB5466" w:rsidRPr="00C538FD" w:rsidRDefault="00CB5466" w:rsidP="00C9045A">
            <w:pPr>
              <w:rPr>
                <w:rFonts w:cs="Arial"/>
              </w:rPr>
            </w:pPr>
            <w:r w:rsidRPr="00C538FD">
              <w:rPr>
                <w:rFonts w:cs="Arial"/>
              </w:rPr>
              <w:t>out of tune,</w:t>
            </w:r>
            <w:r w:rsidRPr="00C538FD">
              <w:rPr>
                <w:rFonts w:cs="Arial"/>
              </w:rPr>
              <w:br/>
              <w:t xml:space="preserve"> discordant</w:t>
            </w:r>
          </w:p>
        </w:tc>
        <w:tc>
          <w:tcPr>
            <w:tcW w:w="1017" w:type="dxa"/>
          </w:tcPr>
          <w:p w:rsidR="00CB5466" w:rsidRPr="00C538FD" w:rsidRDefault="00CB5466" w:rsidP="00C9045A">
            <w:pPr>
              <w:rPr>
                <w:rFonts w:cs="Arial"/>
              </w:rPr>
            </w:pPr>
            <w:proofErr w:type="spellStart"/>
            <w:r w:rsidRPr="00C538FD">
              <w:rPr>
                <w:rFonts w:cs="Arial"/>
              </w:rPr>
              <w:t>x,c</w:t>
            </w:r>
            <w:proofErr w:type="spellEnd"/>
          </w:p>
        </w:tc>
        <w:tc>
          <w:tcPr>
            <w:tcW w:w="1644" w:type="dxa"/>
          </w:tcPr>
          <w:p w:rsidR="00CB5466" w:rsidRPr="00C538FD" w:rsidRDefault="00CB5466" w:rsidP="00C9045A">
            <w:pPr>
              <w:rPr>
                <w:rFonts w:cs="Arial"/>
                <w:i/>
              </w:rPr>
            </w:pPr>
            <w:proofErr w:type="spellStart"/>
            <w:r w:rsidRPr="00C538FD">
              <w:rPr>
                <w:rFonts w:cs="Arial"/>
                <w:i/>
              </w:rPr>
              <w:t>musicus</w:t>
            </w:r>
            <w:proofErr w:type="spellEnd"/>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Amm</w:t>
            </w:r>
            <w:proofErr w:type="spellEnd"/>
            <w:r w:rsidRPr="00C538FD">
              <w:rPr>
                <w:rFonts w:cs="Arial"/>
              </w:rPr>
              <w:t>. 21.1.13</w:t>
            </w:r>
            <w:r w:rsidRPr="003829C9">
              <w:rPr>
                <w:rStyle w:val="FootnoteReference"/>
              </w:rPr>
              <w:footnoteReference w:id="61"/>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discors</w:t>
            </w:r>
            <w:proofErr w:type="spellEnd"/>
          </w:p>
        </w:tc>
        <w:tc>
          <w:tcPr>
            <w:tcW w:w="1417" w:type="dxa"/>
          </w:tcPr>
          <w:p w:rsidR="00CB5466" w:rsidRPr="00C538FD" w:rsidRDefault="00CB5466" w:rsidP="00C9045A">
            <w:pPr>
              <w:rPr>
                <w:rFonts w:cs="Arial"/>
              </w:rPr>
            </w:pPr>
            <w:r w:rsidRPr="00C538FD">
              <w:rPr>
                <w:rFonts w:cs="Arial"/>
              </w:rPr>
              <w:t>discordant</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i/>
              </w:rPr>
            </w:pPr>
            <w:proofErr w:type="spellStart"/>
            <w:r w:rsidRPr="00C538FD">
              <w:rPr>
                <w:rFonts w:cs="Arial"/>
                <w:i/>
              </w:rPr>
              <w:t>symphonia</w:t>
            </w:r>
            <w:proofErr w:type="spellEnd"/>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Hor. </w:t>
            </w:r>
            <w:proofErr w:type="spellStart"/>
            <w:r w:rsidRPr="00C538FD">
              <w:rPr>
                <w:rFonts w:cs="Arial"/>
                <w:i/>
              </w:rPr>
              <w:t>Ars</w:t>
            </w:r>
            <w:proofErr w:type="spellEnd"/>
            <w:r w:rsidRPr="00C538FD">
              <w:rPr>
                <w:rFonts w:cs="Arial"/>
                <w:i/>
              </w:rPr>
              <w:t xml:space="preserve"> P. </w:t>
            </w:r>
            <w:r w:rsidRPr="00C538FD">
              <w:rPr>
                <w:rFonts w:cs="Arial"/>
              </w:rPr>
              <w:t>374</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dissonus</w:t>
            </w:r>
            <w:proofErr w:type="spellEnd"/>
            <w:r w:rsidRPr="003829C9">
              <w:rPr>
                <w:rStyle w:val="FootnoteReference"/>
              </w:rPr>
              <w:footnoteReference w:id="62"/>
            </w:r>
          </w:p>
        </w:tc>
        <w:tc>
          <w:tcPr>
            <w:tcW w:w="1417" w:type="dxa"/>
          </w:tcPr>
          <w:p w:rsidR="00CB5466" w:rsidRPr="00C538FD" w:rsidRDefault="00CB5466" w:rsidP="00C9045A">
            <w:pPr>
              <w:rPr>
                <w:rFonts w:cs="Arial"/>
              </w:rPr>
            </w:pPr>
            <w:r w:rsidRPr="00C538FD">
              <w:rPr>
                <w:rFonts w:cs="Arial"/>
              </w:rPr>
              <w:t>combining</w:t>
            </w:r>
            <w:r w:rsidRPr="00C538FD">
              <w:rPr>
                <w:rFonts w:cs="Arial"/>
              </w:rPr>
              <w:br/>
              <w:t xml:space="preserve">  different</w:t>
            </w:r>
            <w:r w:rsidRPr="00C538FD">
              <w:rPr>
                <w:rFonts w:cs="Arial"/>
              </w:rPr>
              <w:br/>
              <w:t xml:space="preserve">  sounds</w:t>
            </w:r>
          </w:p>
        </w:tc>
        <w:tc>
          <w:tcPr>
            <w:tcW w:w="1017" w:type="dxa"/>
          </w:tcPr>
          <w:p w:rsidR="00CB5466" w:rsidRPr="00C538FD" w:rsidRDefault="00CB5466" w:rsidP="00C9045A">
            <w:pPr>
              <w:rPr>
                <w:rFonts w:cs="Arial"/>
              </w:rPr>
            </w:pPr>
            <w:r w:rsidRPr="00C538FD">
              <w:rPr>
                <w:rFonts w:cs="Arial"/>
              </w:rPr>
              <w:t>x</w:t>
            </w:r>
          </w:p>
        </w:tc>
        <w:tc>
          <w:tcPr>
            <w:tcW w:w="1644" w:type="dxa"/>
          </w:tcPr>
          <w:p w:rsidR="00CB5466" w:rsidRPr="00C538FD" w:rsidRDefault="00CB5466" w:rsidP="00C9045A">
            <w:pPr>
              <w:rPr>
                <w:rFonts w:cs="Arial"/>
              </w:rPr>
            </w:pPr>
            <w:r w:rsidRPr="00C538FD">
              <w:rPr>
                <w:rFonts w:cs="Arial"/>
              </w:rPr>
              <w:t>s (</w:t>
            </w:r>
            <w:proofErr w:type="spellStart"/>
            <w:r w:rsidRPr="00C538FD">
              <w:rPr>
                <w:rFonts w:cs="Arial"/>
              </w:rPr>
              <w:t>Gauls:war</w:t>
            </w:r>
            <w:proofErr w:type="spellEnd"/>
            <w:r w:rsidRPr="00C538FD">
              <w:rPr>
                <w:rFonts w:cs="Arial"/>
              </w:rPr>
              <w:t>)</w:t>
            </w:r>
            <w:r w:rsidRPr="00C538FD">
              <w:rPr>
                <w:rFonts w:cs="Arial"/>
              </w:rPr>
              <w:br/>
              <w:t>s (chorus)</w:t>
            </w:r>
            <w:r w:rsidRPr="00C538FD">
              <w:rPr>
                <w:rFonts w:cs="Arial"/>
              </w:rPr>
              <w:br/>
              <w:t>s (M)</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i/>
                <w:lang w:val="it-IT"/>
              </w:rPr>
            </w:pPr>
            <w:proofErr w:type="spellStart"/>
            <w:r w:rsidRPr="00C538FD">
              <w:rPr>
                <w:rFonts w:cs="Arial"/>
              </w:rPr>
              <w:t>Liv</w:t>
            </w:r>
            <w:proofErr w:type="spellEnd"/>
            <w:r w:rsidRPr="00C538FD">
              <w:rPr>
                <w:rFonts w:cs="Arial"/>
              </w:rPr>
              <w:t>. 5.39.5</w:t>
            </w:r>
            <w:r w:rsidRPr="00C538FD">
              <w:rPr>
                <w:rFonts w:cs="Arial"/>
              </w:rPr>
              <w:br/>
            </w:r>
            <w:r w:rsidRPr="00C538FD">
              <w:rPr>
                <w:rFonts w:cs="Arial"/>
                <w:lang w:val="it-IT"/>
              </w:rPr>
              <w:t>Columella 12.2.4</w:t>
            </w:r>
            <w:r w:rsidRPr="00C538FD">
              <w:rPr>
                <w:rFonts w:cs="Arial"/>
                <w:lang w:val="it-IT"/>
              </w:rPr>
              <w:br/>
              <w:t>Mart.Cap. 2.209</w:t>
            </w:r>
          </w:p>
        </w:tc>
      </w:tr>
      <w:tr w:rsidR="00CB5466" w:rsidRPr="00C538FD" w:rsidTr="00C9045A">
        <w:tc>
          <w:tcPr>
            <w:tcW w:w="1945" w:type="dxa"/>
          </w:tcPr>
          <w:p w:rsidR="00CB5466" w:rsidRPr="00C538FD" w:rsidRDefault="00CB5466" w:rsidP="00C9045A">
            <w:pPr>
              <w:rPr>
                <w:rFonts w:cs="Arial"/>
              </w:rPr>
            </w:pPr>
            <w:proofErr w:type="spellStart"/>
            <w:r w:rsidRPr="00C538FD">
              <w:rPr>
                <w:rFonts w:cs="Arial"/>
              </w:rPr>
              <w:t>θηλυδριώδης</w:t>
            </w:r>
            <w:proofErr w:type="spellEnd"/>
            <w:r w:rsidRPr="003829C9">
              <w:rPr>
                <w:rStyle w:val="FootnoteReference"/>
              </w:rPr>
              <w:footnoteReference w:id="63"/>
            </w:r>
          </w:p>
        </w:tc>
        <w:tc>
          <w:tcPr>
            <w:tcW w:w="1417" w:type="dxa"/>
          </w:tcPr>
          <w:p w:rsidR="00CB5466" w:rsidRPr="00C538FD" w:rsidRDefault="00CB5466" w:rsidP="00C9045A">
            <w:pPr>
              <w:rPr>
                <w:rFonts w:cs="Arial"/>
              </w:rPr>
            </w:pPr>
            <w:r w:rsidRPr="00C538FD">
              <w:rPr>
                <w:rFonts w:cs="Arial"/>
              </w:rPr>
              <w:t>effeminate</w:t>
            </w:r>
          </w:p>
        </w:tc>
        <w:tc>
          <w:tcPr>
            <w:tcW w:w="1017" w:type="dxa"/>
          </w:tcPr>
          <w:p w:rsidR="00CB5466" w:rsidRPr="00C538FD" w:rsidRDefault="00CB5466" w:rsidP="00C9045A">
            <w:pPr>
              <w:rPr>
                <w:rFonts w:cs="Arial"/>
              </w:rPr>
            </w:pPr>
            <w:r w:rsidRPr="00C538FD">
              <w:rPr>
                <w:rFonts w:cs="Arial"/>
              </w:rPr>
              <w:t>c</w:t>
            </w:r>
          </w:p>
        </w:tc>
        <w:tc>
          <w:tcPr>
            <w:tcW w:w="1644" w:type="dxa"/>
          </w:tcPr>
          <w:p w:rsidR="00CB5466" w:rsidRPr="00C538FD" w:rsidRDefault="00CB5466" w:rsidP="00C9045A">
            <w:pPr>
              <w:rPr>
                <w:rFonts w:cs="Arial"/>
              </w:rPr>
            </w:pPr>
            <w:r w:rsidRPr="00C538FD">
              <w:rPr>
                <w:rFonts w:cs="Arial"/>
              </w:rPr>
              <w:t>s (</w:t>
            </w:r>
            <w:proofErr w:type="spellStart"/>
            <w:r w:rsidRPr="00C538FD">
              <w:rPr>
                <w:rFonts w:cs="Arial"/>
              </w:rPr>
              <w:t>Agathon</w:t>
            </w:r>
            <w:proofErr w:type="spellEnd"/>
            <w:r w:rsidRPr="00C538FD">
              <w:rPr>
                <w:rFonts w:cs="Arial"/>
              </w:rPr>
              <w:t>)</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Ar. </w:t>
            </w:r>
            <w:proofErr w:type="spellStart"/>
            <w:r w:rsidRPr="00C538FD">
              <w:rPr>
                <w:rFonts w:cs="Arial"/>
                <w:i/>
              </w:rPr>
              <w:t>Thesm</w:t>
            </w:r>
            <w:proofErr w:type="spellEnd"/>
            <w:r w:rsidRPr="00C538FD">
              <w:rPr>
                <w:rFonts w:cs="Arial"/>
                <w:i/>
              </w:rPr>
              <w:t xml:space="preserve">. </w:t>
            </w:r>
            <w:r w:rsidRPr="00C538FD">
              <w:rPr>
                <w:rFonts w:cs="Arial"/>
              </w:rPr>
              <w:t>131</w:t>
            </w:r>
          </w:p>
        </w:tc>
      </w:tr>
      <w:tr w:rsidR="00CB5466" w:rsidRPr="00C538FD" w:rsidTr="00C9045A">
        <w:tc>
          <w:tcPr>
            <w:tcW w:w="1945" w:type="dxa"/>
          </w:tcPr>
          <w:p w:rsidR="00CB5466" w:rsidRPr="00C538FD" w:rsidRDefault="00CB5466" w:rsidP="00C9045A">
            <w:pPr>
              <w:rPr>
                <w:rFonts w:cs="Arial"/>
                <w:i/>
              </w:rPr>
            </w:pPr>
            <w:proofErr w:type="spellStart"/>
            <w:r w:rsidRPr="00C538FD">
              <w:rPr>
                <w:rFonts w:cs="Arial"/>
                <w:i/>
              </w:rPr>
              <w:t>infractus</w:t>
            </w:r>
            <w:proofErr w:type="spellEnd"/>
          </w:p>
        </w:tc>
        <w:tc>
          <w:tcPr>
            <w:tcW w:w="1417" w:type="dxa"/>
          </w:tcPr>
          <w:p w:rsidR="00CB5466" w:rsidRPr="00C538FD" w:rsidRDefault="00CB5466" w:rsidP="00C9045A">
            <w:pPr>
              <w:rPr>
                <w:rFonts w:cs="Arial"/>
              </w:rPr>
            </w:pPr>
            <w:r w:rsidRPr="00C538FD">
              <w:rPr>
                <w:rFonts w:cs="Arial"/>
              </w:rPr>
              <w:t>broken,</w:t>
            </w:r>
            <w:r w:rsidRPr="00C538FD">
              <w:rPr>
                <w:rFonts w:cs="Arial"/>
              </w:rPr>
              <w:br/>
              <w:t xml:space="preserve">  </w:t>
            </w:r>
            <w:proofErr w:type="spellStart"/>
            <w:r w:rsidRPr="00C538FD">
              <w:rPr>
                <w:rFonts w:cs="Arial"/>
              </w:rPr>
              <w:t>effemi</w:t>
            </w:r>
            <w:proofErr w:type="spellEnd"/>
            <w:r w:rsidRPr="00C538FD">
              <w:rPr>
                <w:rFonts w:cs="Arial"/>
              </w:rPr>
              <w:softHyphen/>
            </w:r>
            <w:r w:rsidRPr="00C538FD">
              <w:rPr>
                <w:rFonts w:cs="Arial"/>
              </w:rPr>
              <w:br/>
              <w:t xml:space="preserve">  </w:t>
            </w:r>
            <w:proofErr w:type="spellStart"/>
            <w:r w:rsidRPr="00C538FD">
              <w:rPr>
                <w:rFonts w:cs="Arial"/>
              </w:rPr>
              <w:t>nate</w:t>
            </w:r>
            <w:proofErr w:type="spellEnd"/>
          </w:p>
        </w:tc>
        <w:tc>
          <w:tcPr>
            <w:tcW w:w="1017" w:type="dxa"/>
          </w:tcPr>
          <w:p w:rsidR="00CB5466" w:rsidRPr="00C538FD" w:rsidRDefault="00CB5466" w:rsidP="00C9045A">
            <w:pPr>
              <w:rPr>
                <w:rFonts w:cs="Arial"/>
              </w:rPr>
            </w:pPr>
            <w:proofErr w:type="spellStart"/>
            <w:r w:rsidRPr="00C538FD">
              <w:rPr>
                <w:rFonts w:cs="Arial"/>
              </w:rPr>
              <w:t>c,x</w:t>
            </w:r>
            <w:proofErr w:type="spellEnd"/>
          </w:p>
        </w:tc>
        <w:tc>
          <w:tcPr>
            <w:tcW w:w="1644" w:type="dxa"/>
          </w:tcPr>
          <w:p w:rsidR="00CB5466" w:rsidRPr="00C538FD" w:rsidRDefault="00CB5466" w:rsidP="00C9045A">
            <w:pPr>
              <w:rPr>
                <w:rFonts w:cs="Arial"/>
              </w:rPr>
            </w:pPr>
            <w:r w:rsidRPr="00C538FD">
              <w:rPr>
                <w:rFonts w:cs="Arial"/>
              </w:rPr>
              <w:t>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r w:rsidRPr="00C538FD">
              <w:rPr>
                <w:rFonts w:cs="Arial"/>
              </w:rPr>
              <w:t xml:space="preserve">Sen. </w:t>
            </w:r>
            <w:r w:rsidRPr="00C538FD">
              <w:rPr>
                <w:rFonts w:cs="Arial"/>
                <w:i/>
              </w:rPr>
              <w:t xml:space="preserve">Ep. </w:t>
            </w:r>
            <w:r w:rsidRPr="00C538FD">
              <w:rPr>
                <w:rFonts w:cs="Arial"/>
              </w:rPr>
              <w:t xml:space="preserve">90.19 (cf. </w:t>
            </w:r>
            <w:r w:rsidRPr="00C538FD">
              <w:rPr>
                <w:rFonts w:cs="Arial"/>
              </w:rPr>
              <w:br/>
              <w:t>114.1)</w:t>
            </w:r>
          </w:p>
        </w:tc>
      </w:tr>
      <w:tr w:rsidR="00CB5466" w:rsidRPr="00C538FD" w:rsidTr="00C9045A">
        <w:tc>
          <w:tcPr>
            <w:tcW w:w="1945" w:type="dxa"/>
          </w:tcPr>
          <w:p w:rsidR="00CB5466" w:rsidRPr="00C538FD" w:rsidRDefault="00CB5466" w:rsidP="00C9045A">
            <w:pPr>
              <w:rPr>
                <w:rFonts w:cs="Arial"/>
              </w:rPr>
            </w:pPr>
            <w:r w:rsidRPr="00C538FD">
              <w:rPr>
                <w:rFonts w:cs="Arial"/>
                <w:lang w:val="el-GR"/>
              </w:rPr>
              <w:t>μεταμανθάνω</w:t>
            </w:r>
          </w:p>
        </w:tc>
        <w:tc>
          <w:tcPr>
            <w:tcW w:w="1417" w:type="dxa"/>
          </w:tcPr>
          <w:p w:rsidR="00CB5466" w:rsidRPr="00C538FD" w:rsidRDefault="00CB5466" w:rsidP="00C9045A">
            <w:pPr>
              <w:rPr>
                <w:rFonts w:cs="Arial"/>
              </w:rPr>
            </w:pPr>
            <w:r w:rsidRPr="00C538FD">
              <w:rPr>
                <w:rFonts w:cs="Arial"/>
              </w:rPr>
              <w:t xml:space="preserve">learn </w:t>
            </w:r>
            <w:proofErr w:type="spellStart"/>
            <w:r w:rsidRPr="00C538FD">
              <w:rPr>
                <w:rFonts w:cs="Arial"/>
              </w:rPr>
              <w:t>dif</w:t>
            </w:r>
            <w:proofErr w:type="spellEnd"/>
            <w:r w:rsidRPr="00C538FD">
              <w:rPr>
                <w:rFonts w:cs="Arial"/>
              </w:rPr>
              <w:softHyphen/>
            </w:r>
            <w:r w:rsidRPr="00C538FD">
              <w:rPr>
                <w:rFonts w:cs="Arial"/>
              </w:rPr>
              <w:br/>
              <w:t xml:space="preserve">  fervently</w:t>
            </w:r>
          </w:p>
        </w:tc>
        <w:tc>
          <w:tcPr>
            <w:tcW w:w="1017" w:type="dxa"/>
          </w:tcPr>
          <w:p w:rsidR="00CB5466" w:rsidRPr="00C538FD" w:rsidRDefault="00CB5466" w:rsidP="00C9045A">
            <w:pPr>
              <w:rPr>
                <w:rFonts w:cs="Arial"/>
              </w:rPr>
            </w:pPr>
          </w:p>
        </w:tc>
        <w:tc>
          <w:tcPr>
            <w:tcW w:w="1644" w:type="dxa"/>
          </w:tcPr>
          <w:p w:rsidR="00CB5466" w:rsidRPr="00C538FD" w:rsidRDefault="00CB5466" w:rsidP="00C9045A">
            <w:pPr>
              <w:rPr>
                <w:rFonts w:cs="Arial"/>
              </w:rPr>
            </w:pPr>
            <w:r w:rsidRPr="00C538FD">
              <w:rPr>
                <w:rFonts w:cs="Arial"/>
              </w:rPr>
              <w:t>s</w:t>
            </w:r>
          </w:p>
        </w:tc>
        <w:tc>
          <w:tcPr>
            <w:tcW w:w="1029" w:type="dxa"/>
          </w:tcPr>
          <w:p w:rsidR="00CB5466" w:rsidRPr="00C538FD" w:rsidRDefault="00CB5466" w:rsidP="00C9045A">
            <w:pPr>
              <w:rPr>
                <w:rFonts w:cs="Arial"/>
                <w:i/>
              </w:rPr>
            </w:pPr>
          </w:p>
        </w:tc>
        <w:tc>
          <w:tcPr>
            <w:tcW w:w="2272" w:type="dxa"/>
          </w:tcPr>
          <w:p w:rsidR="00CB5466" w:rsidRPr="00C538FD" w:rsidRDefault="00CB5466" w:rsidP="00C9045A">
            <w:pPr>
              <w:rPr>
                <w:rFonts w:cs="Arial"/>
              </w:rPr>
            </w:pPr>
            <w:proofErr w:type="spellStart"/>
            <w:r w:rsidRPr="00C538FD">
              <w:rPr>
                <w:rFonts w:cs="Arial"/>
              </w:rPr>
              <w:t>Aesch</w:t>
            </w:r>
            <w:proofErr w:type="spellEnd"/>
            <w:r w:rsidRPr="00C538FD">
              <w:rPr>
                <w:rFonts w:cs="Arial"/>
              </w:rPr>
              <w:t xml:space="preserve">. </w:t>
            </w:r>
            <w:r w:rsidRPr="00C538FD">
              <w:rPr>
                <w:rFonts w:cs="Arial"/>
                <w:i/>
              </w:rPr>
              <w:t xml:space="preserve">Ag. </w:t>
            </w:r>
            <w:r w:rsidRPr="00C538FD">
              <w:rPr>
                <w:rFonts w:cs="Arial"/>
              </w:rPr>
              <w:t>712</w:t>
            </w:r>
            <w:r w:rsidRPr="003829C9">
              <w:rPr>
                <w:rStyle w:val="FootnoteReference"/>
              </w:rPr>
              <w:footnoteReference w:id="64"/>
            </w:r>
          </w:p>
        </w:tc>
      </w:tr>
    </w:tbl>
    <w:p w:rsidR="00CB5466" w:rsidRPr="00C538FD" w:rsidRDefault="00CB5466" w:rsidP="00CB5466">
      <w:pPr>
        <w:pStyle w:val="05BodyText"/>
        <w:rPr>
          <w:rFonts w:cs="Arial"/>
        </w:rPr>
      </w:pPr>
    </w:p>
    <w:sectPr w:rsidR="00CB5466" w:rsidRPr="00C538FD" w:rsidSect="00AC249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0A" w:rsidRDefault="003B180A" w:rsidP="00AC2490">
      <w:r>
        <w:separator/>
      </w:r>
    </w:p>
  </w:endnote>
  <w:endnote w:type="continuationSeparator" w:id="0">
    <w:p w:rsidR="003B180A" w:rsidRDefault="003B180A" w:rsidP="00A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0A" w:rsidRDefault="003B180A" w:rsidP="00AC2490">
      <w:r>
        <w:separator/>
      </w:r>
    </w:p>
  </w:footnote>
  <w:footnote w:type="continuationSeparator" w:id="0">
    <w:p w:rsidR="003B180A" w:rsidRDefault="003B180A" w:rsidP="00AC2490">
      <w:r>
        <w:continuationSeparator/>
      </w:r>
    </w:p>
  </w:footnote>
  <w:footnote w:id="1">
    <w:p w:rsidR="00CB5466" w:rsidRPr="006E2FB1" w:rsidRDefault="00CB5466" w:rsidP="00CB5466">
      <w:pPr>
        <w:pStyle w:val="FootnoteText"/>
      </w:pPr>
      <w:r w:rsidRPr="003829C9">
        <w:rPr>
          <w:rStyle w:val="FootnoteReference"/>
        </w:rPr>
        <w:footnoteRef/>
      </w:r>
      <w:r>
        <w:t xml:space="preserve"> Contrasting with what the chorus says right after (“</w:t>
      </w:r>
      <w:proofErr w:type="spellStart"/>
      <w:r w:rsidRPr="006E2FB1">
        <w:t>κάλλιστ</w:t>
      </w:r>
      <w:proofErr w:type="spellEnd"/>
      <w:r w:rsidRPr="006E2FB1">
        <w:t xml:space="preserve">α </w:t>
      </w:r>
      <w:proofErr w:type="spellStart"/>
      <w:r w:rsidRPr="006E2FB1">
        <w:t>μέλη</w:t>
      </w:r>
      <w:proofErr w:type="spellEnd"/>
      <w:r w:rsidRPr="006E2FB1">
        <w:t xml:space="preserve"> π</w:t>
      </w:r>
      <w:proofErr w:type="spellStart"/>
      <w:r w:rsidRPr="006E2FB1">
        <w:t>οιήσ</w:t>
      </w:r>
      <w:proofErr w:type="spellEnd"/>
      <w:r w:rsidRPr="006E2FB1">
        <w:t>αντι</w:t>
      </w:r>
      <w:r>
        <w:t>” (1255).</w:t>
      </w:r>
    </w:p>
  </w:footnote>
  <w:footnote w:id="2">
    <w:p w:rsidR="00CB5466" w:rsidRPr="00B5023A" w:rsidRDefault="00CB5466" w:rsidP="00CB5466">
      <w:pPr>
        <w:pStyle w:val="FootnoteText"/>
      </w:pPr>
      <w:r w:rsidRPr="003829C9">
        <w:rPr>
          <w:rStyle w:val="FootnoteReference"/>
        </w:rPr>
        <w:footnoteRef/>
      </w:r>
      <w:r>
        <w:t xml:space="preserve"> The OLD has under “unpleasant for the senses” no example for sound (</w:t>
      </w:r>
      <w:r>
        <w:rPr>
          <w:rFonts w:cs="Arial"/>
        </w:rPr>
        <w:t>except under 5.c: for “insulting or abusive words”)</w:t>
      </w:r>
      <w:r>
        <w:t xml:space="preserve">. A recitation of </w:t>
      </w:r>
      <w:r>
        <w:rPr>
          <w:i/>
        </w:rPr>
        <w:t xml:space="preserve">mala </w:t>
      </w:r>
      <w:proofErr w:type="spellStart"/>
      <w:r>
        <w:rPr>
          <w:i/>
        </w:rPr>
        <w:t>carmina</w:t>
      </w:r>
      <w:proofErr w:type="spellEnd"/>
      <w:r>
        <w:rPr>
          <w:i/>
        </w:rPr>
        <w:t xml:space="preserve"> </w:t>
      </w:r>
      <w:r>
        <w:t>is mentioned in Mart. 12.40.1, and even though singing is mentioned right after, what is bad is probably the text only.</w:t>
      </w:r>
    </w:p>
  </w:footnote>
  <w:footnote w:id="3">
    <w:p w:rsidR="00CB5466" w:rsidRPr="00651DFF" w:rsidRDefault="00CB5466" w:rsidP="00CB5466">
      <w:pPr>
        <w:pStyle w:val="FootnoteText"/>
      </w:pPr>
      <w:r w:rsidRPr="003829C9">
        <w:rPr>
          <w:rStyle w:val="FootnoteReference"/>
        </w:rPr>
        <w:footnoteRef/>
      </w:r>
      <w:r>
        <w:t xml:space="preserve"> </w:t>
      </w:r>
      <w:proofErr w:type="gramStart"/>
      <w:r>
        <w:t>Probably rather the content than the music itself.</w:t>
      </w:r>
      <w:proofErr w:type="gramEnd"/>
    </w:p>
  </w:footnote>
  <w:footnote w:id="4">
    <w:p w:rsidR="00CB5466" w:rsidRPr="00C37D54" w:rsidRDefault="00CB5466" w:rsidP="00CB5466">
      <w:pPr>
        <w:pStyle w:val="FootnoteText"/>
        <w:rPr>
          <w:i/>
        </w:rPr>
      </w:pPr>
      <w:r w:rsidRPr="003829C9">
        <w:rPr>
          <w:rStyle w:val="FootnoteReference"/>
        </w:rPr>
        <w:footnoteRef/>
      </w:r>
      <w:r w:rsidRPr="00C37D54">
        <w:t xml:space="preserve"> </w:t>
      </w:r>
      <w:r w:rsidRPr="00C37D54">
        <w:rPr>
          <w:i/>
        </w:rPr>
        <w:t>“</w:t>
      </w:r>
      <w:proofErr w:type="spellStart"/>
      <w:proofErr w:type="gramStart"/>
      <w:r w:rsidRPr="00C37D54">
        <w:rPr>
          <w:i/>
        </w:rPr>
        <w:t>carmina</w:t>
      </w:r>
      <w:proofErr w:type="spellEnd"/>
      <w:proofErr w:type="gramEnd"/>
      <w:r w:rsidRPr="00C37D54">
        <w:rPr>
          <w:i/>
        </w:rPr>
        <w:t xml:space="preserve"> </w:t>
      </w:r>
      <w:proofErr w:type="spellStart"/>
      <w:r w:rsidRPr="00C37D54">
        <w:rPr>
          <w:i/>
        </w:rPr>
        <w:t>lasciveque</w:t>
      </w:r>
      <w:proofErr w:type="spellEnd"/>
      <w:r w:rsidRPr="00C37D54">
        <w:rPr>
          <w:i/>
        </w:rPr>
        <w:t xml:space="preserve"> </w:t>
      </w:r>
      <w:proofErr w:type="spellStart"/>
      <w:r w:rsidRPr="00C37D54">
        <w:rPr>
          <w:i/>
        </w:rPr>
        <w:t>modulata</w:t>
      </w:r>
      <w:proofErr w:type="spellEnd"/>
      <w:r w:rsidRPr="00C37D54">
        <w:rPr>
          <w:i/>
        </w:rPr>
        <w:t>.”</w:t>
      </w:r>
    </w:p>
  </w:footnote>
  <w:footnote w:id="5">
    <w:p w:rsidR="00CB5466" w:rsidRPr="00A24132" w:rsidRDefault="00CB5466" w:rsidP="00CB5466">
      <w:pPr>
        <w:pStyle w:val="FootnoteText"/>
      </w:pPr>
      <w:r w:rsidRPr="003829C9">
        <w:rPr>
          <w:rStyle w:val="FootnoteReference"/>
        </w:rPr>
        <w:footnoteRef/>
      </w:r>
      <w:r>
        <w:t xml:space="preserve"> Originally: “eternal, everlasting, perpetual.”</w:t>
      </w:r>
    </w:p>
  </w:footnote>
  <w:footnote w:id="6">
    <w:p w:rsidR="00CB5466" w:rsidRPr="00EC6126" w:rsidRDefault="00CB5466" w:rsidP="00CB5466">
      <w:pPr>
        <w:pStyle w:val="FootnoteText"/>
      </w:pPr>
      <w:r w:rsidRPr="003829C9">
        <w:rPr>
          <w:rStyle w:val="FootnoteReference"/>
        </w:rPr>
        <w:footnoteRef/>
      </w:r>
      <w:r>
        <w:t xml:space="preserve"> It is not quite clear why LJS 192 speaks of this context in terms of “melancholy music” — frenzy and madness are quite different from melancholy.</w:t>
      </w:r>
    </w:p>
  </w:footnote>
  <w:footnote w:id="7">
    <w:p w:rsidR="00CB5466" w:rsidRPr="007657AB" w:rsidRDefault="00CB5466" w:rsidP="00CB5466">
      <w:pPr>
        <w:pStyle w:val="FootnoteText"/>
        <w:rPr>
          <w:i/>
        </w:rPr>
      </w:pPr>
      <w:r w:rsidRPr="003829C9">
        <w:rPr>
          <w:rStyle w:val="FootnoteReference"/>
        </w:rPr>
        <w:footnoteRef/>
      </w:r>
      <w:r w:rsidRPr="007657AB">
        <w:t xml:space="preserve"> </w:t>
      </w:r>
      <w:proofErr w:type="gramStart"/>
      <w:r w:rsidRPr="007657AB">
        <w:rPr>
          <w:i/>
        </w:rPr>
        <w:t>“</w:t>
      </w:r>
      <w:proofErr w:type="spellStart"/>
      <w:r>
        <w:rPr>
          <w:i/>
        </w:rPr>
        <w:t>A</w:t>
      </w:r>
      <w:r w:rsidRPr="007657AB">
        <w:rPr>
          <w:i/>
        </w:rPr>
        <w:t>rdum</w:t>
      </w:r>
      <w:proofErr w:type="spellEnd"/>
      <w:r w:rsidRPr="007657AB">
        <w:rPr>
          <w:i/>
        </w:rPr>
        <w:t xml:space="preserve">, </w:t>
      </w:r>
      <w:proofErr w:type="spellStart"/>
      <w:r w:rsidRPr="007657AB">
        <w:rPr>
          <w:i/>
        </w:rPr>
        <w:t>miserrimum</w:t>
      </w:r>
      <w:proofErr w:type="spellEnd"/>
      <w:r w:rsidRPr="007657AB">
        <w:rPr>
          <w:i/>
        </w:rPr>
        <w:t xml:space="preserve"> </w:t>
      </w:r>
      <w:proofErr w:type="spellStart"/>
      <w:r w:rsidRPr="007657AB">
        <w:rPr>
          <w:i/>
        </w:rPr>
        <w:t>atque</w:t>
      </w:r>
      <w:proofErr w:type="spellEnd"/>
      <w:r w:rsidRPr="007657AB">
        <w:rPr>
          <w:i/>
        </w:rPr>
        <w:t xml:space="preserve"> </w:t>
      </w:r>
      <w:proofErr w:type="spellStart"/>
      <w:r w:rsidRPr="007657AB">
        <w:rPr>
          <w:i/>
        </w:rPr>
        <w:t>infelix</w:t>
      </w:r>
      <w:proofErr w:type="spellEnd"/>
      <w:r w:rsidRPr="007657AB">
        <w:rPr>
          <w:i/>
        </w:rPr>
        <w:t xml:space="preserve"> lignum.”</w:t>
      </w:r>
      <w:proofErr w:type="gramEnd"/>
    </w:p>
  </w:footnote>
  <w:footnote w:id="8">
    <w:p w:rsidR="00CB5466" w:rsidRPr="00607755" w:rsidRDefault="00CB5466" w:rsidP="00CB5466">
      <w:pPr>
        <w:pStyle w:val="FootnoteText"/>
      </w:pPr>
      <w:r w:rsidRPr="003829C9">
        <w:rPr>
          <w:rStyle w:val="FootnoteReference"/>
        </w:rPr>
        <w:footnoteRef/>
      </w:r>
      <w:r>
        <w:t xml:space="preserve"> </w:t>
      </w:r>
      <w:proofErr w:type="gramStart"/>
      <w:r>
        <w:t>Literally “yielding nothing useful, unproductive,” then also “unlucky, ill-fated, unfortunate.”</w:t>
      </w:r>
      <w:proofErr w:type="gramEnd"/>
    </w:p>
  </w:footnote>
  <w:footnote w:id="9">
    <w:p w:rsidR="00CB5466" w:rsidRPr="00B77E5B" w:rsidRDefault="00CB5466" w:rsidP="00CB5466">
      <w:pPr>
        <w:pStyle w:val="FootnoteText"/>
      </w:pPr>
      <w:r w:rsidRPr="003829C9">
        <w:rPr>
          <w:rStyle w:val="FootnoteReference"/>
        </w:rPr>
        <w:footnoteRef/>
      </w:r>
      <w:r>
        <w:t xml:space="preserve"> </w:t>
      </w:r>
      <w:proofErr w:type="gramStart"/>
      <w:r>
        <w:t>Also for the chirping of young birds.</w:t>
      </w:r>
      <w:proofErr w:type="gramEnd"/>
      <w:r>
        <w:t xml:space="preserve"> The word here intends to insult the musician in a whole paragraph of invective. See for more on this passage in the comments.</w:t>
      </w:r>
    </w:p>
  </w:footnote>
  <w:footnote w:id="10">
    <w:p w:rsidR="00CB5466" w:rsidRPr="00484714" w:rsidRDefault="00CB5466" w:rsidP="00CB5466">
      <w:pPr>
        <w:pStyle w:val="FootnoteText"/>
      </w:pPr>
      <w:r w:rsidRPr="003829C9">
        <w:rPr>
          <w:rStyle w:val="FootnoteReference"/>
        </w:rPr>
        <w:footnoteRef/>
      </w:r>
      <w:r>
        <w:t xml:space="preserve"> </w:t>
      </w:r>
      <w:r>
        <w:rPr>
          <w:rFonts w:cs="Arial"/>
        </w:rPr>
        <w:t xml:space="preserve">Although this is certainly more because of the content of the text than the song, and Telemachus makes an apology for the singer; cf. similar </w:t>
      </w:r>
      <w:proofErr w:type="gramStart"/>
      <w:r>
        <w:rPr>
          <w:rFonts w:cs="Arial"/>
          <w:i/>
        </w:rPr>
        <w:t>Od</w:t>
      </w:r>
      <w:proofErr w:type="gramEnd"/>
      <w:r>
        <w:rPr>
          <w:rFonts w:cs="Arial"/>
          <w:i/>
        </w:rPr>
        <w:t xml:space="preserve">. </w:t>
      </w:r>
      <w:r>
        <w:rPr>
          <w:rFonts w:cs="Arial"/>
        </w:rPr>
        <w:t xml:space="preserve">8.83-95 where the same songs elicit pleasure in the nobles of the </w:t>
      </w:r>
      <w:proofErr w:type="spellStart"/>
      <w:r>
        <w:rPr>
          <w:rFonts w:cs="Arial"/>
        </w:rPr>
        <w:t>Phaeacians</w:t>
      </w:r>
      <w:proofErr w:type="spellEnd"/>
      <w:r>
        <w:rPr>
          <w:rFonts w:cs="Arial"/>
        </w:rPr>
        <w:t xml:space="preserve"> (</w:t>
      </w:r>
      <w:r>
        <w:rPr>
          <w:rFonts w:cs="Arial"/>
          <w:lang w:val="el-GR"/>
        </w:rPr>
        <w:t>τέρποντ</w:t>
      </w:r>
      <w:r w:rsidRPr="00736350">
        <w:rPr>
          <w:rFonts w:cs="Arial"/>
        </w:rPr>
        <w:t xml:space="preserve">’ </w:t>
      </w:r>
      <w:r>
        <w:rPr>
          <w:rFonts w:cs="Arial"/>
          <w:lang w:val="el-GR"/>
        </w:rPr>
        <w:t>ἐπέεσσιν</w:t>
      </w:r>
      <w:r w:rsidRPr="00736350">
        <w:rPr>
          <w:rFonts w:cs="Arial"/>
        </w:rPr>
        <w:t>) while Odysseus</w:t>
      </w:r>
      <w:r>
        <w:rPr>
          <w:rFonts w:cs="Arial"/>
        </w:rPr>
        <w:t xml:space="preserve"> weeps and groans, likewise 521-541 (538: </w:t>
      </w:r>
      <w:r>
        <w:rPr>
          <w:rFonts w:cs="Arial"/>
          <w:lang w:val="el-GR"/>
        </w:rPr>
        <w:t>οὐ</w:t>
      </w:r>
      <w:r w:rsidRPr="00146BDF">
        <w:rPr>
          <w:rFonts w:cs="Arial"/>
        </w:rPr>
        <w:t xml:space="preserve"> </w:t>
      </w:r>
      <w:r>
        <w:rPr>
          <w:rFonts w:cs="Arial"/>
          <w:lang w:val="el-GR"/>
        </w:rPr>
        <w:t>γάρ</w:t>
      </w:r>
      <w:r w:rsidRPr="00146BDF">
        <w:rPr>
          <w:rFonts w:cs="Arial"/>
        </w:rPr>
        <w:t xml:space="preserve"> </w:t>
      </w:r>
      <w:r>
        <w:rPr>
          <w:rFonts w:cs="Arial"/>
          <w:lang w:val="el-GR"/>
        </w:rPr>
        <w:t>πως</w:t>
      </w:r>
      <w:r w:rsidRPr="00146BDF">
        <w:rPr>
          <w:rFonts w:cs="Arial"/>
        </w:rPr>
        <w:t xml:space="preserve"> </w:t>
      </w:r>
      <w:r>
        <w:rPr>
          <w:rFonts w:cs="Arial"/>
          <w:lang w:val="el-GR"/>
        </w:rPr>
        <w:t>πάντεσσι</w:t>
      </w:r>
      <w:r w:rsidRPr="00146BDF">
        <w:rPr>
          <w:rFonts w:cs="Arial"/>
        </w:rPr>
        <w:t xml:space="preserve"> </w:t>
      </w:r>
      <w:r>
        <w:rPr>
          <w:rFonts w:cs="Arial"/>
          <w:lang w:val="el-GR"/>
        </w:rPr>
        <w:t>χαριζόμενος</w:t>
      </w:r>
      <w:r w:rsidRPr="00146BDF">
        <w:rPr>
          <w:rFonts w:cs="Arial"/>
        </w:rPr>
        <w:t xml:space="preserve"> </w:t>
      </w:r>
      <w:r>
        <w:rPr>
          <w:rFonts w:cs="Arial"/>
          <w:lang w:val="el-GR"/>
        </w:rPr>
        <w:t>τάδ</w:t>
      </w:r>
      <w:r w:rsidRPr="00146BDF">
        <w:rPr>
          <w:rFonts w:cs="Arial"/>
        </w:rPr>
        <w:t xml:space="preserve">’ </w:t>
      </w:r>
      <w:r>
        <w:rPr>
          <w:rFonts w:cs="Arial"/>
          <w:lang w:val="el-GR"/>
        </w:rPr>
        <w:t>ἀείδει</w:t>
      </w:r>
      <w:r w:rsidRPr="00146BDF">
        <w:rPr>
          <w:rFonts w:cs="Arial"/>
        </w:rPr>
        <w:t>)</w:t>
      </w:r>
      <w:r>
        <w:rPr>
          <w:rFonts w:cs="Arial"/>
        </w:rPr>
        <w:t>.</w:t>
      </w:r>
    </w:p>
  </w:footnote>
  <w:footnote w:id="11">
    <w:p w:rsidR="00CB5466" w:rsidRPr="00CF4B1C" w:rsidRDefault="00CB5466" w:rsidP="00CB5466">
      <w:pPr>
        <w:pStyle w:val="FootnoteText"/>
      </w:pPr>
      <w:r w:rsidRPr="003829C9">
        <w:rPr>
          <w:rStyle w:val="FootnoteReference"/>
        </w:rPr>
        <w:footnoteRef/>
      </w:r>
      <w:r>
        <w:t xml:space="preserve"> Usually a noun (“dirge”) or else meaning “tedious, dull, stupid;” see also</w:t>
      </w:r>
      <w:r w:rsidRPr="00CF4B1C">
        <w:t xml:space="preserve"> </w:t>
      </w:r>
      <w:r>
        <w:t xml:space="preserve">in </w:t>
      </w:r>
      <w:proofErr w:type="spellStart"/>
      <w:r>
        <w:t>A</w:t>
      </w:r>
      <w:r w:rsidRPr="00CF4B1C">
        <w:t>esch</w:t>
      </w:r>
      <w:proofErr w:type="spellEnd"/>
      <w:r w:rsidRPr="00CF4B1C">
        <w:t xml:space="preserve">. </w:t>
      </w:r>
      <w:proofErr w:type="gramStart"/>
      <w:r w:rsidRPr="00CF4B1C">
        <w:rPr>
          <w:i/>
        </w:rPr>
        <w:t xml:space="preserve">Suppl. </w:t>
      </w:r>
      <w:r w:rsidRPr="00CF4B1C">
        <w:t xml:space="preserve">115; </w:t>
      </w:r>
      <w:proofErr w:type="spellStart"/>
      <w:r w:rsidRPr="00CF4B1C">
        <w:rPr>
          <w:i/>
        </w:rPr>
        <w:t>Choeph</w:t>
      </w:r>
      <w:proofErr w:type="spellEnd"/>
      <w:r w:rsidRPr="00CF4B1C">
        <w:rPr>
          <w:i/>
        </w:rPr>
        <w:t>.</w:t>
      </w:r>
      <w:proofErr w:type="gramEnd"/>
      <w:r w:rsidRPr="00CF4B1C">
        <w:rPr>
          <w:i/>
        </w:rPr>
        <w:t xml:space="preserve"> </w:t>
      </w:r>
      <w:proofErr w:type="gramStart"/>
      <w:r w:rsidRPr="00CF4B1C">
        <w:t xml:space="preserve">424 (the </w:t>
      </w:r>
      <w:proofErr w:type="spellStart"/>
      <w:r w:rsidRPr="00CF4B1C">
        <w:t>Cissian</w:t>
      </w:r>
      <w:proofErr w:type="spellEnd"/>
      <w:r w:rsidRPr="00CF4B1C">
        <w:t xml:space="preserve"> wailing woman</w:t>
      </w:r>
      <w:r>
        <w:t>/</w:t>
      </w:r>
      <w:r w:rsidRPr="00CF4B1C">
        <w:rPr>
          <w:lang w:val="el-GR"/>
        </w:rPr>
        <w:t>ἰαλεμίστρια</w:t>
      </w:r>
      <w:r>
        <w:t>).</w:t>
      </w:r>
      <w:proofErr w:type="gramEnd"/>
    </w:p>
  </w:footnote>
  <w:footnote w:id="12">
    <w:p w:rsidR="00CB5466" w:rsidRPr="002422DC" w:rsidRDefault="00CB5466" w:rsidP="00CB5466">
      <w:pPr>
        <w:pStyle w:val="FootnoteText"/>
        <w:rPr>
          <w:i/>
        </w:rPr>
      </w:pPr>
      <w:r w:rsidRPr="003829C9">
        <w:rPr>
          <w:rStyle w:val="FootnoteReference"/>
        </w:rPr>
        <w:footnoteRef/>
      </w:r>
      <w:r>
        <w:t xml:space="preserve"> Most connotations with this term are negative, just to enumerate some definitions from LSJ 308: heavy to bear, burdensome, oppressive, causing disgust, unwholesome, with disgust, violent, severe, troublesome, overbearing, etc. It expresses “</w:t>
      </w:r>
      <w:proofErr w:type="spellStart"/>
      <w:r>
        <w:t>stong</w:t>
      </w:r>
      <w:proofErr w:type="spellEnd"/>
      <w:r>
        <w:t>, offensive” smell (</w:t>
      </w:r>
      <w:proofErr w:type="spellStart"/>
      <w:r>
        <w:t>Hdt</w:t>
      </w:r>
      <w:proofErr w:type="spellEnd"/>
      <w:r>
        <w:t>. 6.119). In music it is a technical term for low pitch and in prosody for the grave accent, but I have not found any non-technical use in music; for speech it is often related to groaning</w:t>
      </w:r>
      <w:r w:rsidRPr="00720F68">
        <w:rPr>
          <w:rFonts w:cs="Arial"/>
        </w:rPr>
        <w:t xml:space="preserve"> </w:t>
      </w:r>
      <w:r>
        <w:rPr>
          <w:rFonts w:cs="Arial"/>
        </w:rPr>
        <w:t>(</w:t>
      </w:r>
      <w:r>
        <w:rPr>
          <w:rFonts w:cs="Arial"/>
          <w:lang w:val="el-GR"/>
        </w:rPr>
        <w:t>στεναχέω</w:t>
      </w:r>
      <w:r w:rsidRPr="00720F68">
        <w:rPr>
          <w:rFonts w:cs="Arial"/>
        </w:rPr>
        <w:t>/</w:t>
      </w:r>
      <w:r>
        <w:rPr>
          <w:rFonts w:cs="Arial"/>
          <w:lang w:val="el-GR"/>
        </w:rPr>
        <w:t>στενάχω</w:t>
      </w:r>
      <w:r w:rsidRPr="00720F68">
        <w:rPr>
          <w:rFonts w:cs="Arial"/>
        </w:rPr>
        <w:t>)</w:t>
      </w:r>
      <w:r>
        <w:t xml:space="preserve">, e.g. </w:t>
      </w:r>
      <w:proofErr w:type="spellStart"/>
      <w:r w:rsidRPr="00146BDF">
        <w:rPr>
          <w:rFonts w:cs="Arial"/>
        </w:rPr>
        <w:t>Hom</w:t>
      </w:r>
      <w:proofErr w:type="spellEnd"/>
      <w:r w:rsidRPr="00146BDF">
        <w:rPr>
          <w:rFonts w:cs="Arial"/>
        </w:rPr>
        <w:t>.</w:t>
      </w:r>
      <w:r>
        <w:rPr>
          <w:rFonts w:cs="Arial"/>
          <w:i/>
        </w:rPr>
        <w:t xml:space="preserve"> Il. </w:t>
      </w:r>
      <w:r>
        <w:rPr>
          <w:rFonts w:cs="Arial"/>
        </w:rPr>
        <w:t xml:space="preserve">18.323 (Achilles); </w:t>
      </w:r>
      <w:proofErr w:type="gramStart"/>
      <w:r>
        <w:rPr>
          <w:rFonts w:cs="Arial"/>
          <w:i/>
        </w:rPr>
        <w:t>Od</w:t>
      </w:r>
      <w:proofErr w:type="gramEnd"/>
      <w:r>
        <w:rPr>
          <w:rFonts w:cs="Arial"/>
          <w:i/>
        </w:rPr>
        <w:t xml:space="preserve">. </w:t>
      </w:r>
      <w:proofErr w:type="gramStart"/>
      <w:r>
        <w:rPr>
          <w:rFonts w:cs="Arial"/>
        </w:rPr>
        <w:t>8.95, 534 (Odysseus).</w:t>
      </w:r>
      <w:proofErr w:type="gramEnd"/>
      <w:r>
        <w:rPr>
          <w:rFonts w:cs="Arial"/>
        </w:rPr>
        <w:t xml:space="preserve"> </w:t>
      </w:r>
      <w:proofErr w:type="spellStart"/>
      <w:r>
        <w:rPr>
          <w:rFonts w:cs="Arial"/>
        </w:rPr>
        <w:t>Kaimio</w:t>
      </w:r>
      <w:proofErr w:type="spellEnd"/>
      <w:r>
        <w:rPr>
          <w:rFonts w:cs="Arial"/>
        </w:rPr>
        <w:t xml:space="preserve"> 1977, 228-230, describes the meaning with “</w:t>
      </w:r>
      <w:r w:rsidRPr="00C55C62">
        <w:rPr>
          <w:rFonts w:cs="Arial"/>
        </w:rPr>
        <w:t>low pitch,</w:t>
      </w:r>
      <w:r>
        <w:rPr>
          <w:rFonts w:cs="Arial"/>
        </w:rPr>
        <w:t xml:space="preserve"> </w:t>
      </w:r>
      <w:r w:rsidRPr="00C55C62">
        <w:rPr>
          <w:rFonts w:cs="Arial"/>
        </w:rPr>
        <w:t xml:space="preserve">and, at the same time, the loudness of the sound, and, in addition, </w:t>
      </w:r>
      <w:proofErr w:type="spellStart"/>
      <w:r w:rsidRPr="00C55C62">
        <w:rPr>
          <w:rFonts w:cs="Arial"/>
        </w:rPr>
        <w:t>its</w:t>
      </w:r>
      <w:proofErr w:type="spellEnd"/>
      <w:r>
        <w:rPr>
          <w:rFonts w:cs="Arial"/>
        </w:rPr>
        <w:t xml:space="preserve"> </w:t>
      </w:r>
      <w:r w:rsidRPr="00C55C62">
        <w:rPr>
          <w:rFonts w:cs="Arial"/>
        </w:rPr>
        <w:t>terrifying, awe-inspiring</w:t>
      </w:r>
      <w:r>
        <w:rPr>
          <w:rFonts w:cs="Arial"/>
        </w:rPr>
        <w:t xml:space="preserve"> or menacing character” and, applied (in compounds) to the </w:t>
      </w:r>
      <w:r w:rsidRPr="00934CE1">
        <w:rPr>
          <w:rFonts w:cs="Arial"/>
          <w:i/>
        </w:rPr>
        <w:t>aulos</w:t>
      </w:r>
      <w:r>
        <w:rPr>
          <w:rFonts w:cs="Arial"/>
          <w:i/>
        </w:rPr>
        <w:t>,</w:t>
      </w:r>
      <w:r w:rsidRPr="002422DC">
        <w:rPr>
          <w:rFonts w:cs="Arial"/>
        </w:rPr>
        <w:t xml:space="preserve"> less the pitch but </w:t>
      </w:r>
      <w:r>
        <w:rPr>
          <w:rFonts w:cs="Arial"/>
          <w:i/>
        </w:rPr>
        <w:t>“</w:t>
      </w:r>
      <w:r w:rsidRPr="002422DC">
        <w:rPr>
          <w:rFonts w:cs="Arial"/>
        </w:rPr>
        <w:t>loudness and impressiveness</w:t>
      </w:r>
      <w:r>
        <w:rPr>
          <w:rFonts w:cs="Arial"/>
        </w:rPr>
        <w:t>.”</w:t>
      </w:r>
    </w:p>
  </w:footnote>
  <w:footnote w:id="13">
    <w:p w:rsidR="00CB5466" w:rsidRPr="0025300A" w:rsidRDefault="00CB5466" w:rsidP="00CB5466">
      <w:pPr>
        <w:pStyle w:val="FootnoteText"/>
      </w:pPr>
      <w:r w:rsidRPr="003829C9">
        <w:rPr>
          <w:rStyle w:val="FootnoteReference"/>
        </w:rPr>
        <w:footnoteRef/>
      </w:r>
      <w:r>
        <w:t xml:space="preserve"> Here in contrast to “high”</w:t>
      </w:r>
      <w:r w:rsidRPr="0025300A">
        <w:t xml:space="preserve"> (</w:t>
      </w:r>
      <w:r>
        <w:rPr>
          <w:lang w:val="el-GR"/>
        </w:rPr>
        <w:t>λιγέα</w:t>
      </w:r>
      <w:r w:rsidRPr="0025300A">
        <w:t xml:space="preserve"> </w:t>
      </w:r>
      <w:r>
        <w:rPr>
          <w:lang w:val="el-GR"/>
        </w:rPr>
        <w:t>μέλεα</w:t>
      </w:r>
      <w:r w:rsidRPr="0025300A">
        <w:t xml:space="preserve">), both terms </w:t>
      </w:r>
      <w:r>
        <w:t xml:space="preserve">are </w:t>
      </w:r>
      <w:r w:rsidRPr="0025300A">
        <w:t>certainly</w:t>
      </w:r>
      <w:r>
        <w:t xml:space="preserve"> referring to pitch but, in the context of sobbing, also to the general character of the melody.</w:t>
      </w:r>
    </w:p>
  </w:footnote>
  <w:footnote w:id="14">
    <w:p w:rsidR="00CB5466" w:rsidRPr="00E326E4" w:rsidRDefault="00CB5466" w:rsidP="00CB5466">
      <w:pPr>
        <w:pStyle w:val="FootnoteText"/>
      </w:pPr>
      <w:r w:rsidRPr="003829C9">
        <w:rPr>
          <w:rStyle w:val="FootnoteReference"/>
        </w:rPr>
        <w:footnoteRef/>
      </w:r>
      <w:r>
        <w:t xml:space="preserve"> The basic meaning is “heavy, weighty, ponderous”, also “causing heaviness, overwhelmed, rank, oppressive, relentless, grave, serious, venerable,” etc. As sound it also occurs for dogs, water, and as technical term for the grave accent.</w:t>
      </w:r>
    </w:p>
  </w:footnote>
  <w:footnote w:id="15">
    <w:p w:rsidR="00CB5466" w:rsidRPr="00AC07C3" w:rsidRDefault="00CB5466" w:rsidP="00CB5466">
      <w:pPr>
        <w:pStyle w:val="FootnoteText"/>
        <w:rPr>
          <w:i/>
        </w:rPr>
      </w:pPr>
      <w:r w:rsidRPr="003829C9">
        <w:rPr>
          <w:rStyle w:val="FootnoteReference"/>
        </w:rPr>
        <w:footnoteRef/>
      </w:r>
      <w:r>
        <w:t xml:space="preserve"> See more about this passage under </w:t>
      </w:r>
      <w:proofErr w:type="spellStart"/>
      <w:r>
        <w:rPr>
          <w:i/>
        </w:rPr>
        <w:t>acutus</w:t>
      </w:r>
      <w:proofErr w:type="spellEnd"/>
      <w:r>
        <w:rPr>
          <w:i/>
        </w:rPr>
        <w:t>.</w:t>
      </w:r>
    </w:p>
  </w:footnote>
  <w:footnote w:id="16">
    <w:p w:rsidR="00CB5466" w:rsidRPr="008871B6" w:rsidRDefault="00CB5466" w:rsidP="00CB5466">
      <w:pPr>
        <w:pStyle w:val="FootnoteText"/>
      </w:pPr>
      <w:r w:rsidRPr="003829C9">
        <w:rPr>
          <w:rStyle w:val="FootnoteReference"/>
        </w:rPr>
        <w:footnoteRef/>
      </w:r>
      <w:r>
        <w:t xml:space="preserve"> </w:t>
      </w:r>
      <w:r>
        <w:rPr>
          <w:rFonts w:cs="Arial"/>
        </w:rPr>
        <w:t xml:space="preserve">Athena weaves Gorgon’s </w:t>
      </w:r>
      <w:r>
        <w:rPr>
          <w:rFonts w:cs="Arial"/>
          <w:lang w:val="el-GR"/>
        </w:rPr>
        <w:t>θρήνος</w:t>
      </w:r>
      <w:r w:rsidRPr="006F3EBB">
        <w:rPr>
          <w:rFonts w:cs="Arial"/>
        </w:rPr>
        <w:t xml:space="preserve"> </w:t>
      </w:r>
      <w:r>
        <w:rPr>
          <w:rFonts w:cs="Arial"/>
        </w:rPr>
        <w:t>into something (better</w:t>
      </w:r>
      <w:r w:rsidRPr="006F3EBB">
        <w:rPr>
          <w:rFonts w:cs="Arial"/>
        </w:rPr>
        <w:t>)</w:t>
      </w:r>
      <w:r>
        <w:rPr>
          <w:rFonts w:cs="Arial"/>
        </w:rPr>
        <w:t xml:space="preserve">: a musical </w:t>
      </w:r>
      <w:r>
        <w:rPr>
          <w:rFonts w:cs="Arial"/>
          <w:lang w:val="el-GR"/>
        </w:rPr>
        <w:t>στέφανος</w:t>
      </w:r>
      <w:r w:rsidRPr="008871B6">
        <w:rPr>
          <w:rFonts w:cs="Arial"/>
        </w:rPr>
        <w:t>.</w:t>
      </w:r>
      <w:r w:rsidRPr="00DB41E1">
        <w:rPr>
          <w:rFonts w:cs="Arial"/>
        </w:rPr>
        <w:t xml:space="preserve"> </w:t>
      </w:r>
      <w:r>
        <w:rPr>
          <w:rFonts w:cs="Arial"/>
        </w:rPr>
        <w:t xml:space="preserve">The image is continued in 12.19-21 where </w:t>
      </w:r>
      <w:proofErr w:type="spellStart"/>
      <w:r w:rsidRPr="00076165">
        <w:rPr>
          <w:rFonts w:cs="Arial"/>
        </w:rPr>
        <w:t>Athema</w:t>
      </w:r>
      <w:proofErr w:type="spellEnd"/>
      <w:r w:rsidRPr="00076165">
        <w:rPr>
          <w:rFonts w:cs="Arial"/>
        </w:rPr>
        <w:t xml:space="preserve"> imitates (</w:t>
      </w:r>
      <w:proofErr w:type="spellStart"/>
      <w:r w:rsidRPr="00076165">
        <w:rPr>
          <w:rFonts w:cs="Arial"/>
        </w:rPr>
        <w:t>μιμέομ</w:t>
      </w:r>
      <w:proofErr w:type="spellEnd"/>
      <w:r w:rsidRPr="00076165">
        <w:rPr>
          <w:rFonts w:cs="Arial"/>
        </w:rPr>
        <w:t>αι) with</w:t>
      </w:r>
      <w:r>
        <w:rPr>
          <w:rFonts w:cs="Arial"/>
        </w:rPr>
        <w:t xml:space="preserve"> “many-voiced song” (</w:t>
      </w:r>
      <w:r w:rsidRPr="00A53751">
        <w:rPr>
          <w:rFonts w:cs="Arial"/>
        </w:rPr>
        <w:t>π</w:t>
      </w:r>
      <w:proofErr w:type="spellStart"/>
      <w:r w:rsidRPr="00A53751">
        <w:rPr>
          <w:rFonts w:cs="Arial"/>
        </w:rPr>
        <w:t>άμφωνος</w:t>
      </w:r>
      <w:proofErr w:type="spellEnd"/>
      <w:r>
        <w:rPr>
          <w:rFonts w:cs="Arial"/>
        </w:rPr>
        <w:t xml:space="preserve"> </w:t>
      </w:r>
      <w:r>
        <w:rPr>
          <w:rFonts w:cs="Arial"/>
          <w:lang w:val="el-GR"/>
        </w:rPr>
        <w:t>μέλος</w:t>
      </w:r>
      <w:r>
        <w:rPr>
          <w:rFonts w:cs="Arial"/>
        </w:rPr>
        <w:t>)</w:t>
      </w:r>
      <w:r w:rsidRPr="00A53751">
        <w:rPr>
          <w:rFonts w:cs="Arial"/>
        </w:rPr>
        <w:t xml:space="preserve"> for</w:t>
      </w:r>
      <w:r>
        <w:rPr>
          <w:rFonts w:cs="Arial"/>
        </w:rPr>
        <w:t xml:space="preserve"> pipes Euryale’s (one of the three sisters of Gorgon) “</w:t>
      </w:r>
      <w:proofErr w:type="spellStart"/>
      <w:r w:rsidRPr="004E2AAB">
        <w:rPr>
          <w:rFonts w:cs="Arial"/>
        </w:rPr>
        <w:t>ἐρικλάγκτ</w:t>
      </w:r>
      <w:proofErr w:type="spellEnd"/>
      <w:r w:rsidRPr="004E2AAB">
        <w:rPr>
          <w:rFonts w:cs="Arial"/>
        </w:rPr>
        <w:t xml:space="preserve">αν </w:t>
      </w:r>
      <w:proofErr w:type="spellStart"/>
      <w:r w:rsidRPr="004E2AAB">
        <w:rPr>
          <w:rFonts w:cs="Arial"/>
        </w:rPr>
        <w:t>γόον</w:t>
      </w:r>
      <w:proofErr w:type="spellEnd"/>
      <w:r>
        <w:rPr>
          <w:rFonts w:cs="Arial"/>
        </w:rPr>
        <w:t>” (loud-sounding wail, weep).</w:t>
      </w:r>
    </w:p>
  </w:footnote>
  <w:footnote w:id="17">
    <w:p w:rsidR="00CB5466" w:rsidRPr="007D1EE1" w:rsidRDefault="00CB5466" w:rsidP="00CB5466">
      <w:pPr>
        <w:pStyle w:val="FootnoteText"/>
      </w:pPr>
      <w:r w:rsidRPr="003829C9">
        <w:rPr>
          <w:rStyle w:val="FootnoteReference"/>
        </w:rPr>
        <w:footnoteRef/>
      </w:r>
      <w:r>
        <w:t xml:space="preserve"> This frenetic dance and </w:t>
      </w:r>
      <w:r w:rsidRPr="00934CE1">
        <w:rPr>
          <w:i/>
        </w:rPr>
        <w:t>aulos</w:t>
      </w:r>
      <w:r>
        <w:t xml:space="preserve"> song, without the pleasure of drums, accompanies slaughter and not the pressing of grapes — the destructive side of Dionysus.</w:t>
      </w:r>
    </w:p>
  </w:footnote>
  <w:footnote w:id="18">
    <w:p w:rsidR="00CB5466" w:rsidRPr="00656F71" w:rsidRDefault="00CB5466" w:rsidP="00CB5466">
      <w:pPr>
        <w:pStyle w:val="FootnoteText"/>
        <w:rPr>
          <w:i/>
          <w:lang w:val="it-IT"/>
        </w:rPr>
      </w:pPr>
      <w:r w:rsidRPr="003829C9">
        <w:rPr>
          <w:rStyle w:val="FootnoteReference"/>
        </w:rPr>
        <w:footnoteRef/>
      </w:r>
      <w:r w:rsidRPr="00656F71">
        <w:rPr>
          <w:lang w:val="it-IT"/>
        </w:rPr>
        <w:t xml:space="preserve"> </w:t>
      </w:r>
      <w:r w:rsidRPr="00656F71">
        <w:rPr>
          <w:i/>
          <w:lang w:val="it-IT"/>
        </w:rPr>
        <w:t>“ipse funesta prece letale Carmen ore violento canit.”</w:t>
      </w:r>
    </w:p>
  </w:footnote>
  <w:footnote w:id="19">
    <w:p w:rsidR="00CB5466" w:rsidRPr="00563F29" w:rsidRDefault="00CB5466" w:rsidP="00CB5466">
      <w:pPr>
        <w:pStyle w:val="FootnoteText"/>
        <w:rPr>
          <w:i/>
        </w:rPr>
      </w:pPr>
      <w:r w:rsidRPr="003829C9">
        <w:rPr>
          <w:rStyle w:val="FootnoteReference"/>
        </w:rPr>
        <w:footnoteRef/>
      </w:r>
      <w:r>
        <w:t xml:space="preserve"> </w:t>
      </w:r>
      <w:r w:rsidRPr="0006374D">
        <w:t xml:space="preserve">Jerome draws the analogy between the Sirens and </w:t>
      </w:r>
      <w:r>
        <w:t xml:space="preserve">desire for pleasure </w:t>
      </w:r>
      <w:r>
        <w:rPr>
          <w:i/>
        </w:rPr>
        <w:t xml:space="preserve">“quae </w:t>
      </w:r>
      <w:proofErr w:type="spellStart"/>
      <w:r>
        <w:rPr>
          <w:i/>
        </w:rPr>
        <w:t>dulci</w:t>
      </w:r>
      <w:proofErr w:type="spellEnd"/>
      <w:r>
        <w:rPr>
          <w:i/>
        </w:rPr>
        <w:t xml:space="preserve"> et </w:t>
      </w:r>
      <w:proofErr w:type="spellStart"/>
      <w:r>
        <w:rPr>
          <w:i/>
        </w:rPr>
        <w:t>mortifero</w:t>
      </w:r>
      <w:proofErr w:type="spellEnd"/>
      <w:r>
        <w:rPr>
          <w:i/>
        </w:rPr>
        <w:t xml:space="preserve"> carmine animas </w:t>
      </w:r>
      <w:proofErr w:type="spellStart"/>
      <w:r>
        <w:rPr>
          <w:i/>
        </w:rPr>
        <w:t>pertrahunt</w:t>
      </w:r>
      <w:proofErr w:type="spellEnd"/>
      <w:r>
        <w:rPr>
          <w:i/>
        </w:rPr>
        <w:t>.”</w:t>
      </w:r>
    </w:p>
  </w:footnote>
  <w:footnote w:id="20">
    <w:p w:rsidR="00CB5466" w:rsidRPr="009B6665" w:rsidRDefault="00CB5466" w:rsidP="00CB5466">
      <w:pPr>
        <w:pStyle w:val="FootnoteText"/>
      </w:pPr>
      <w:r w:rsidRPr="003829C9">
        <w:rPr>
          <w:rStyle w:val="FootnoteReference"/>
        </w:rPr>
        <w:footnoteRef/>
      </w:r>
      <w:r w:rsidRPr="00050EF3">
        <w:t xml:space="preserve"> Not in </w:t>
      </w:r>
      <w:r>
        <w:t xml:space="preserve">the </w:t>
      </w:r>
      <w:r w:rsidRPr="00050EF3">
        <w:t>OLD but in L&amp;S.</w:t>
      </w:r>
    </w:p>
  </w:footnote>
  <w:footnote w:id="21">
    <w:p w:rsidR="00CB5466" w:rsidRPr="00C81052" w:rsidRDefault="00CB5466" w:rsidP="00CB5466">
      <w:pPr>
        <w:pStyle w:val="FootnoteText"/>
      </w:pPr>
      <w:r w:rsidRPr="003829C9">
        <w:rPr>
          <w:rStyle w:val="FootnoteReference"/>
        </w:rPr>
        <w:footnoteRef/>
      </w:r>
      <w:r>
        <w:t xml:space="preserve"> </w:t>
      </w:r>
      <w:r>
        <w:rPr>
          <w:rFonts w:cs="Arial"/>
        </w:rPr>
        <w:t>At times the dramatists choose deliberate oxymora (with paean/hymn), cf. Barker GMW 1.85 n. 152.</w:t>
      </w:r>
    </w:p>
  </w:footnote>
  <w:footnote w:id="22">
    <w:p w:rsidR="00CB5466" w:rsidRPr="000E799B" w:rsidRDefault="00CB5466" w:rsidP="00CB5466">
      <w:pPr>
        <w:pStyle w:val="FootnoteText"/>
      </w:pPr>
      <w:r w:rsidRPr="003829C9">
        <w:rPr>
          <w:rStyle w:val="FootnoteReference"/>
        </w:rPr>
        <w:footnoteRef/>
      </w:r>
      <w:r>
        <w:t xml:space="preserve"> The s</w:t>
      </w:r>
      <w:r w:rsidRPr="000E799B">
        <w:rPr>
          <w:rFonts w:cs="Arial"/>
        </w:rPr>
        <w:t xml:space="preserve">ong </w:t>
      </w:r>
      <w:r>
        <w:rPr>
          <w:rFonts w:cs="Arial"/>
        </w:rPr>
        <w:t>about</w:t>
      </w:r>
      <w:r w:rsidRPr="000E799B">
        <w:rPr>
          <w:rFonts w:cs="Arial"/>
        </w:rPr>
        <w:t xml:space="preserve"> </w:t>
      </w:r>
      <w:r>
        <w:rPr>
          <w:rFonts w:cs="Arial"/>
        </w:rPr>
        <w:t>C</w:t>
      </w:r>
      <w:r w:rsidRPr="000E799B">
        <w:rPr>
          <w:rFonts w:cs="Arial"/>
        </w:rPr>
        <w:t>lyt</w:t>
      </w:r>
      <w:r>
        <w:rPr>
          <w:rFonts w:cs="Arial"/>
        </w:rPr>
        <w:t>e</w:t>
      </w:r>
      <w:r w:rsidRPr="000E799B">
        <w:rPr>
          <w:rFonts w:cs="Arial"/>
        </w:rPr>
        <w:t>m</w:t>
      </w:r>
      <w:r>
        <w:rPr>
          <w:rFonts w:cs="Arial"/>
        </w:rPr>
        <w:t>n</w:t>
      </w:r>
      <w:r w:rsidRPr="000E799B">
        <w:rPr>
          <w:rFonts w:cs="Arial"/>
        </w:rPr>
        <w:t>estra</w:t>
      </w:r>
      <w:r>
        <w:rPr>
          <w:rFonts w:cs="Arial"/>
        </w:rPr>
        <w:t>, because she caused her husband Agamemnon’s death — also here what is hateful is the content rather than the melody, which still might reflect that, too.</w:t>
      </w:r>
    </w:p>
  </w:footnote>
  <w:footnote w:id="23">
    <w:p w:rsidR="00CB5466" w:rsidRPr="00DC3930" w:rsidRDefault="00CB5466" w:rsidP="00CB5466">
      <w:pPr>
        <w:pStyle w:val="FootnoteText"/>
      </w:pPr>
      <w:r w:rsidRPr="003829C9">
        <w:rPr>
          <w:rStyle w:val="FootnoteReference"/>
        </w:rPr>
        <w:footnoteRef/>
      </w:r>
      <w:r>
        <w:t xml:space="preserve"> This dance and song will be dreadful to the victim of the god.</w:t>
      </w:r>
    </w:p>
  </w:footnote>
  <w:footnote w:id="24">
    <w:p w:rsidR="00CB5466" w:rsidRPr="0058642C" w:rsidRDefault="00CB5466" w:rsidP="00CB5466">
      <w:pPr>
        <w:pStyle w:val="FootnoteText"/>
      </w:pPr>
      <w:r w:rsidRPr="003829C9">
        <w:rPr>
          <w:rStyle w:val="FootnoteReference"/>
        </w:rPr>
        <w:footnoteRef/>
      </w:r>
      <w:r>
        <w:t xml:space="preserve"> </w:t>
      </w:r>
      <w:r w:rsidRPr="0058642C">
        <w:t>The point is that music</w:t>
      </w:r>
      <w:r>
        <w:t>al science</w:t>
      </w:r>
      <w:r w:rsidRPr="0058642C">
        <w:t xml:space="preserve"> should not lead to </w:t>
      </w:r>
      <w:r>
        <w:t>ugly song but to brave deeds of men.</w:t>
      </w:r>
    </w:p>
  </w:footnote>
  <w:footnote w:id="25">
    <w:p w:rsidR="00CB5466" w:rsidRPr="00E326E4" w:rsidRDefault="00CB5466" w:rsidP="00CB5466">
      <w:pPr>
        <w:pStyle w:val="FootnoteText"/>
      </w:pPr>
      <w:r w:rsidRPr="003829C9">
        <w:rPr>
          <w:rStyle w:val="FootnoteReference"/>
        </w:rPr>
        <w:footnoteRef/>
      </w:r>
      <w:r>
        <w:t xml:space="preserve"> Not in the OLD but in L&amp;S with one reference to </w:t>
      </w:r>
      <w:proofErr w:type="spellStart"/>
      <w:r>
        <w:t>Claudianus</w:t>
      </w:r>
      <w:proofErr w:type="spellEnd"/>
      <w:r>
        <w:t>.</w:t>
      </w:r>
    </w:p>
  </w:footnote>
  <w:footnote w:id="26">
    <w:p w:rsidR="00CB5466" w:rsidRPr="00B23D38" w:rsidRDefault="00CB5466" w:rsidP="00CB5466">
      <w:pPr>
        <w:pStyle w:val="FootnoteText"/>
      </w:pPr>
      <w:r w:rsidRPr="003829C9">
        <w:rPr>
          <w:rStyle w:val="FootnoteReference"/>
        </w:rPr>
        <w:footnoteRef/>
      </w:r>
      <w:r>
        <w:t xml:space="preserve"> </w:t>
      </w:r>
      <w:proofErr w:type="gramStart"/>
      <w:r w:rsidRPr="00B23D38">
        <w:t>Originally for wild animals or uncivilized, rude people.</w:t>
      </w:r>
      <w:proofErr w:type="gramEnd"/>
    </w:p>
  </w:footnote>
  <w:footnote w:id="27">
    <w:p w:rsidR="00CB5466" w:rsidRPr="00B23D38" w:rsidRDefault="00CB5466" w:rsidP="00CB5466">
      <w:pPr>
        <w:pStyle w:val="FootnoteText"/>
      </w:pPr>
      <w:r w:rsidRPr="003829C9">
        <w:rPr>
          <w:rStyle w:val="FootnoteReference"/>
        </w:rPr>
        <w:footnoteRef/>
      </w:r>
      <w:r>
        <w:t xml:space="preserve"> </w:t>
      </w:r>
      <w:proofErr w:type="gramStart"/>
      <w:r w:rsidRPr="00B23D38">
        <w:t xml:space="preserve">In contrast to the </w:t>
      </w:r>
      <w:r>
        <w:t>“</w:t>
      </w:r>
      <w:r w:rsidRPr="00B23D38">
        <w:t>sweet dreams</w:t>
      </w:r>
      <w:r>
        <w:t>”</w:t>
      </w:r>
      <w:r w:rsidRPr="00B23D38">
        <w:t xml:space="preserve"> that the t</w:t>
      </w:r>
      <w:r>
        <w:t>rumpet drives out of the hearts.</w:t>
      </w:r>
      <w:proofErr w:type="gramEnd"/>
    </w:p>
  </w:footnote>
  <w:footnote w:id="28">
    <w:p w:rsidR="00CB5466" w:rsidRPr="00926FBC" w:rsidRDefault="00CB5466" w:rsidP="00CB5466">
      <w:pPr>
        <w:pStyle w:val="FootnoteText"/>
      </w:pPr>
      <w:r w:rsidRPr="003829C9">
        <w:rPr>
          <w:rStyle w:val="FootnoteReference"/>
        </w:rPr>
        <w:footnoteRef/>
      </w:r>
      <w:r>
        <w:t xml:space="preserve"> </w:t>
      </w:r>
      <w:r w:rsidRPr="00926FBC">
        <w:t xml:space="preserve">This is not necessarily musical sound even though the expression is preceded by </w:t>
      </w:r>
      <w:r w:rsidRPr="00926FBC">
        <w:rPr>
          <w:i/>
        </w:rPr>
        <w:t>“</w:t>
      </w:r>
      <w:proofErr w:type="spellStart"/>
      <w:r w:rsidRPr="00926FBC">
        <w:rPr>
          <w:i/>
        </w:rPr>
        <w:t>laeto</w:t>
      </w:r>
      <w:proofErr w:type="spellEnd"/>
      <w:r w:rsidRPr="00926FBC">
        <w:rPr>
          <w:i/>
        </w:rPr>
        <w:t xml:space="preserve"> </w:t>
      </w:r>
      <w:proofErr w:type="spellStart"/>
      <w:r w:rsidRPr="00926FBC">
        <w:rPr>
          <w:i/>
        </w:rPr>
        <w:t>cantu</w:t>
      </w:r>
      <w:proofErr w:type="spellEnd"/>
      <w:r w:rsidRPr="00926FBC">
        <w:rPr>
          <w:i/>
        </w:rPr>
        <w:t>.”</w:t>
      </w:r>
    </w:p>
  </w:footnote>
  <w:footnote w:id="29">
    <w:p w:rsidR="00CB5466" w:rsidRPr="00C07417" w:rsidRDefault="00CB5466" w:rsidP="00CB5466">
      <w:pPr>
        <w:pStyle w:val="FootnoteText"/>
      </w:pPr>
      <w:r w:rsidRPr="003829C9">
        <w:rPr>
          <w:rStyle w:val="FootnoteReference"/>
        </w:rPr>
        <w:footnoteRef/>
      </w:r>
      <w:r>
        <w:t xml:space="preserve"> A</w:t>
      </w:r>
      <w:r>
        <w:rPr>
          <w:rFonts w:cs="Arial"/>
        </w:rPr>
        <w:t xml:space="preserve">ccording to </w:t>
      </w:r>
      <w:proofErr w:type="spellStart"/>
      <w:r w:rsidRPr="001426AC">
        <w:rPr>
          <w:rFonts w:cs="Arial"/>
        </w:rPr>
        <w:t>Porphyrius</w:t>
      </w:r>
      <w:proofErr w:type="spellEnd"/>
      <w:r w:rsidRPr="001426AC">
        <w:rPr>
          <w:rFonts w:cs="Arial"/>
        </w:rPr>
        <w:t xml:space="preserve"> this is more because of being </w:t>
      </w:r>
      <w:proofErr w:type="spellStart"/>
      <w:r w:rsidRPr="001426AC">
        <w:rPr>
          <w:rFonts w:cs="Arial"/>
          <w:i/>
        </w:rPr>
        <w:t>amarus</w:t>
      </w:r>
      <w:proofErr w:type="spellEnd"/>
      <w:r w:rsidRPr="001426AC">
        <w:rPr>
          <w:rFonts w:cs="Arial"/>
          <w:i/>
        </w:rPr>
        <w:t xml:space="preserve"> </w:t>
      </w:r>
      <w:r w:rsidRPr="001426AC">
        <w:rPr>
          <w:rFonts w:cs="Arial"/>
        </w:rPr>
        <w:t xml:space="preserve">and </w:t>
      </w:r>
      <w:proofErr w:type="spellStart"/>
      <w:r w:rsidRPr="001426AC">
        <w:rPr>
          <w:rFonts w:cs="Arial"/>
          <w:i/>
        </w:rPr>
        <w:t>austeritate</w:t>
      </w:r>
      <w:proofErr w:type="spellEnd"/>
      <w:r w:rsidRPr="001426AC">
        <w:rPr>
          <w:rFonts w:cs="Arial"/>
          <w:i/>
        </w:rPr>
        <w:t xml:space="preserve"> </w:t>
      </w:r>
      <w:proofErr w:type="spellStart"/>
      <w:r w:rsidRPr="001426AC">
        <w:rPr>
          <w:rFonts w:cs="Arial"/>
          <w:i/>
        </w:rPr>
        <w:t>carminis</w:t>
      </w:r>
      <w:proofErr w:type="spellEnd"/>
      <w:r w:rsidRPr="001426AC">
        <w:rPr>
          <w:rFonts w:cs="Arial"/>
          <w:i/>
        </w:rPr>
        <w:t xml:space="preserve">, </w:t>
      </w:r>
      <w:r w:rsidRPr="001426AC">
        <w:rPr>
          <w:rFonts w:cs="Arial"/>
        </w:rPr>
        <w:t>in Campbell 1982 vol. 2, 229.</w:t>
      </w:r>
    </w:p>
  </w:footnote>
  <w:footnote w:id="30">
    <w:p w:rsidR="00CB5466" w:rsidRPr="00EC6126" w:rsidRDefault="00CB5466" w:rsidP="00CB5466">
      <w:pPr>
        <w:pStyle w:val="FootnoteText"/>
      </w:pPr>
      <w:r w:rsidRPr="003829C9">
        <w:rPr>
          <w:rStyle w:val="FootnoteReference"/>
        </w:rPr>
        <w:footnoteRef/>
      </w:r>
      <w:r>
        <w:t xml:space="preserve"> From </w:t>
      </w:r>
      <w:r>
        <w:rPr>
          <w:lang w:val="el-GR"/>
        </w:rPr>
        <w:t>δηλέομαι</w:t>
      </w:r>
      <w:r w:rsidRPr="00EC6126">
        <w:t>: “hurt, damage.”</w:t>
      </w:r>
    </w:p>
  </w:footnote>
  <w:footnote w:id="31">
    <w:p w:rsidR="00CB5466" w:rsidRPr="00402D6C" w:rsidRDefault="00CB5466" w:rsidP="00CB5466">
      <w:pPr>
        <w:pStyle w:val="FootnoteText"/>
      </w:pPr>
      <w:r w:rsidRPr="003829C9">
        <w:rPr>
          <w:rStyle w:val="FootnoteReference"/>
        </w:rPr>
        <w:footnoteRef/>
      </w:r>
      <w:r>
        <w:t xml:space="preserve"> This and the previous reference deal with songs telling of the evil deeds of women (usually) and now, reversed, of men — so the negativity is mostly in reference to the text.</w:t>
      </w:r>
    </w:p>
  </w:footnote>
  <w:footnote w:id="32">
    <w:p w:rsidR="00CB5466" w:rsidRPr="001030BE" w:rsidRDefault="00CB5466" w:rsidP="00CB5466">
      <w:pPr>
        <w:pStyle w:val="FootnoteText"/>
      </w:pPr>
      <w:r w:rsidRPr="003829C9">
        <w:rPr>
          <w:rStyle w:val="FootnoteReference"/>
        </w:rPr>
        <w:footnoteRef/>
      </w:r>
      <w:r>
        <w:t xml:space="preserve"> </w:t>
      </w:r>
      <w:proofErr w:type="gramStart"/>
      <w:r>
        <w:t xml:space="preserve">A twice negative term with the prefix </w:t>
      </w:r>
      <w:r>
        <w:rPr>
          <w:lang w:val="el-GR"/>
        </w:rPr>
        <w:t>δυσ</w:t>
      </w:r>
      <w:r w:rsidRPr="001030BE">
        <w:t xml:space="preserve">- and </w:t>
      </w:r>
      <w:r>
        <w:rPr>
          <w:lang w:val="el-GR"/>
        </w:rPr>
        <w:t>θρόος</w:t>
      </w:r>
      <w:r w:rsidRPr="001030BE">
        <w:t xml:space="preserve"> </w:t>
      </w:r>
      <w:r>
        <w:t xml:space="preserve">(“noise, murmur”, even though also positive for music in </w:t>
      </w:r>
      <w:proofErr w:type="spellStart"/>
      <w:r>
        <w:t>Pind</w:t>
      </w:r>
      <w:proofErr w:type="spellEnd"/>
      <w:r>
        <w:t>.</w:t>
      </w:r>
      <w:proofErr w:type="gramEnd"/>
      <w:r>
        <w:t xml:space="preserve"> </w:t>
      </w:r>
      <w:proofErr w:type="spellStart"/>
      <w:proofErr w:type="gramStart"/>
      <w:r>
        <w:rPr>
          <w:i/>
        </w:rPr>
        <w:t>Nem</w:t>
      </w:r>
      <w:proofErr w:type="spellEnd"/>
      <w:r>
        <w:rPr>
          <w:i/>
        </w:rPr>
        <w:t>.</w:t>
      </w:r>
      <w:proofErr w:type="gramEnd"/>
      <w:r>
        <w:rPr>
          <w:i/>
        </w:rPr>
        <w:t xml:space="preserve"> </w:t>
      </w:r>
      <w:r>
        <w:t xml:space="preserve">7.81) </w:t>
      </w:r>
      <w:r w:rsidRPr="001030BE">
        <w:t xml:space="preserve">from </w:t>
      </w:r>
      <w:r>
        <w:rPr>
          <w:lang w:val="el-GR"/>
        </w:rPr>
        <w:t>θρέομαι</w:t>
      </w:r>
      <w:r w:rsidRPr="001030BE">
        <w:t xml:space="preserve"> </w:t>
      </w:r>
      <w:r>
        <w:t>“cry aloud, shriek” (of women).</w:t>
      </w:r>
    </w:p>
  </w:footnote>
  <w:footnote w:id="33">
    <w:p w:rsidR="00CB5466" w:rsidRPr="001030BE" w:rsidRDefault="00CB5466" w:rsidP="00CB5466">
      <w:pPr>
        <w:pStyle w:val="FootnoteText"/>
      </w:pPr>
      <w:r w:rsidRPr="003829C9">
        <w:rPr>
          <w:rStyle w:val="FootnoteReference"/>
        </w:rPr>
        <w:footnoteRef/>
      </w:r>
      <w:r>
        <w:t xml:space="preserve"> </w:t>
      </w:r>
      <w:r w:rsidRPr="001030BE">
        <w:t xml:space="preserve">Probably only speech is meant here (Race in LOEB p. </w:t>
      </w:r>
      <w:r>
        <w:t>269 translates “stammering”), although the context of oracle and divine utterings does not exclude the idea of singing.</w:t>
      </w:r>
    </w:p>
  </w:footnote>
  <w:footnote w:id="34">
    <w:p w:rsidR="00CB5466" w:rsidRPr="00655CAD" w:rsidRDefault="00CB5466" w:rsidP="00CB5466">
      <w:pPr>
        <w:pStyle w:val="FootnoteText"/>
        <w:rPr>
          <w:i/>
        </w:rPr>
      </w:pPr>
      <w:r w:rsidRPr="003829C9">
        <w:rPr>
          <w:rStyle w:val="FootnoteReference"/>
        </w:rPr>
        <w:footnoteRef/>
      </w:r>
      <w:r>
        <w:t xml:space="preserve"> The primary meaning is from touch; for sound the only reference to music is the one given here, which uses the expression </w:t>
      </w:r>
      <w:r>
        <w:rPr>
          <w:i/>
        </w:rPr>
        <w:t>“</w:t>
      </w:r>
      <w:proofErr w:type="spellStart"/>
      <w:r>
        <w:rPr>
          <w:i/>
        </w:rPr>
        <w:t>asperitas</w:t>
      </w:r>
      <w:proofErr w:type="spellEnd"/>
      <w:r>
        <w:rPr>
          <w:i/>
        </w:rPr>
        <w:t xml:space="preserve"> </w:t>
      </w:r>
      <w:proofErr w:type="spellStart"/>
      <w:r>
        <w:rPr>
          <w:i/>
        </w:rPr>
        <w:t>soni</w:t>
      </w:r>
      <w:proofErr w:type="spellEnd"/>
      <w:r>
        <w:rPr>
          <w:i/>
        </w:rPr>
        <w:t>”.</w:t>
      </w:r>
    </w:p>
  </w:footnote>
  <w:footnote w:id="35">
    <w:p w:rsidR="00CB5466" w:rsidRPr="00DD358B" w:rsidRDefault="00CB5466" w:rsidP="00CB5466">
      <w:pPr>
        <w:pStyle w:val="FootnoteText"/>
      </w:pPr>
      <w:r w:rsidRPr="003829C9">
        <w:rPr>
          <w:rStyle w:val="FootnoteReference"/>
        </w:rPr>
        <w:footnoteRef/>
      </w:r>
      <w:r>
        <w:t xml:space="preserve"> For the human voice in general, also for birds (crow, pigeon, swan, owl), cicadas, bears, water, ocean, rivers, etc. </w:t>
      </w:r>
      <w:r w:rsidRPr="00DD358B">
        <w:t xml:space="preserve">The noun </w:t>
      </w:r>
      <w:r w:rsidRPr="00DD358B">
        <w:rPr>
          <w:i/>
        </w:rPr>
        <w:t>(</w:t>
      </w:r>
      <w:proofErr w:type="spellStart"/>
      <w:r w:rsidRPr="00DD358B">
        <w:rPr>
          <w:i/>
        </w:rPr>
        <w:t>raucitas</w:t>
      </w:r>
      <w:proofErr w:type="spellEnd"/>
      <w:r w:rsidRPr="00DD358B">
        <w:rPr>
          <w:i/>
        </w:rPr>
        <w:t xml:space="preserve">) </w:t>
      </w:r>
      <w:r w:rsidRPr="00DD358B">
        <w:t xml:space="preserve">is found </w:t>
      </w:r>
      <w:r>
        <w:t xml:space="preserve">for music </w:t>
      </w:r>
      <w:r w:rsidRPr="00DD358B">
        <w:t xml:space="preserve">in </w:t>
      </w:r>
      <w:proofErr w:type="spellStart"/>
      <w:r>
        <w:t>Plin</w:t>
      </w:r>
      <w:proofErr w:type="spellEnd"/>
      <w:r>
        <w:t xml:space="preserve">. </w:t>
      </w:r>
      <w:r>
        <w:rPr>
          <w:i/>
        </w:rPr>
        <w:t xml:space="preserve">NA </w:t>
      </w:r>
      <w:r>
        <w:t xml:space="preserve">11.269 (a trumpet-like elephant noise). It seems that this description of timbre in general has a negative connotation, but not always (e.g. in Propertius as above or in </w:t>
      </w:r>
      <w:proofErr w:type="spellStart"/>
      <w:r>
        <w:rPr>
          <w:rFonts w:cs="Arial"/>
        </w:rPr>
        <w:t>Dracontius</w:t>
      </w:r>
      <w:proofErr w:type="spellEnd"/>
      <w:r>
        <w:rPr>
          <w:rFonts w:cs="Arial"/>
        </w:rPr>
        <w:t xml:space="preserve"> </w:t>
      </w:r>
      <w:r>
        <w:rPr>
          <w:rFonts w:cs="Arial"/>
          <w:i/>
        </w:rPr>
        <w:t xml:space="preserve">Romulus </w:t>
      </w:r>
      <w:r>
        <w:rPr>
          <w:rFonts w:cs="Arial"/>
        </w:rPr>
        <w:t xml:space="preserve">8.645: </w:t>
      </w:r>
      <w:r w:rsidRPr="001D1C4A">
        <w:rPr>
          <w:rFonts w:cs="Arial"/>
          <w:i/>
        </w:rPr>
        <w:t>“</w:t>
      </w:r>
      <w:proofErr w:type="spellStart"/>
      <w:r>
        <w:rPr>
          <w:rFonts w:cs="Arial"/>
          <w:i/>
        </w:rPr>
        <w:t>nec</w:t>
      </w:r>
      <w:proofErr w:type="spellEnd"/>
      <w:r>
        <w:rPr>
          <w:rFonts w:cs="Arial"/>
          <w:i/>
        </w:rPr>
        <w:t xml:space="preserve"> </w:t>
      </w:r>
      <w:proofErr w:type="spellStart"/>
      <w:r>
        <w:rPr>
          <w:rFonts w:cs="Arial"/>
          <w:i/>
        </w:rPr>
        <w:t>molles</w:t>
      </w:r>
      <w:proofErr w:type="spellEnd"/>
      <w:r>
        <w:rPr>
          <w:rFonts w:cs="Arial"/>
          <w:i/>
        </w:rPr>
        <w:t xml:space="preserve"> tuba </w:t>
      </w:r>
      <w:proofErr w:type="spellStart"/>
      <w:r>
        <w:rPr>
          <w:rFonts w:cs="Arial"/>
          <w:i/>
        </w:rPr>
        <w:t>rauca</w:t>
      </w:r>
      <w:proofErr w:type="spellEnd"/>
      <w:r>
        <w:rPr>
          <w:rFonts w:cs="Arial"/>
          <w:i/>
        </w:rPr>
        <w:t xml:space="preserve"> </w:t>
      </w:r>
      <w:proofErr w:type="spellStart"/>
      <w:r>
        <w:rPr>
          <w:rFonts w:cs="Arial"/>
          <w:i/>
        </w:rPr>
        <w:t>sonos</w:t>
      </w:r>
      <w:proofErr w:type="spellEnd"/>
      <w:r>
        <w:rPr>
          <w:rFonts w:cs="Arial"/>
          <w:i/>
        </w:rPr>
        <w:t xml:space="preserve"> </w:t>
      </w:r>
      <w:proofErr w:type="spellStart"/>
      <w:r>
        <w:rPr>
          <w:rFonts w:cs="Arial"/>
          <w:i/>
        </w:rPr>
        <w:t>dedit</w:t>
      </w:r>
      <w:proofErr w:type="spellEnd"/>
      <w:r>
        <w:rPr>
          <w:rFonts w:cs="Arial"/>
          <w:i/>
        </w:rPr>
        <w:t>”</w:t>
      </w:r>
      <w:r w:rsidRPr="001D1C4A">
        <w:rPr>
          <w:i/>
        </w:rPr>
        <w:t>)</w:t>
      </w:r>
      <w:r>
        <w:rPr>
          <w:i/>
        </w:rPr>
        <w:t>.</w:t>
      </w:r>
    </w:p>
  </w:footnote>
  <w:footnote w:id="36">
    <w:p w:rsidR="00CB5466" w:rsidRPr="00612D22" w:rsidRDefault="00CB5466" w:rsidP="00CB5466">
      <w:pPr>
        <w:pStyle w:val="FootnoteText"/>
      </w:pPr>
      <w:r w:rsidRPr="003829C9">
        <w:rPr>
          <w:rStyle w:val="FootnoteReference"/>
        </w:rPr>
        <w:footnoteRef/>
      </w:r>
      <w:r>
        <w:t xml:space="preserve"> Context: cult for Cybele, on P. Cornelius Scipio’s ship.</w:t>
      </w:r>
    </w:p>
  </w:footnote>
  <w:footnote w:id="37">
    <w:p w:rsidR="00CB5466" w:rsidRPr="00EE7B9F" w:rsidRDefault="00CB5466" w:rsidP="00CB5466">
      <w:pPr>
        <w:pStyle w:val="FootnoteText"/>
        <w:rPr>
          <w:i/>
        </w:rPr>
      </w:pPr>
      <w:r w:rsidRPr="003829C9">
        <w:rPr>
          <w:rStyle w:val="FootnoteReference"/>
        </w:rPr>
        <w:footnoteRef/>
      </w:r>
      <w:r>
        <w:t xml:space="preserve"> Here the </w:t>
      </w:r>
      <w:proofErr w:type="spellStart"/>
      <w:r>
        <w:rPr>
          <w:i/>
        </w:rPr>
        <w:t>rauca</w:t>
      </w:r>
      <w:proofErr w:type="spellEnd"/>
      <w:r>
        <w:rPr>
          <w:i/>
        </w:rPr>
        <w:t xml:space="preserve"> fistula </w:t>
      </w:r>
      <w:r>
        <w:t xml:space="preserve">actually </w:t>
      </w:r>
      <w:proofErr w:type="spellStart"/>
      <w:r>
        <w:rPr>
          <w:i/>
        </w:rPr>
        <w:t>placuit</w:t>
      </w:r>
      <w:proofErr w:type="spellEnd"/>
      <w:r>
        <w:rPr>
          <w:i/>
        </w:rPr>
        <w:t xml:space="preserve"> </w:t>
      </w:r>
      <w:proofErr w:type="spellStart"/>
      <w:r>
        <w:rPr>
          <w:i/>
        </w:rPr>
        <w:t>Iovi</w:t>
      </w:r>
      <w:proofErr w:type="spellEnd"/>
      <w:r>
        <w:rPr>
          <w:i/>
        </w:rPr>
        <w:t>.</w:t>
      </w:r>
    </w:p>
  </w:footnote>
  <w:footnote w:id="38">
    <w:p w:rsidR="00CB5466" w:rsidRPr="00296226" w:rsidRDefault="00CB5466" w:rsidP="00CB5466">
      <w:pPr>
        <w:pStyle w:val="FootnoteText"/>
        <w:rPr>
          <w:i/>
        </w:rPr>
      </w:pPr>
      <w:r w:rsidRPr="003829C9">
        <w:rPr>
          <w:rStyle w:val="FootnoteReference"/>
        </w:rPr>
        <w:footnoteRef/>
      </w:r>
      <w:r>
        <w:t xml:space="preserve"> </w:t>
      </w:r>
      <w:proofErr w:type="spellStart"/>
      <w:proofErr w:type="gramStart"/>
      <w:r>
        <w:rPr>
          <w:i/>
        </w:rPr>
        <w:t>raucus</w:t>
      </w:r>
      <w:proofErr w:type="spellEnd"/>
      <w:proofErr w:type="gramEnd"/>
      <w:r>
        <w:rPr>
          <w:i/>
        </w:rPr>
        <w:t xml:space="preserve"> </w:t>
      </w:r>
      <w:r>
        <w:t xml:space="preserve">is linked to </w:t>
      </w:r>
      <w:r>
        <w:rPr>
          <w:i/>
        </w:rPr>
        <w:t xml:space="preserve">gravitas, </w:t>
      </w:r>
      <w:r>
        <w:t xml:space="preserve">see also id. </w:t>
      </w:r>
      <w:proofErr w:type="gramStart"/>
      <w:r>
        <w:t xml:space="preserve">1.11 </w:t>
      </w:r>
      <w:r>
        <w:rPr>
          <w:i/>
        </w:rPr>
        <w:t xml:space="preserve">(“gravitas </w:t>
      </w:r>
      <w:proofErr w:type="spellStart"/>
      <w:r>
        <w:rPr>
          <w:i/>
        </w:rPr>
        <w:t>rauca</w:t>
      </w:r>
      <w:proofErr w:type="spellEnd"/>
      <w:r>
        <w:rPr>
          <w:i/>
        </w:rPr>
        <w:t xml:space="preserve"> </w:t>
      </w:r>
      <w:proofErr w:type="spellStart"/>
      <w:r>
        <w:rPr>
          <w:i/>
        </w:rPr>
        <w:t>quatiebat</w:t>
      </w:r>
      <w:proofErr w:type="spellEnd"/>
      <w:r>
        <w:rPr>
          <w:i/>
        </w:rPr>
        <w:t>”).</w:t>
      </w:r>
      <w:proofErr w:type="gramEnd"/>
    </w:p>
  </w:footnote>
  <w:footnote w:id="39">
    <w:p w:rsidR="00CB5466" w:rsidRPr="004B4C8C" w:rsidRDefault="00CB5466" w:rsidP="00CB5466">
      <w:pPr>
        <w:pStyle w:val="FootnoteText"/>
      </w:pPr>
      <w:r w:rsidRPr="003829C9">
        <w:rPr>
          <w:rStyle w:val="FootnoteReference"/>
        </w:rPr>
        <w:footnoteRef/>
      </w:r>
      <w:r>
        <w:t xml:space="preserve"> The sound image associates animals (horses, pigs, birds of prey, nightingale, </w:t>
      </w:r>
      <w:proofErr w:type="gramStart"/>
      <w:r>
        <w:t>grasshopper</w:t>
      </w:r>
      <w:proofErr w:type="gramEnd"/>
      <w:r>
        <w:t xml:space="preserve">) and metal. It is very frequently used in the technical literature in contrast to </w:t>
      </w:r>
      <w:r>
        <w:rPr>
          <w:lang w:val="el-GR"/>
        </w:rPr>
        <w:t>βαρύς</w:t>
      </w:r>
      <w:r w:rsidRPr="001A4C45">
        <w:t xml:space="preserve"> to indicate </w:t>
      </w:r>
      <w:r>
        <w:t xml:space="preserve">high </w:t>
      </w:r>
      <w:r w:rsidRPr="001A4C45">
        <w:t>pitch</w:t>
      </w:r>
      <w:r>
        <w:t>;</w:t>
      </w:r>
      <w:r w:rsidRPr="001A4C45">
        <w:t xml:space="preserve"> </w:t>
      </w:r>
      <w:r>
        <w:t xml:space="preserve">see also </w:t>
      </w:r>
      <w:proofErr w:type="spellStart"/>
      <w:r>
        <w:t>Kaimio</w:t>
      </w:r>
      <w:proofErr w:type="spellEnd"/>
      <w:r>
        <w:t xml:space="preserve"> 1977, 38-40, 227-228 and Barker 2002, 27-31. Cf. further compounds such as </w:t>
      </w:r>
      <w:r>
        <w:rPr>
          <w:lang w:val="el-GR"/>
        </w:rPr>
        <w:t>ὀξυβόας</w:t>
      </w:r>
      <w:r w:rsidRPr="0096491E">
        <w:t>/-</w:t>
      </w:r>
      <w:r>
        <w:rPr>
          <w:lang w:val="el-GR"/>
        </w:rPr>
        <w:t>βόης</w:t>
      </w:r>
      <w:r w:rsidRPr="0096491E">
        <w:t xml:space="preserve">, </w:t>
      </w:r>
      <w:r>
        <w:rPr>
          <w:lang w:val="el-GR"/>
        </w:rPr>
        <w:t>ὀξύγοος</w:t>
      </w:r>
      <w:r w:rsidRPr="0096491E">
        <w:t xml:space="preserve">, </w:t>
      </w:r>
      <w:r>
        <w:rPr>
          <w:lang w:val="el-GR"/>
        </w:rPr>
        <w:t>ὀξυηχής</w:t>
      </w:r>
      <w:r w:rsidRPr="0096491E">
        <w:t>/-</w:t>
      </w:r>
      <w:r>
        <w:rPr>
          <w:lang w:val="el-GR"/>
        </w:rPr>
        <w:t>ός</w:t>
      </w:r>
      <w:r w:rsidRPr="0096491E">
        <w:t xml:space="preserve">, </w:t>
      </w:r>
      <w:r>
        <w:rPr>
          <w:lang w:val="el-GR"/>
        </w:rPr>
        <w:t>ὀξυκώκυτος</w:t>
      </w:r>
      <w:r w:rsidRPr="003C2A32">
        <w:t xml:space="preserve">, </w:t>
      </w:r>
      <w:r>
        <w:rPr>
          <w:rFonts w:cs="Arial"/>
          <w:lang w:val="el-GR"/>
        </w:rPr>
        <w:t>ὀξυμελής</w:t>
      </w:r>
      <w:r w:rsidRPr="006C3B0B">
        <w:rPr>
          <w:rFonts w:cs="Arial"/>
        </w:rPr>
        <w:t>,</w:t>
      </w:r>
      <w:r w:rsidRPr="006C3B0B">
        <w:t xml:space="preserve"> </w:t>
      </w:r>
      <w:r>
        <w:rPr>
          <w:lang w:val="el-GR"/>
        </w:rPr>
        <w:t>ὀξυπαραύδητος</w:t>
      </w:r>
      <w:r w:rsidRPr="003C2A32">
        <w:t xml:space="preserve">, </w:t>
      </w:r>
      <w:r>
        <w:rPr>
          <w:lang w:val="el-GR"/>
        </w:rPr>
        <w:t>ὀξύτης</w:t>
      </w:r>
      <w:r w:rsidRPr="004B4C8C">
        <w:t xml:space="preserve">, </w:t>
      </w:r>
      <w:r>
        <w:rPr>
          <w:lang w:val="el-GR"/>
        </w:rPr>
        <w:t>ὀξυτόμος</w:t>
      </w:r>
      <w:r w:rsidRPr="004B4C8C">
        <w:t xml:space="preserve">, </w:t>
      </w:r>
      <w:r>
        <w:rPr>
          <w:lang w:val="el-GR"/>
        </w:rPr>
        <w:t>ὀξύφωνος</w:t>
      </w:r>
      <w:r w:rsidRPr="004B4C8C">
        <w:t xml:space="preserve"> (and cognates)</w:t>
      </w:r>
      <w:r>
        <w:t>; not all with a negative connotation</w:t>
      </w:r>
      <w:r w:rsidRPr="004B4C8C">
        <w:t>.</w:t>
      </w:r>
      <w:r>
        <w:t xml:space="preserve"> </w:t>
      </w:r>
      <w:proofErr w:type="spellStart"/>
      <w:r>
        <w:t>Kaimio</w:t>
      </w:r>
      <w:proofErr w:type="spellEnd"/>
      <w:r>
        <w:t xml:space="preserve"> (id. 227) observes that the contexts are negative, not aesthetically but “almost exclusively associated with the terrifying, painful or sad aspects of life: battle, menace, bad tidings, mental pain;” not necessarily of high pitch but “a piercing sound uttered in the grips of a vehement emotion of a negative character” (id. 228).</w:t>
      </w:r>
    </w:p>
  </w:footnote>
  <w:footnote w:id="40">
    <w:p w:rsidR="00CB5466" w:rsidRPr="001B4AC9" w:rsidRDefault="00CB5466" w:rsidP="00CB5466">
      <w:pPr>
        <w:pStyle w:val="FootnoteText"/>
      </w:pPr>
      <w:r w:rsidRPr="003829C9">
        <w:rPr>
          <w:rStyle w:val="FootnoteReference"/>
        </w:rPr>
        <w:footnoteRef/>
      </w:r>
      <w:r>
        <w:t xml:space="preserve"> Here in a sense positive for the victorious evil; clearly negative in </w:t>
      </w:r>
      <w:proofErr w:type="spellStart"/>
      <w:r>
        <w:t>Aesch</w:t>
      </w:r>
      <w:proofErr w:type="spellEnd"/>
      <w:r>
        <w:t xml:space="preserve">. </w:t>
      </w:r>
      <w:r>
        <w:rPr>
          <w:i/>
        </w:rPr>
        <w:t xml:space="preserve">Pers. </w:t>
      </w:r>
      <w:r>
        <w:t>1058 (cries of wailing).</w:t>
      </w:r>
    </w:p>
  </w:footnote>
  <w:footnote w:id="41">
    <w:p w:rsidR="00CB5466" w:rsidRPr="001B4AC9" w:rsidRDefault="00CB5466" w:rsidP="00CB5466">
      <w:pPr>
        <w:pStyle w:val="FootnoteText"/>
      </w:pPr>
      <w:r w:rsidRPr="003829C9">
        <w:rPr>
          <w:rStyle w:val="FootnoteReference"/>
        </w:rPr>
        <w:footnoteRef/>
      </w:r>
      <w:r>
        <w:t xml:space="preserve"> Even though the context is mourning, the lamentation appears somewhat positively because the point is the absence of a proper honorable funeral.</w:t>
      </w:r>
    </w:p>
  </w:footnote>
  <w:footnote w:id="42">
    <w:p w:rsidR="00CB5466" w:rsidRPr="0025300A" w:rsidRDefault="00CB5466" w:rsidP="00CB5466">
      <w:pPr>
        <w:pStyle w:val="FootnoteText"/>
      </w:pPr>
      <w:r w:rsidRPr="003829C9">
        <w:rPr>
          <w:rStyle w:val="FootnoteReference"/>
        </w:rPr>
        <w:footnoteRef/>
      </w:r>
      <w:r>
        <w:t xml:space="preserve"> </w:t>
      </w:r>
      <w:proofErr w:type="gramStart"/>
      <w:r>
        <w:t>Also in the technical sense in reference to a high note and for the acute accent</w:t>
      </w:r>
      <w:r w:rsidRPr="00720F68">
        <w:t>.</w:t>
      </w:r>
      <w:proofErr w:type="gramEnd"/>
      <w:r>
        <w:t xml:space="preserve"> </w:t>
      </w:r>
      <w:r w:rsidRPr="00C71958">
        <w:t>Soph.</w:t>
      </w:r>
      <w:r w:rsidRPr="004575CD">
        <w:rPr>
          <w:i/>
        </w:rPr>
        <w:t xml:space="preserve"> Phil. </w:t>
      </w:r>
      <w:r w:rsidRPr="004575CD">
        <w:t>1093</w:t>
      </w:r>
      <w:r>
        <w:t xml:space="preserve"> uses it for a </w:t>
      </w:r>
      <w:r>
        <w:rPr>
          <w:lang w:val="el-GR"/>
        </w:rPr>
        <w:t>πνεὒμα</w:t>
      </w:r>
      <w:r w:rsidRPr="0025300A">
        <w:t>.</w:t>
      </w:r>
    </w:p>
  </w:footnote>
  <w:footnote w:id="43">
    <w:p w:rsidR="00CB5466" w:rsidRPr="00C71958" w:rsidRDefault="00CB5466" w:rsidP="00CB5466">
      <w:pPr>
        <w:pStyle w:val="FootnoteText"/>
      </w:pPr>
      <w:r w:rsidRPr="003829C9">
        <w:rPr>
          <w:rStyle w:val="FootnoteReference"/>
        </w:rPr>
        <w:footnoteRef/>
      </w:r>
      <w:r>
        <w:t xml:space="preserve"> </w:t>
      </w:r>
      <w:proofErr w:type="gramStart"/>
      <w:r>
        <w:t>“Wings of wailing”, not necessarily song.</w:t>
      </w:r>
      <w:proofErr w:type="gramEnd"/>
    </w:p>
  </w:footnote>
  <w:footnote w:id="44">
    <w:p w:rsidR="00CB5466" w:rsidRPr="004575CD" w:rsidRDefault="00CB5466" w:rsidP="00CB5466">
      <w:pPr>
        <w:pStyle w:val="FootnoteText"/>
      </w:pPr>
      <w:r w:rsidRPr="003829C9">
        <w:rPr>
          <w:rStyle w:val="FootnoteReference"/>
        </w:rPr>
        <w:footnoteRef/>
      </w:r>
      <w:r>
        <w:t xml:space="preserve"> Referring to a dirge; a further comparison is made to the lament of the nightingale.</w:t>
      </w:r>
    </w:p>
  </w:footnote>
  <w:footnote w:id="45">
    <w:p w:rsidR="00CB5466" w:rsidRPr="009F0100" w:rsidRDefault="00CB5466" w:rsidP="00CB5466">
      <w:pPr>
        <w:pStyle w:val="FootnoteText"/>
      </w:pPr>
      <w:r w:rsidRPr="003829C9">
        <w:rPr>
          <w:rStyle w:val="FootnoteReference"/>
        </w:rPr>
        <w:footnoteRef/>
      </w:r>
      <w:r>
        <w:t xml:space="preserve"> This word usually means “straight up, steep, uphill, upright.” </w:t>
      </w:r>
      <w:proofErr w:type="spellStart"/>
      <w:r>
        <w:t>Kaimio</w:t>
      </w:r>
      <w:proofErr w:type="spellEnd"/>
      <w:r>
        <w:t xml:space="preserve"> 1977, 230-231 identifies the common use in the context of music as “loud;” the majority of contexts, also for speech and cries, is negative — the Sappho passage is rather an exception.</w:t>
      </w:r>
    </w:p>
  </w:footnote>
  <w:footnote w:id="46">
    <w:p w:rsidR="00CB5466" w:rsidRPr="008B3D7B" w:rsidRDefault="00CB5466" w:rsidP="00CB5466">
      <w:pPr>
        <w:pStyle w:val="FootnoteText"/>
      </w:pPr>
      <w:r w:rsidRPr="003829C9">
        <w:rPr>
          <w:rStyle w:val="FootnoteReference"/>
        </w:rPr>
        <w:footnoteRef/>
      </w:r>
      <w:r>
        <w:t xml:space="preserve"> Chorus about Cassandra: “</w:t>
      </w:r>
      <w:r w:rsidRPr="008B3D7B">
        <w:t>π</w:t>
      </w:r>
      <w:proofErr w:type="spellStart"/>
      <w:r w:rsidRPr="008B3D7B">
        <w:t>όθεν</w:t>
      </w:r>
      <w:proofErr w:type="spellEnd"/>
      <w:r>
        <w:t>…</w:t>
      </w:r>
      <w:proofErr w:type="spellStart"/>
      <w:r>
        <w:t>τὰ</w:t>
      </w:r>
      <w:proofErr w:type="spellEnd"/>
      <w:r>
        <w:t xml:space="preserve"> δ᾽ ἐπ</w:t>
      </w:r>
      <w:proofErr w:type="spellStart"/>
      <w:r>
        <w:t>ίφο</w:t>
      </w:r>
      <w:proofErr w:type="spellEnd"/>
      <w:r>
        <w:t xml:space="preserve">βα </w:t>
      </w:r>
      <w:proofErr w:type="spellStart"/>
      <w:r>
        <w:t>δυσφάτῳ</w:t>
      </w:r>
      <w:proofErr w:type="spellEnd"/>
      <w:r>
        <w:t xml:space="preserve"> </w:t>
      </w:r>
      <w:proofErr w:type="spellStart"/>
      <w:r>
        <w:t>κλ</w:t>
      </w:r>
      <w:proofErr w:type="spellEnd"/>
      <w:r>
        <w:t xml:space="preserve">αγγᾷ </w:t>
      </w:r>
      <w:proofErr w:type="spellStart"/>
      <w:r>
        <w:t>μελοτυ</w:t>
      </w:r>
      <w:proofErr w:type="spellEnd"/>
      <w:r>
        <w:t xml:space="preserve">πεῖς </w:t>
      </w:r>
      <w:proofErr w:type="spellStart"/>
      <w:r>
        <w:t>ὁμοῦ</w:t>
      </w:r>
      <w:proofErr w:type="spellEnd"/>
      <w:r>
        <w:t xml:space="preserve"> τ᾽ </w:t>
      </w:r>
      <w:proofErr w:type="spellStart"/>
      <w:r>
        <w:t>ὀρθίοις</w:t>
      </w:r>
      <w:proofErr w:type="spellEnd"/>
      <w:r>
        <w:t xml:space="preserve"> </w:t>
      </w:r>
      <w:proofErr w:type="spellStart"/>
      <w:r>
        <w:t>ἐν</w:t>
      </w:r>
      <w:proofErr w:type="spellEnd"/>
      <w:r>
        <w:t xml:space="preserve"> </w:t>
      </w:r>
      <w:proofErr w:type="spellStart"/>
      <w:r>
        <w:t>νόμοις</w:t>
      </w:r>
      <w:proofErr w:type="spellEnd"/>
      <w:r>
        <w:t>;”</w:t>
      </w:r>
      <w:r w:rsidRPr="001A7B11">
        <w:rPr>
          <w:rFonts w:cs="Arial"/>
        </w:rPr>
        <w:t xml:space="preserve"> </w:t>
      </w:r>
      <w:r>
        <w:rPr>
          <w:rFonts w:cs="Arial"/>
        </w:rPr>
        <w:t>(</w:t>
      </w:r>
      <w:r w:rsidRPr="00DA4921">
        <w:rPr>
          <w:rFonts w:cs="Arial"/>
        </w:rPr>
        <w:t>“</w:t>
      </w:r>
      <w:r>
        <w:rPr>
          <w:rFonts w:cs="Arial"/>
        </w:rPr>
        <w:t xml:space="preserve">Whence do you strike up the terrible things with unutterable sharp sound together </w:t>
      </w:r>
      <w:r w:rsidRPr="00DA4921">
        <w:rPr>
          <w:rFonts w:cs="Arial"/>
        </w:rPr>
        <w:t xml:space="preserve">in </w:t>
      </w:r>
      <w:r>
        <w:rPr>
          <w:rFonts w:cs="Arial"/>
        </w:rPr>
        <w:t>piercing melodies?</w:t>
      </w:r>
      <w:r w:rsidRPr="00DA4921">
        <w:rPr>
          <w:rFonts w:cs="Arial"/>
        </w:rPr>
        <w:t>”)</w:t>
      </w:r>
      <w:r>
        <w:rPr>
          <w:rFonts w:cs="Arial"/>
        </w:rPr>
        <w:t>.</w:t>
      </w:r>
    </w:p>
  </w:footnote>
  <w:footnote w:id="47">
    <w:p w:rsidR="00CB5466" w:rsidRPr="00C71958" w:rsidRDefault="00CB5466" w:rsidP="00CB5466">
      <w:pPr>
        <w:pStyle w:val="FootnoteText"/>
      </w:pPr>
      <w:r w:rsidRPr="003829C9">
        <w:rPr>
          <w:rStyle w:val="FootnoteReference"/>
        </w:rPr>
        <w:footnoteRef/>
      </w:r>
      <w:r>
        <w:t xml:space="preserve"> The association here is a pine (</w:t>
      </w:r>
      <w:r>
        <w:rPr>
          <w:lang w:val="el-GR"/>
        </w:rPr>
        <w:t>πεύκη</w:t>
      </w:r>
      <w:r w:rsidRPr="00C71958">
        <w:t xml:space="preserve">), </w:t>
      </w:r>
      <w:r>
        <w:t>possibly the sharp needle.</w:t>
      </w:r>
    </w:p>
  </w:footnote>
  <w:footnote w:id="48">
    <w:p w:rsidR="00CB5466" w:rsidRPr="00FB7A74" w:rsidRDefault="00CB5466" w:rsidP="00CB5466">
      <w:pPr>
        <w:pStyle w:val="FootnoteText"/>
      </w:pPr>
      <w:r w:rsidRPr="003829C9">
        <w:rPr>
          <w:rStyle w:val="FootnoteReference"/>
        </w:rPr>
        <w:footnoteRef/>
      </w:r>
      <w:r>
        <w:t xml:space="preserve"> </w:t>
      </w:r>
      <w:proofErr w:type="gramStart"/>
      <w:r>
        <w:t xml:space="preserve">Literally “harp, pointed” similar to </w:t>
      </w:r>
      <w:proofErr w:type="spellStart"/>
      <w:r>
        <w:rPr>
          <w:i/>
        </w:rPr>
        <w:t>acutus</w:t>
      </w:r>
      <w:proofErr w:type="spellEnd"/>
      <w:r>
        <w:rPr>
          <w:i/>
        </w:rPr>
        <w:t xml:space="preserve">, </w:t>
      </w:r>
      <w:r>
        <w:t>also “bright, bitter, strong; keen, shrewd, energetic,” etc.</w:t>
      </w:r>
      <w:proofErr w:type="gramEnd"/>
      <w:r>
        <w:t xml:space="preserve"> The sound characteristic is also used for wind, fire, cicadas. It is not always negative (cf. the Horace reference).</w:t>
      </w:r>
    </w:p>
  </w:footnote>
  <w:footnote w:id="49">
    <w:p w:rsidR="00CB5466" w:rsidRPr="00D040F9" w:rsidRDefault="00CB5466" w:rsidP="00CB5466">
      <w:pPr>
        <w:pStyle w:val="FootnoteText"/>
      </w:pPr>
      <w:r w:rsidRPr="003829C9">
        <w:rPr>
          <w:rStyle w:val="FootnoteReference"/>
        </w:rPr>
        <w:footnoteRef/>
      </w:r>
      <w:r>
        <w:t xml:space="preserve"> The whole passage is a contrast between the splendorous appearance of a </w:t>
      </w:r>
      <w:proofErr w:type="spellStart"/>
      <w:r>
        <w:t>citharede</w:t>
      </w:r>
      <w:proofErr w:type="spellEnd"/>
      <w:r>
        <w:t xml:space="preserve"> and its actually terrible performance.</w:t>
      </w:r>
    </w:p>
  </w:footnote>
  <w:footnote w:id="50">
    <w:p w:rsidR="00CB5466" w:rsidRPr="000F55C2" w:rsidRDefault="00CB5466" w:rsidP="00CB5466">
      <w:pPr>
        <w:pStyle w:val="FootnoteText"/>
      </w:pPr>
      <w:r w:rsidRPr="003829C9">
        <w:rPr>
          <w:rStyle w:val="FootnoteReference"/>
        </w:rPr>
        <w:footnoteRef/>
      </w:r>
      <w:r>
        <w:t xml:space="preserve"> </w:t>
      </w:r>
      <w:proofErr w:type="gramStart"/>
      <w:r>
        <w:t xml:space="preserve">In the context of giving the </w:t>
      </w:r>
      <w:proofErr w:type="spellStart"/>
      <w:r>
        <w:rPr>
          <w:i/>
        </w:rPr>
        <w:t>modos</w:t>
      </w:r>
      <w:proofErr w:type="spellEnd"/>
      <w:r>
        <w:rPr>
          <w:i/>
        </w:rPr>
        <w:t xml:space="preserve"> </w:t>
      </w:r>
      <w:r>
        <w:t>for the rowers on a ship.</w:t>
      </w:r>
      <w:proofErr w:type="gramEnd"/>
    </w:p>
  </w:footnote>
  <w:footnote w:id="51">
    <w:p w:rsidR="00CB5466" w:rsidRPr="002C13EF" w:rsidRDefault="00CB5466" w:rsidP="00CB5466">
      <w:pPr>
        <w:pStyle w:val="FootnoteText"/>
      </w:pPr>
      <w:r w:rsidRPr="003829C9">
        <w:rPr>
          <w:rStyle w:val="FootnoteReference"/>
        </w:rPr>
        <w:footnoteRef/>
      </w:r>
      <w:r>
        <w:t xml:space="preserve"> </w:t>
      </w:r>
      <w:r w:rsidRPr="002C13EF">
        <w:t>Originally “tasting sour, bitter, tart, acid,”</w:t>
      </w:r>
      <w:r>
        <w:t xml:space="preserve"> then also “unpleasant, disagreeable”</w:t>
      </w:r>
    </w:p>
  </w:footnote>
  <w:footnote w:id="52">
    <w:p w:rsidR="00CB5466" w:rsidRPr="00EB12AD" w:rsidRDefault="00CB5466" w:rsidP="00CB5466">
      <w:pPr>
        <w:pStyle w:val="FootnoteText"/>
      </w:pPr>
      <w:r w:rsidRPr="003829C9">
        <w:rPr>
          <w:rStyle w:val="FootnoteReference"/>
        </w:rPr>
        <w:footnoteRef/>
      </w:r>
      <w:r>
        <w:t xml:space="preserve"> Among others, also for elephants, gnashing of teeth, cicadas, wind, </w:t>
      </w:r>
      <w:proofErr w:type="gramStart"/>
      <w:r>
        <w:t>door</w:t>
      </w:r>
      <w:proofErr w:type="gramEnd"/>
      <w:r>
        <w:t>.</w:t>
      </w:r>
    </w:p>
  </w:footnote>
  <w:footnote w:id="53">
    <w:p w:rsidR="00CB5466" w:rsidRPr="00282A0D" w:rsidRDefault="00CB5466" w:rsidP="00CB5466">
      <w:pPr>
        <w:pStyle w:val="FootnoteText"/>
      </w:pPr>
      <w:r w:rsidRPr="003829C9">
        <w:rPr>
          <w:rStyle w:val="FootnoteReference"/>
        </w:rPr>
        <w:footnoteRef/>
      </w:r>
      <w:r>
        <w:t xml:space="preserve"> This term is also associated with “effeminate”: Quint. 11.3.91; the negative association emerges also in Quint. 11.3.55.</w:t>
      </w:r>
    </w:p>
  </w:footnote>
  <w:footnote w:id="54">
    <w:p w:rsidR="00CB5466" w:rsidRPr="00C81052" w:rsidRDefault="00CB5466" w:rsidP="00CB5466">
      <w:pPr>
        <w:pStyle w:val="FootnoteText"/>
      </w:pPr>
      <w:r w:rsidRPr="003829C9">
        <w:rPr>
          <w:rStyle w:val="FootnoteReference"/>
        </w:rPr>
        <w:footnoteRef/>
      </w:r>
      <w:r>
        <w:t xml:space="preserve"> “</w:t>
      </w:r>
      <w:proofErr w:type="gramStart"/>
      <w:r w:rsidRPr="00DC3930">
        <w:rPr>
          <w:rFonts w:cs="Arial"/>
          <w:lang w:val="el-GR"/>
        </w:rPr>
        <w:t>δυ</w:t>
      </w:r>
      <w:r>
        <w:rPr>
          <w:rFonts w:cs="Arial"/>
          <w:lang w:val="el-GR"/>
        </w:rPr>
        <w:t>σ</w:t>
      </w:r>
      <w:r w:rsidRPr="00DC3930">
        <w:rPr>
          <w:rFonts w:cs="Arial"/>
          <w:lang w:val="el-GR"/>
        </w:rPr>
        <w:t>θρηνήτοις</w:t>
      </w:r>
      <w:proofErr w:type="gramEnd"/>
      <w:r w:rsidRPr="00DC3930">
        <w:rPr>
          <w:rFonts w:cs="Arial"/>
        </w:rPr>
        <w:t xml:space="preserve"> </w:t>
      </w:r>
      <w:r w:rsidRPr="00DC3930">
        <w:rPr>
          <w:rFonts w:cs="Arial"/>
          <w:lang w:val="el-GR"/>
        </w:rPr>
        <w:t>ὡς</w:t>
      </w:r>
      <w:r w:rsidRPr="00DC3930">
        <w:rPr>
          <w:rFonts w:cs="Arial"/>
        </w:rPr>
        <w:t xml:space="preserve"> </w:t>
      </w:r>
      <w:r w:rsidRPr="00DC3930">
        <w:rPr>
          <w:rFonts w:cs="Arial"/>
          <w:lang w:val="el-GR"/>
        </w:rPr>
        <w:t>θρήνοις</w:t>
      </w:r>
      <w:r w:rsidRPr="00C81052">
        <w:rPr>
          <w:rFonts w:cs="Arial"/>
        </w:rPr>
        <w:t>.”</w:t>
      </w:r>
    </w:p>
  </w:footnote>
  <w:footnote w:id="55">
    <w:p w:rsidR="00CB5466" w:rsidRPr="00BE2EF7" w:rsidRDefault="00CB5466" w:rsidP="00CB5466">
      <w:pPr>
        <w:pStyle w:val="FootnoteText"/>
      </w:pPr>
      <w:r w:rsidRPr="003829C9">
        <w:rPr>
          <w:rStyle w:val="FootnoteReference"/>
        </w:rPr>
        <w:footnoteRef/>
      </w:r>
      <w:r>
        <w:t xml:space="preserve"> </w:t>
      </w:r>
      <w:r>
        <w:rPr>
          <w:lang w:val="el-GR"/>
        </w:rPr>
        <w:t>ἐρι</w:t>
      </w:r>
      <w:r w:rsidRPr="00BE2EF7">
        <w:t xml:space="preserve">- (prefix to strengthen the sense, LSJ 687) </w:t>
      </w:r>
      <w:r>
        <w:t xml:space="preserve">&amp; </w:t>
      </w:r>
      <w:r>
        <w:rPr>
          <w:lang w:val="el-GR"/>
        </w:rPr>
        <w:t>κλάζω</w:t>
      </w:r>
      <w:r w:rsidRPr="00BE2EF7">
        <w:t xml:space="preserve"> (</w:t>
      </w:r>
      <w:r>
        <w:t xml:space="preserve">used for birds, dogs, arrows, wind, wheels, sea, kithara, </w:t>
      </w:r>
      <w:r w:rsidRPr="00934CE1">
        <w:rPr>
          <w:i/>
        </w:rPr>
        <w:t>aulos</w:t>
      </w:r>
      <w:r>
        <w:t>, men’s shouting</w:t>
      </w:r>
      <w:r w:rsidRPr="00BE2EF7">
        <w:t>)</w:t>
      </w:r>
      <w:r>
        <w:t>.</w:t>
      </w:r>
    </w:p>
  </w:footnote>
  <w:footnote w:id="56">
    <w:p w:rsidR="00CB5466" w:rsidRPr="00813740" w:rsidRDefault="00CB5466" w:rsidP="00CB5466">
      <w:pPr>
        <w:pStyle w:val="FootnoteText"/>
      </w:pPr>
      <w:r w:rsidRPr="003829C9">
        <w:rPr>
          <w:rStyle w:val="FootnoteReference"/>
        </w:rPr>
        <w:footnoteRef/>
      </w:r>
      <w:r>
        <w:t xml:space="preserve"> Literally “close, thick” and “crowded, thronging,” applied to bees, flies, sheep; later also “deep;” for a </w:t>
      </w:r>
      <w:r w:rsidRPr="001426AC">
        <w:t>further discussion of the term see Stanford 1969</w:t>
      </w:r>
      <w:r>
        <w:t xml:space="preserve">. It usually stands for a sound with shrill timbre (clearly seen from </w:t>
      </w:r>
      <w:proofErr w:type="spellStart"/>
      <w:r>
        <w:t>Hom</w:t>
      </w:r>
      <w:proofErr w:type="spellEnd"/>
      <w:r>
        <w:t xml:space="preserve">. </w:t>
      </w:r>
      <w:proofErr w:type="gramStart"/>
      <w:r>
        <w:rPr>
          <w:i/>
        </w:rPr>
        <w:t>Od</w:t>
      </w:r>
      <w:proofErr w:type="gramEnd"/>
      <w:r>
        <w:rPr>
          <w:i/>
        </w:rPr>
        <w:t xml:space="preserve">. </w:t>
      </w:r>
      <w:r>
        <w:t xml:space="preserve">16.216-219, together with </w:t>
      </w:r>
      <w:r>
        <w:rPr>
          <w:lang w:val="el-GR"/>
        </w:rPr>
        <w:t>λιγυρός</w:t>
      </w:r>
      <w:r>
        <w:t>, in comparison with sea eagles or vultures deprived of their chicks, so the Murray’s literal rendering “thick and fast” misses the point here).</w:t>
      </w:r>
    </w:p>
  </w:footnote>
  <w:footnote w:id="57">
    <w:p w:rsidR="00CB5466" w:rsidRPr="0080261B" w:rsidRDefault="00CB5466" w:rsidP="00CB5466">
      <w:pPr>
        <w:pStyle w:val="FootnoteText"/>
      </w:pPr>
      <w:r w:rsidRPr="003829C9">
        <w:rPr>
          <w:rStyle w:val="FootnoteReference"/>
        </w:rPr>
        <w:footnoteRef/>
      </w:r>
      <w:r>
        <w:t xml:space="preserve"> Murray translates with “unceasingly”, equally for </w:t>
      </w:r>
      <w:proofErr w:type="gramStart"/>
      <w:r>
        <w:rPr>
          <w:i/>
        </w:rPr>
        <w:t>Od</w:t>
      </w:r>
      <w:proofErr w:type="gramEnd"/>
      <w:r>
        <w:rPr>
          <w:i/>
        </w:rPr>
        <w:t xml:space="preserve">. </w:t>
      </w:r>
      <w:r>
        <w:t>223.326.</w:t>
      </w:r>
    </w:p>
  </w:footnote>
  <w:footnote w:id="58">
    <w:p w:rsidR="00CB5466" w:rsidRPr="00A27895" w:rsidRDefault="00CB5466" w:rsidP="00CB5466">
      <w:pPr>
        <w:pStyle w:val="FootnoteText"/>
      </w:pPr>
      <w:r w:rsidRPr="003829C9">
        <w:rPr>
          <w:rStyle w:val="FootnoteReference"/>
        </w:rPr>
        <w:footnoteRef/>
      </w:r>
      <w:r>
        <w:t xml:space="preserve"> </w:t>
      </w:r>
      <w:r w:rsidRPr="00A27895">
        <w:t xml:space="preserve">Most of the meanings given in LSJ </w:t>
      </w:r>
      <w:r>
        <w:t xml:space="preserve">1919-1920 </w:t>
      </w:r>
      <w:r w:rsidRPr="00A27895">
        <w:t xml:space="preserve">can be </w:t>
      </w:r>
      <w:r>
        <w:t>synthesized</w:t>
      </w:r>
      <w:r w:rsidRPr="00A27895">
        <w:t xml:space="preserve"> </w:t>
      </w:r>
      <w:r>
        <w:t>under</w:t>
      </w:r>
      <w:r w:rsidRPr="00A27895">
        <w:t xml:space="preserve"> “of inferior value</w:t>
      </w:r>
      <w:r>
        <w:t>,</w:t>
      </w:r>
      <w:r w:rsidRPr="00A27895">
        <w:t>”</w:t>
      </w:r>
      <w:r>
        <w:t xml:space="preserve"> with no direct applications to perception; the opposite in both </w:t>
      </w:r>
      <w:r w:rsidRPr="0093498D">
        <w:rPr>
          <w:i/>
        </w:rPr>
        <w:t>Symposium</w:t>
      </w:r>
      <w:r>
        <w:t xml:space="preserve"> and </w:t>
      </w:r>
      <w:proofErr w:type="spellStart"/>
      <w:r>
        <w:rPr>
          <w:i/>
        </w:rPr>
        <w:t>Protagoas</w:t>
      </w:r>
      <w:proofErr w:type="spellEnd"/>
      <w:r>
        <w:rPr>
          <w:i/>
        </w:rPr>
        <w:t xml:space="preserve"> </w:t>
      </w:r>
      <w:r>
        <w:t xml:space="preserve">is </w:t>
      </w:r>
      <w:r>
        <w:rPr>
          <w:lang w:val="el-GR"/>
        </w:rPr>
        <w:t>ἀγαθός</w:t>
      </w:r>
      <w:r>
        <w:t xml:space="preserve"> (see </w:t>
      </w:r>
      <w:r w:rsidR="00EA6D68">
        <w:t>corresponding entry in the other table</w:t>
      </w:r>
      <w:r>
        <w:t>).</w:t>
      </w:r>
    </w:p>
  </w:footnote>
  <w:footnote w:id="59">
    <w:p w:rsidR="00CB5466" w:rsidRPr="009901F6" w:rsidRDefault="00CB5466" w:rsidP="00CB5466">
      <w:pPr>
        <w:pStyle w:val="FootnoteText"/>
      </w:pPr>
      <w:r w:rsidRPr="003829C9">
        <w:rPr>
          <w:rStyle w:val="FootnoteReference"/>
        </w:rPr>
        <w:footnoteRef/>
      </w:r>
      <w:r w:rsidRPr="009901F6">
        <w:t xml:space="preserve"> </w:t>
      </w:r>
      <w:proofErr w:type="gramStart"/>
      <w:r w:rsidRPr="009901F6">
        <w:t xml:space="preserve">Also positive, </w:t>
      </w:r>
      <w:r>
        <w:t>e.g</w:t>
      </w:r>
      <w:r w:rsidRPr="009901F6">
        <w:t xml:space="preserve">. Ar. </w:t>
      </w:r>
      <w:r w:rsidRPr="009901F6">
        <w:rPr>
          <w:i/>
        </w:rPr>
        <w:t xml:space="preserve">Av. </w:t>
      </w:r>
      <w:r>
        <w:t>235 (bird twitter).</w:t>
      </w:r>
      <w:proofErr w:type="gramEnd"/>
    </w:p>
  </w:footnote>
  <w:footnote w:id="60">
    <w:p w:rsidR="00CB5466" w:rsidRPr="00697D26" w:rsidRDefault="00CB5466" w:rsidP="00CB5466">
      <w:pPr>
        <w:pStyle w:val="FootnoteText"/>
        <w:rPr>
          <w:i/>
        </w:rPr>
      </w:pPr>
      <w:r w:rsidRPr="003829C9">
        <w:rPr>
          <w:rStyle w:val="FootnoteReference"/>
        </w:rPr>
        <w:footnoteRef/>
      </w:r>
      <w:r w:rsidRPr="00697D26">
        <w:t xml:space="preserve"> The passage describes a contrast: </w:t>
      </w:r>
      <w:r w:rsidRPr="00697D26">
        <w:rPr>
          <w:i/>
        </w:rPr>
        <w:t>“</w:t>
      </w:r>
      <w:proofErr w:type="spellStart"/>
      <w:r w:rsidRPr="00697D26">
        <w:rPr>
          <w:i/>
        </w:rPr>
        <w:t>confringunt</w:t>
      </w:r>
      <w:proofErr w:type="spellEnd"/>
      <w:r w:rsidRPr="00697D26">
        <w:rPr>
          <w:i/>
        </w:rPr>
        <w:t xml:space="preserve"> </w:t>
      </w:r>
      <w:proofErr w:type="spellStart"/>
      <w:r w:rsidRPr="00697D26">
        <w:rPr>
          <w:i/>
        </w:rPr>
        <w:t>dulces</w:t>
      </w:r>
      <w:proofErr w:type="spellEnd"/>
      <w:r w:rsidRPr="00697D26">
        <w:rPr>
          <w:i/>
        </w:rPr>
        <w:t xml:space="preserve"> </w:t>
      </w:r>
      <w:proofErr w:type="spellStart"/>
      <w:proofErr w:type="gramStart"/>
      <w:r w:rsidRPr="00697D26">
        <w:rPr>
          <w:i/>
        </w:rPr>
        <w:t>barbara</w:t>
      </w:r>
      <w:proofErr w:type="spellEnd"/>
      <w:proofErr w:type="gramEnd"/>
      <w:r w:rsidRPr="00697D26">
        <w:rPr>
          <w:i/>
        </w:rPr>
        <w:t xml:space="preserve"> plectra </w:t>
      </w:r>
      <w:proofErr w:type="spellStart"/>
      <w:r w:rsidRPr="00697D26">
        <w:rPr>
          <w:i/>
        </w:rPr>
        <w:t>modos</w:t>
      </w:r>
      <w:proofErr w:type="spellEnd"/>
      <w:r w:rsidRPr="00697D26">
        <w:rPr>
          <w:i/>
        </w:rPr>
        <w:t>.”</w:t>
      </w:r>
    </w:p>
  </w:footnote>
  <w:footnote w:id="61">
    <w:p w:rsidR="00CB5466" w:rsidRPr="008E3EB7" w:rsidRDefault="00CB5466" w:rsidP="00CB5466">
      <w:pPr>
        <w:pStyle w:val="FootnoteText"/>
        <w:rPr>
          <w:i/>
        </w:rPr>
      </w:pPr>
      <w:r w:rsidRPr="003829C9">
        <w:rPr>
          <w:rStyle w:val="FootnoteReference"/>
        </w:rPr>
        <w:footnoteRef/>
      </w:r>
      <w:r>
        <w:t xml:space="preserve"> The context is the preeminent death of Constantine, preceded by omens where all the experts fail: “</w:t>
      </w:r>
      <w:r>
        <w:rPr>
          <w:i/>
        </w:rPr>
        <w:t xml:space="preserve">Grammaticus </w:t>
      </w:r>
      <w:proofErr w:type="spellStart"/>
      <w:r>
        <w:rPr>
          <w:i/>
        </w:rPr>
        <w:t>locutus</w:t>
      </w:r>
      <w:proofErr w:type="spellEnd"/>
      <w:r>
        <w:rPr>
          <w:i/>
        </w:rPr>
        <w:t xml:space="preserve"> </w:t>
      </w:r>
      <w:proofErr w:type="spellStart"/>
      <w:r>
        <w:rPr>
          <w:i/>
        </w:rPr>
        <w:t>est</w:t>
      </w:r>
      <w:proofErr w:type="spellEnd"/>
      <w:r>
        <w:rPr>
          <w:i/>
        </w:rPr>
        <w:t xml:space="preserve"> </w:t>
      </w:r>
      <w:proofErr w:type="spellStart"/>
      <w:r>
        <w:rPr>
          <w:i/>
        </w:rPr>
        <w:t>barbare</w:t>
      </w:r>
      <w:proofErr w:type="spellEnd"/>
      <w:r>
        <w:rPr>
          <w:i/>
        </w:rPr>
        <w:t xml:space="preserve">… </w:t>
      </w:r>
      <w:proofErr w:type="spellStart"/>
      <w:r>
        <w:rPr>
          <w:i/>
        </w:rPr>
        <w:t>ignoravit</w:t>
      </w:r>
      <w:proofErr w:type="spellEnd"/>
      <w:r>
        <w:rPr>
          <w:i/>
        </w:rPr>
        <w:t xml:space="preserve"> </w:t>
      </w:r>
      <w:proofErr w:type="spellStart"/>
      <w:r>
        <w:rPr>
          <w:i/>
        </w:rPr>
        <w:t>remedium</w:t>
      </w:r>
      <w:proofErr w:type="spellEnd"/>
      <w:r>
        <w:rPr>
          <w:i/>
        </w:rPr>
        <w:t xml:space="preserve"> </w:t>
      </w:r>
      <w:proofErr w:type="spellStart"/>
      <w:r>
        <w:rPr>
          <w:i/>
        </w:rPr>
        <w:t>medicus</w:t>
      </w:r>
      <w:proofErr w:type="spellEnd"/>
      <w:r>
        <w:rPr>
          <w:i/>
        </w:rPr>
        <w:t>.”</w:t>
      </w:r>
    </w:p>
  </w:footnote>
  <w:footnote w:id="62">
    <w:p w:rsidR="00CB5466" w:rsidRPr="00424A14" w:rsidRDefault="00CB5466" w:rsidP="00CB5466">
      <w:pPr>
        <w:pStyle w:val="FootnoteText"/>
      </w:pPr>
      <w:r w:rsidRPr="003829C9">
        <w:rPr>
          <w:rStyle w:val="FootnoteReference"/>
        </w:rPr>
        <w:footnoteRef/>
      </w:r>
      <w:r>
        <w:t xml:space="preserve"> This term does not necessarily possess the negative impression that arises in the Livy passage, but at times simply signifies different sounds, which, actually, may be combined into a harmonious whole, cf. Sen. </w:t>
      </w:r>
      <w:r>
        <w:rPr>
          <w:i/>
        </w:rPr>
        <w:t xml:space="preserve">Ep. </w:t>
      </w:r>
      <w:r>
        <w:t xml:space="preserve">84.10 or </w:t>
      </w:r>
      <w:proofErr w:type="spellStart"/>
      <w:r>
        <w:t>Apul</w:t>
      </w:r>
      <w:proofErr w:type="spellEnd"/>
      <w:r>
        <w:t xml:space="preserve">. </w:t>
      </w:r>
      <w:r>
        <w:rPr>
          <w:i/>
        </w:rPr>
        <w:t xml:space="preserve">De </w:t>
      </w:r>
      <w:proofErr w:type="spellStart"/>
      <w:r>
        <w:rPr>
          <w:i/>
        </w:rPr>
        <w:t>mundo</w:t>
      </w:r>
      <w:proofErr w:type="spellEnd"/>
      <w:r>
        <w:rPr>
          <w:i/>
        </w:rPr>
        <w:t xml:space="preserve"> </w:t>
      </w:r>
      <w:r>
        <w:t>20; it is positive also in Mart. Cap.</w:t>
      </w:r>
    </w:p>
  </w:footnote>
  <w:footnote w:id="63">
    <w:p w:rsidR="00CB5466" w:rsidRPr="00162F44" w:rsidRDefault="00CB5466" w:rsidP="00CB5466">
      <w:pPr>
        <w:pStyle w:val="FootnoteText"/>
      </w:pPr>
      <w:r w:rsidRPr="003829C9">
        <w:rPr>
          <w:rStyle w:val="FootnoteReference"/>
        </w:rPr>
        <w:footnoteRef/>
      </w:r>
      <w:r>
        <w:t xml:space="preserve"> From “</w:t>
      </w:r>
      <w:r>
        <w:rPr>
          <w:lang w:val="el-GR"/>
        </w:rPr>
        <w:t>θῆλυς</w:t>
      </w:r>
      <w:r w:rsidRPr="00B90CCE">
        <w:t xml:space="preserve">” = </w:t>
      </w:r>
      <w:r>
        <w:t>“female.”</w:t>
      </w:r>
    </w:p>
  </w:footnote>
  <w:footnote w:id="64">
    <w:p w:rsidR="00CB5466" w:rsidRPr="006F2790" w:rsidRDefault="00CB5466" w:rsidP="00CB5466">
      <w:pPr>
        <w:pStyle w:val="FootnoteText"/>
      </w:pPr>
      <w:r w:rsidRPr="003829C9">
        <w:rPr>
          <w:rStyle w:val="FootnoteReference"/>
        </w:rPr>
        <w:footnoteRef/>
      </w:r>
      <w:r>
        <w:t xml:space="preserve"> Meant is a</w:t>
      </w:r>
      <w:r w:rsidRPr="00F510FA">
        <w:t xml:space="preserve"> song changed from </w:t>
      </w:r>
      <w:r>
        <w:t xml:space="preserve">a </w:t>
      </w:r>
      <w:r w:rsidRPr="00F510FA">
        <w:t>joyful bridal</w:t>
      </w:r>
      <w:r>
        <w:t xml:space="preserve"> tune</w:t>
      </w:r>
      <w:r w:rsidRPr="00F510FA">
        <w:t xml:space="preserve"> to </w:t>
      </w:r>
      <w:r>
        <w:t>one full of lamentation (</w:t>
      </w:r>
      <w:r>
        <w:rPr>
          <w:lang w:val="el-GR"/>
        </w:rPr>
        <w:t>πολύθρηνος</w:t>
      </w:r>
      <w:r w:rsidRPr="00F510F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21C"/>
    <w:multiLevelType w:val="hybridMultilevel"/>
    <w:tmpl w:val="56B01536"/>
    <w:lvl w:ilvl="0" w:tplc="FD344928">
      <w:start w:val="1"/>
      <w:numFmt w:val="bullet"/>
      <w:pStyle w:val="08BulletedList-Shor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4471F"/>
    <w:multiLevelType w:val="hybridMultilevel"/>
    <w:tmpl w:val="7F5A20FC"/>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3D78A6"/>
    <w:multiLevelType w:val="hybridMultilevel"/>
    <w:tmpl w:val="70B8A472"/>
    <w:lvl w:ilvl="0" w:tplc="DA1E45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12991F20"/>
    <w:multiLevelType w:val="hybridMultilevel"/>
    <w:tmpl w:val="A11C15A6"/>
    <w:lvl w:ilvl="0" w:tplc="54B879D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843AD"/>
    <w:multiLevelType w:val="hybridMultilevel"/>
    <w:tmpl w:val="D19AA4E0"/>
    <w:lvl w:ilvl="0" w:tplc="C8A2A5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179552EE"/>
    <w:multiLevelType w:val="multilevel"/>
    <w:tmpl w:val="34668510"/>
    <w:lvl w:ilvl="0">
      <w:start w:val="1"/>
      <w:numFmt w:val="decimal"/>
      <w:pStyle w:val="012Long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B01220"/>
    <w:multiLevelType w:val="hybridMultilevel"/>
    <w:tmpl w:val="2CC84A84"/>
    <w:lvl w:ilvl="0" w:tplc="513263CE">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143F6C"/>
    <w:multiLevelType w:val="hybridMultilevel"/>
    <w:tmpl w:val="7CE49D6C"/>
    <w:lvl w:ilvl="0" w:tplc="8D06B18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21C077F8"/>
    <w:multiLevelType w:val="multilevel"/>
    <w:tmpl w:val="56B0153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D50EDF"/>
    <w:multiLevelType w:val="hybridMultilevel"/>
    <w:tmpl w:val="670E0C9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11FFC"/>
    <w:multiLevelType w:val="hybridMultilevel"/>
    <w:tmpl w:val="8F2ABBC8"/>
    <w:lvl w:ilvl="0" w:tplc="B9C433D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B44348"/>
    <w:multiLevelType w:val="hybridMultilevel"/>
    <w:tmpl w:val="AFE2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4F0734"/>
    <w:multiLevelType w:val="hybridMultilevel"/>
    <w:tmpl w:val="3104C990"/>
    <w:lvl w:ilvl="0" w:tplc="743EE900">
      <w:start w:val="1"/>
      <w:numFmt w:val="bullet"/>
      <w:pStyle w:val="09BulletedList-Long"/>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AA5B01"/>
    <w:multiLevelType w:val="hybridMultilevel"/>
    <w:tmpl w:val="F9829EC4"/>
    <w:lvl w:ilvl="0" w:tplc="DA1E45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2DD91159"/>
    <w:multiLevelType w:val="hybridMultilevel"/>
    <w:tmpl w:val="8A0C7820"/>
    <w:lvl w:ilvl="0" w:tplc="F91C742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48465C"/>
    <w:multiLevelType w:val="hybridMultilevel"/>
    <w:tmpl w:val="1BB07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19085F"/>
    <w:multiLevelType w:val="hybridMultilevel"/>
    <w:tmpl w:val="18CCCBE4"/>
    <w:lvl w:ilvl="0" w:tplc="B81A613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399D0CEF"/>
    <w:multiLevelType w:val="hybridMultilevel"/>
    <w:tmpl w:val="70B8A472"/>
    <w:lvl w:ilvl="0" w:tplc="DA1E45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4A026114"/>
    <w:multiLevelType w:val="hybridMultilevel"/>
    <w:tmpl w:val="085620A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8F78D4"/>
    <w:multiLevelType w:val="hybridMultilevel"/>
    <w:tmpl w:val="8E4A1582"/>
    <w:lvl w:ilvl="0" w:tplc="DA1E45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59B83D07"/>
    <w:multiLevelType w:val="hybridMultilevel"/>
    <w:tmpl w:val="C92418EE"/>
    <w:lvl w:ilvl="0" w:tplc="B8C6090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B65F3"/>
    <w:multiLevelType w:val="hybridMultilevel"/>
    <w:tmpl w:val="442C9AB8"/>
    <w:lvl w:ilvl="0" w:tplc="38FC6C7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5EC61DB5"/>
    <w:multiLevelType w:val="hybridMultilevel"/>
    <w:tmpl w:val="6A826772"/>
    <w:lvl w:ilvl="0" w:tplc="61A44C60">
      <w:numFmt w:val="bullet"/>
      <w:lvlText w:val=""/>
      <w:lvlJc w:val="left"/>
      <w:pPr>
        <w:ind w:left="936" w:hanging="360"/>
      </w:pPr>
      <w:rPr>
        <w:rFonts w:ascii="Symbol" w:eastAsia="Times New Roman" w:hAnsi="Symbo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656D54F7"/>
    <w:multiLevelType w:val="hybridMultilevel"/>
    <w:tmpl w:val="B0BCD30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9897F9A"/>
    <w:multiLevelType w:val="hybridMultilevel"/>
    <w:tmpl w:val="E2B60E82"/>
    <w:lvl w:ilvl="0" w:tplc="C4B291C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6EC661C3"/>
    <w:multiLevelType w:val="hybridMultilevel"/>
    <w:tmpl w:val="648269E4"/>
    <w:lvl w:ilvl="0" w:tplc="EAEAB13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70F66D3C"/>
    <w:multiLevelType w:val="hybridMultilevel"/>
    <w:tmpl w:val="C89ECAFE"/>
    <w:lvl w:ilvl="0" w:tplc="5114008E">
      <w:start w:val="1"/>
      <w:numFmt w:val="decimal"/>
      <w:lvlText w:val="%1."/>
      <w:lvlJc w:val="left"/>
      <w:pPr>
        <w:tabs>
          <w:tab w:val="num" w:pos="576"/>
        </w:tabs>
        <w:ind w:left="576" w:hanging="5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661517"/>
    <w:multiLevelType w:val="hybridMultilevel"/>
    <w:tmpl w:val="0A2A4002"/>
    <w:lvl w:ilvl="0" w:tplc="95FE9808">
      <w:start w:val="1"/>
      <w:numFmt w:val="decimal"/>
      <w:lvlText w:val="%1)"/>
      <w:lvlJc w:val="left"/>
      <w:pPr>
        <w:ind w:left="1431" w:hanging="85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76852601"/>
    <w:multiLevelType w:val="hybridMultilevel"/>
    <w:tmpl w:val="46C69D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EE4553"/>
    <w:multiLevelType w:val="hybridMultilevel"/>
    <w:tmpl w:val="467EA164"/>
    <w:lvl w:ilvl="0" w:tplc="DE423AD4">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78825EC3"/>
    <w:multiLevelType w:val="hybridMultilevel"/>
    <w:tmpl w:val="31669C8A"/>
    <w:lvl w:ilvl="0" w:tplc="B62A211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403A12"/>
    <w:multiLevelType w:val="hybridMultilevel"/>
    <w:tmpl w:val="136C99C8"/>
    <w:lvl w:ilvl="0" w:tplc="740EA518">
      <w:start w:val="1"/>
      <w:numFmt w:val="decimal"/>
      <w:lvlText w:val="%1."/>
      <w:lvlJc w:val="center"/>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0"/>
  </w:num>
  <w:num w:numId="4">
    <w:abstractNumId w:val="30"/>
  </w:num>
  <w:num w:numId="5">
    <w:abstractNumId w:val="31"/>
  </w:num>
  <w:num w:numId="6">
    <w:abstractNumId w:val="0"/>
  </w:num>
  <w:num w:numId="7">
    <w:abstractNumId w:val="12"/>
  </w:num>
  <w:num w:numId="8">
    <w:abstractNumId w:val="26"/>
  </w:num>
  <w:num w:numId="9">
    <w:abstractNumId w:val="8"/>
  </w:num>
  <w:num w:numId="10">
    <w:abstractNumId w:val="14"/>
  </w:num>
  <w:num w:numId="11">
    <w:abstractNumId w:val="18"/>
  </w:num>
  <w:num w:numId="12">
    <w:abstractNumId w:val="9"/>
  </w:num>
  <w:num w:numId="13">
    <w:abstractNumId w:val="15"/>
  </w:num>
  <w:num w:numId="14">
    <w:abstractNumId w:val="23"/>
  </w:num>
  <w:num w:numId="15">
    <w:abstractNumId w:val="11"/>
  </w:num>
  <w:num w:numId="16">
    <w:abstractNumId w:val="1"/>
  </w:num>
  <w:num w:numId="17">
    <w:abstractNumId w:val="28"/>
  </w:num>
  <w:num w:numId="18">
    <w:abstractNumId w:val="21"/>
  </w:num>
  <w:num w:numId="19">
    <w:abstractNumId w:val="29"/>
  </w:num>
  <w:num w:numId="20">
    <w:abstractNumId w:val="22"/>
  </w:num>
  <w:num w:numId="21">
    <w:abstractNumId w:val="20"/>
  </w:num>
  <w:num w:numId="22">
    <w:abstractNumId w:val="27"/>
  </w:num>
  <w:num w:numId="23">
    <w:abstractNumId w:val="24"/>
  </w:num>
  <w:num w:numId="24">
    <w:abstractNumId w:val="7"/>
  </w:num>
  <w:num w:numId="25">
    <w:abstractNumId w:val="25"/>
  </w:num>
  <w:num w:numId="26">
    <w:abstractNumId w:val="16"/>
  </w:num>
  <w:num w:numId="27">
    <w:abstractNumId w:val="4"/>
  </w:num>
  <w:num w:numId="28">
    <w:abstractNumId w:val="17"/>
  </w:num>
  <w:num w:numId="29">
    <w:abstractNumId w:val="2"/>
  </w:num>
  <w:num w:numId="30">
    <w:abstractNumId w:val="19"/>
  </w:num>
  <w:num w:numId="31">
    <w:abstractNumId w:val="13"/>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90"/>
    <w:rsid w:val="000325D8"/>
    <w:rsid w:val="00037CFA"/>
    <w:rsid w:val="000464C7"/>
    <w:rsid w:val="00053444"/>
    <w:rsid w:val="00062E83"/>
    <w:rsid w:val="00067F5B"/>
    <w:rsid w:val="000B5290"/>
    <w:rsid w:val="000C16AE"/>
    <w:rsid w:val="000C43AF"/>
    <w:rsid w:val="000D3352"/>
    <w:rsid w:val="000D489F"/>
    <w:rsid w:val="000F652B"/>
    <w:rsid w:val="00112138"/>
    <w:rsid w:val="0012064D"/>
    <w:rsid w:val="00130CB1"/>
    <w:rsid w:val="00134FD2"/>
    <w:rsid w:val="0016385A"/>
    <w:rsid w:val="001846AE"/>
    <w:rsid w:val="001924EA"/>
    <w:rsid w:val="001A08B8"/>
    <w:rsid w:val="001A3449"/>
    <w:rsid w:val="001B1668"/>
    <w:rsid w:val="001B56CD"/>
    <w:rsid w:val="001C00DF"/>
    <w:rsid w:val="001D1807"/>
    <w:rsid w:val="001D79E0"/>
    <w:rsid w:val="0022585F"/>
    <w:rsid w:val="00227324"/>
    <w:rsid w:val="00233B04"/>
    <w:rsid w:val="00246AD9"/>
    <w:rsid w:val="00264374"/>
    <w:rsid w:val="00283A96"/>
    <w:rsid w:val="002B0D85"/>
    <w:rsid w:val="002C2C64"/>
    <w:rsid w:val="002C73A7"/>
    <w:rsid w:val="002D7A75"/>
    <w:rsid w:val="003119E6"/>
    <w:rsid w:val="00326B6B"/>
    <w:rsid w:val="00345489"/>
    <w:rsid w:val="00347D2A"/>
    <w:rsid w:val="003525BA"/>
    <w:rsid w:val="00392EB0"/>
    <w:rsid w:val="00395EE7"/>
    <w:rsid w:val="003A6FF2"/>
    <w:rsid w:val="003B180A"/>
    <w:rsid w:val="003B2AD4"/>
    <w:rsid w:val="003D05B1"/>
    <w:rsid w:val="003D1BE7"/>
    <w:rsid w:val="003D279F"/>
    <w:rsid w:val="003D2B81"/>
    <w:rsid w:val="003D636E"/>
    <w:rsid w:val="003E2C3A"/>
    <w:rsid w:val="0041367A"/>
    <w:rsid w:val="004264C5"/>
    <w:rsid w:val="00446A20"/>
    <w:rsid w:val="004543BE"/>
    <w:rsid w:val="004668D2"/>
    <w:rsid w:val="00483095"/>
    <w:rsid w:val="004846DA"/>
    <w:rsid w:val="004B6972"/>
    <w:rsid w:val="004C4767"/>
    <w:rsid w:val="004D2552"/>
    <w:rsid w:val="004D6852"/>
    <w:rsid w:val="004E31B6"/>
    <w:rsid w:val="004F64CF"/>
    <w:rsid w:val="00513D6E"/>
    <w:rsid w:val="00520903"/>
    <w:rsid w:val="005225BC"/>
    <w:rsid w:val="00534632"/>
    <w:rsid w:val="0053534F"/>
    <w:rsid w:val="00542289"/>
    <w:rsid w:val="005626EF"/>
    <w:rsid w:val="00571305"/>
    <w:rsid w:val="0058056F"/>
    <w:rsid w:val="00580AA2"/>
    <w:rsid w:val="00596751"/>
    <w:rsid w:val="005B0388"/>
    <w:rsid w:val="005B0B5F"/>
    <w:rsid w:val="005C237F"/>
    <w:rsid w:val="005D0073"/>
    <w:rsid w:val="005E5EE5"/>
    <w:rsid w:val="00623F85"/>
    <w:rsid w:val="0063123B"/>
    <w:rsid w:val="00636939"/>
    <w:rsid w:val="00636C2F"/>
    <w:rsid w:val="006564BC"/>
    <w:rsid w:val="00676495"/>
    <w:rsid w:val="006819D6"/>
    <w:rsid w:val="00682569"/>
    <w:rsid w:val="0068399C"/>
    <w:rsid w:val="0068736F"/>
    <w:rsid w:val="00695848"/>
    <w:rsid w:val="006A7986"/>
    <w:rsid w:val="006B0164"/>
    <w:rsid w:val="006B3141"/>
    <w:rsid w:val="006B629C"/>
    <w:rsid w:val="007060B6"/>
    <w:rsid w:val="00706DB3"/>
    <w:rsid w:val="007213C5"/>
    <w:rsid w:val="0073076A"/>
    <w:rsid w:val="007425AF"/>
    <w:rsid w:val="00745D4B"/>
    <w:rsid w:val="007563B4"/>
    <w:rsid w:val="00777CD6"/>
    <w:rsid w:val="00782FE6"/>
    <w:rsid w:val="007A2655"/>
    <w:rsid w:val="007D571C"/>
    <w:rsid w:val="007D7677"/>
    <w:rsid w:val="007F56C3"/>
    <w:rsid w:val="00807D3C"/>
    <w:rsid w:val="00810C04"/>
    <w:rsid w:val="0086146F"/>
    <w:rsid w:val="00861E0E"/>
    <w:rsid w:val="0086530B"/>
    <w:rsid w:val="008749AD"/>
    <w:rsid w:val="008913C8"/>
    <w:rsid w:val="00891FFA"/>
    <w:rsid w:val="00897CAC"/>
    <w:rsid w:val="008A0B17"/>
    <w:rsid w:val="008A34C3"/>
    <w:rsid w:val="008A4CE8"/>
    <w:rsid w:val="008D0EC8"/>
    <w:rsid w:val="008E04F0"/>
    <w:rsid w:val="009015B4"/>
    <w:rsid w:val="00926936"/>
    <w:rsid w:val="00950B78"/>
    <w:rsid w:val="00954561"/>
    <w:rsid w:val="00965973"/>
    <w:rsid w:val="009702F3"/>
    <w:rsid w:val="009726B8"/>
    <w:rsid w:val="009826BB"/>
    <w:rsid w:val="00984996"/>
    <w:rsid w:val="00991753"/>
    <w:rsid w:val="00997478"/>
    <w:rsid w:val="009A395B"/>
    <w:rsid w:val="009C0596"/>
    <w:rsid w:val="009C5088"/>
    <w:rsid w:val="009C5A2E"/>
    <w:rsid w:val="009D66BF"/>
    <w:rsid w:val="009F7C61"/>
    <w:rsid w:val="00A00E45"/>
    <w:rsid w:val="00A05677"/>
    <w:rsid w:val="00A06280"/>
    <w:rsid w:val="00A6002E"/>
    <w:rsid w:val="00A6475A"/>
    <w:rsid w:val="00A72AF1"/>
    <w:rsid w:val="00A7350F"/>
    <w:rsid w:val="00A741D5"/>
    <w:rsid w:val="00AA7E8B"/>
    <w:rsid w:val="00AC2490"/>
    <w:rsid w:val="00AC68FA"/>
    <w:rsid w:val="00AE38AA"/>
    <w:rsid w:val="00B034C0"/>
    <w:rsid w:val="00B05342"/>
    <w:rsid w:val="00B2505B"/>
    <w:rsid w:val="00B31E26"/>
    <w:rsid w:val="00B36DC2"/>
    <w:rsid w:val="00B3775F"/>
    <w:rsid w:val="00B45B8E"/>
    <w:rsid w:val="00B50D62"/>
    <w:rsid w:val="00B815D2"/>
    <w:rsid w:val="00B829C5"/>
    <w:rsid w:val="00B834C4"/>
    <w:rsid w:val="00B9074D"/>
    <w:rsid w:val="00B952AB"/>
    <w:rsid w:val="00BA1947"/>
    <w:rsid w:val="00BA37B6"/>
    <w:rsid w:val="00BB2649"/>
    <w:rsid w:val="00BC158D"/>
    <w:rsid w:val="00BC511E"/>
    <w:rsid w:val="00BC684D"/>
    <w:rsid w:val="00BD4BD2"/>
    <w:rsid w:val="00BE4542"/>
    <w:rsid w:val="00BF60D0"/>
    <w:rsid w:val="00C07DF8"/>
    <w:rsid w:val="00C16561"/>
    <w:rsid w:val="00C259BD"/>
    <w:rsid w:val="00C45157"/>
    <w:rsid w:val="00C52821"/>
    <w:rsid w:val="00C63E99"/>
    <w:rsid w:val="00C67320"/>
    <w:rsid w:val="00C742D2"/>
    <w:rsid w:val="00C76D1F"/>
    <w:rsid w:val="00CA099D"/>
    <w:rsid w:val="00CA16DD"/>
    <w:rsid w:val="00CB35B1"/>
    <w:rsid w:val="00CB5466"/>
    <w:rsid w:val="00CD2076"/>
    <w:rsid w:val="00CD3896"/>
    <w:rsid w:val="00CD405E"/>
    <w:rsid w:val="00D03765"/>
    <w:rsid w:val="00D04FC4"/>
    <w:rsid w:val="00D15A20"/>
    <w:rsid w:val="00D33FA3"/>
    <w:rsid w:val="00D451AE"/>
    <w:rsid w:val="00D52456"/>
    <w:rsid w:val="00D62C82"/>
    <w:rsid w:val="00D66D81"/>
    <w:rsid w:val="00D75CDE"/>
    <w:rsid w:val="00D966D2"/>
    <w:rsid w:val="00D96BFF"/>
    <w:rsid w:val="00DA6234"/>
    <w:rsid w:val="00DB195E"/>
    <w:rsid w:val="00DE120C"/>
    <w:rsid w:val="00E00DB3"/>
    <w:rsid w:val="00E03B40"/>
    <w:rsid w:val="00E12680"/>
    <w:rsid w:val="00E258DD"/>
    <w:rsid w:val="00E303B1"/>
    <w:rsid w:val="00E308A2"/>
    <w:rsid w:val="00E328F6"/>
    <w:rsid w:val="00E3770B"/>
    <w:rsid w:val="00E42BD6"/>
    <w:rsid w:val="00E47C93"/>
    <w:rsid w:val="00E5308D"/>
    <w:rsid w:val="00E744AA"/>
    <w:rsid w:val="00E74BBE"/>
    <w:rsid w:val="00E74C3A"/>
    <w:rsid w:val="00E8744B"/>
    <w:rsid w:val="00E901C5"/>
    <w:rsid w:val="00E94780"/>
    <w:rsid w:val="00EA5E1B"/>
    <w:rsid w:val="00EA6D68"/>
    <w:rsid w:val="00EA7E71"/>
    <w:rsid w:val="00EF789C"/>
    <w:rsid w:val="00F00B8A"/>
    <w:rsid w:val="00F123F0"/>
    <w:rsid w:val="00F177ED"/>
    <w:rsid w:val="00F357B0"/>
    <w:rsid w:val="00F359B9"/>
    <w:rsid w:val="00F46820"/>
    <w:rsid w:val="00F47312"/>
    <w:rsid w:val="00F7361B"/>
    <w:rsid w:val="00F85C3C"/>
    <w:rsid w:val="00F96C4E"/>
    <w:rsid w:val="00FB00E2"/>
    <w:rsid w:val="00FB0E5C"/>
    <w:rsid w:val="00FC17EF"/>
    <w:rsid w:val="00FD35B6"/>
    <w:rsid w:val="00FD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14"/>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9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C249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490"/>
    <w:rPr>
      <w:rFonts w:ascii="Arial" w:eastAsia="Times New Roman" w:hAnsi="Arial" w:cs="Arial"/>
      <w:b/>
      <w:bCs/>
      <w:kern w:val="32"/>
      <w:sz w:val="32"/>
      <w:szCs w:val="32"/>
    </w:rPr>
  </w:style>
  <w:style w:type="paragraph" w:styleId="EndnoteText">
    <w:name w:val="endnote text"/>
    <w:basedOn w:val="Normal"/>
    <w:link w:val="EndnoteTextChar"/>
    <w:rsid w:val="00AC2490"/>
    <w:pPr>
      <w:spacing w:after="200"/>
    </w:pPr>
    <w:rPr>
      <w:sz w:val="20"/>
      <w:szCs w:val="20"/>
    </w:rPr>
  </w:style>
  <w:style w:type="character" w:customStyle="1" w:styleId="EndnoteTextChar">
    <w:name w:val="Endnote Text Char"/>
    <w:basedOn w:val="DefaultParagraphFont"/>
    <w:link w:val="EndnoteText"/>
    <w:rsid w:val="00AC2490"/>
    <w:rPr>
      <w:rFonts w:ascii="Arial" w:eastAsia="Times New Roman" w:hAnsi="Arial" w:cs="Times New Roman"/>
      <w:sz w:val="20"/>
      <w:szCs w:val="20"/>
    </w:rPr>
  </w:style>
  <w:style w:type="paragraph" w:styleId="Header">
    <w:name w:val="header"/>
    <w:basedOn w:val="Normal"/>
    <w:link w:val="HeaderChar"/>
    <w:rsid w:val="00AC2490"/>
    <w:pPr>
      <w:tabs>
        <w:tab w:val="center" w:pos="4320"/>
        <w:tab w:val="right" w:pos="8640"/>
      </w:tabs>
    </w:pPr>
  </w:style>
  <w:style w:type="character" w:customStyle="1" w:styleId="HeaderChar">
    <w:name w:val="Header Char"/>
    <w:basedOn w:val="DefaultParagraphFont"/>
    <w:link w:val="Header"/>
    <w:rsid w:val="00AC2490"/>
    <w:rPr>
      <w:rFonts w:ascii="Arial" w:eastAsia="Times New Roman" w:hAnsi="Arial" w:cs="Times New Roman"/>
      <w:sz w:val="24"/>
      <w:szCs w:val="24"/>
    </w:rPr>
  </w:style>
  <w:style w:type="paragraph" w:customStyle="1" w:styleId="00OneInchSpacer">
    <w:name w:val="00 One Inch Spacer"/>
    <w:basedOn w:val="Normal"/>
    <w:rsid w:val="00AC2490"/>
    <w:pPr>
      <w:spacing w:before="1296"/>
      <w:jc w:val="center"/>
    </w:pPr>
  </w:style>
  <w:style w:type="paragraph" w:customStyle="1" w:styleId="01ChapterTitle">
    <w:name w:val="01 ChapterTitle"/>
    <w:basedOn w:val="Normal"/>
    <w:next w:val="05BodyText"/>
    <w:rsid w:val="00AC2490"/>
    <w:pPr>
      <w:spacing w:after="240"/>
      <w:jc w:val="center"/>
      <w:outlineLvl w:val="0"/>
    </w:pPr>
    <w:rPr>
      <w:caps/>
    </w:rPr>
  </w:style>
  <w:style w:type="paragraph" w:customStyle="1" w:styleId="05BodyText">
    <w:name w:val="05 BodyText"/>
    <w:basedOn w:val="Normal"/>
    <w:rsid w:val="00AC2490"/>
    <w:pPr>
      <w:spacing w:line="480" w:lineRule="auto"/>
      <w:ind w:firstLine="576"/>
    </w:pPr>
  </w:style>
  <w:style w:type="paragraph" w:customStyle="1" w:styleId="02First-LevelSubheadingBOLD">
    <w:name w:val="02 First-Level Subheading BOLD"/>
    <w:basedOn w:val="Normal"/>
    <w:next w:val="05BodyText"/>
    <w:rsid w:val="00AC2490"/>
    <w:pPr>
      <w:keepNext/>
      <w:spacing w:after="240"/>
      <w:jc w:val="center"/>
      <w:outlineLvl w:val="1"/>
    </w:pPr>
    <w:rPr>
      <w:b/>
    </w:rPr>
  </w:style>
  <w:style w:type="paragraph" w:customStyle="1" w:styleId="03Second-LevelSubheadingBOLD">
    <w:name w:val="03 Second-Level Subheading BOLD"/>
    <w:basedOn w:val="Normal"/>
    <w:next w:val="05BodyText"/>
    <w:rsid w:val="00AC2490"/>
    <w:pPr>
      <w:keepNext/>
      <w:spacing w:after="240"/>
      <w:ind w:left="288" w:hanging="288"/>
      <w:outlineLvl w:val="2"/>
    </w:pPr>
    <w:rPr>
      <w:b/>
    </w:rPr>
  </w:style>
  <w:style w:type="paragraph" w:customStyle="1" w:styleId="04Third-LevelSubheadingBOLD">
    <w:name w:val="04 Third-Level Subheading BOLD"/>
    <w:basedOn w:val="Normal"/>
    <w:next w:val="05BodyText"/>
    <w:rsid w:val="00AC2490"/>
    <w:pPr>
      <w:keepNext/>
      <w:spacing w:after="240"/>
      <w:ind w:left="288" w:hanging="288"/>
      <w:outlineLvl w:val="3"/>
    </w:pPr>
    <w:rPr>
      <w:b/>
    </w:rPr>
  </w:style>
  <w:style w:type="paragraph" w:styleId="Footer">
    <w:name w:val="footer"/>
    <w:basedOn w:val="Normal"/>
    <w:link w:val="FooterChar"/>
    <w:uiPriority w:val="99"/>
    <w:rsid w:val="00AC2490"/>
    <w:pPr>
      <w:tabs>
        <w:tab w:val="center" w:pos="4320"/>
        <w:tab w:val="right" w:pos="8640"/>
      </w:tabs>
    </w:pPr>
  </w:style>
  <w:style w:type="character" w:customStyle="1" w:styleId="FooterChar">
    <w:name w:val="Footer Char"/>
    <w:basedOn w:val="DefaultParagraphFont"/>
    <w:link w:val="Footer"/>
    <w:uiPriority w:val="99"/>
    <w:rsid w:val="00AC2490"/>
    <w:rPr>
      <w:rFonts w:ascii="Arial" w:eastAsia="Times New Roman" w:hAnsi="Arial" w:cs="Times New Roman"/>
      <w:sz w:val="24"/>
      <w:szCs w:val="24"/>
    </w:rPr>
  </w:style>
  <w:style w:type="character" w:styleId="PageNumber">
    <w:name w:val="page number"/>
    <w:rsid w:val="00AC2490"/>
    <w:rPr>
      <w:rFonts w:ascii="Arial" w:hAnsi="Arial"/>
      <w:sz w:val="24"/>
    </w:rPr>
  </w:style>
  <w:style w:type="paragraph" w:customStyle="1" w:styleId="Default">
    <w:name w:val="Default"/>
    <w:uiPriority w:val="99"/>
    <w:rsid w:val="00AC2490"/>
    <w:pPr>
      <w:autoSpaceDE w:val="0"/>
      <w:autoSpaceDN w:val="0"/>
      <w:adjustRightInd w:val="0"/>
      <w:spacing w:after="0" w:line="240" w:lineRule="auto"/>
    </w:pPr>
    <w:rPr>
      <w:rFonts w:ascii="Arial" w:eastAsia="Times New Roman" w:hAnsi="Arial" w:cs="TimesNewRoman,Bold"/>
      <w:sz w:val="24"/>
      <w:szCs w:val="20"/>
    </w:rPr>
  </w:style>
  <w:style w:type="paragraph" w:customStyle="1" w:styleId="07BlockText-BlockQuote">
    <w:name w:val="07 Block Text - Block Quote"/>
    <w:basedOn w:val="Normal"/>
    <w:next w:val="05BodyText"/>
    <w:rsid w:val="00AC2490"/>
    <w:pPr>
      <w:spacing w:after="240"/>
      <w:ind w:left="576" w:right="720"/>
    </w:pPr>
    <w:rPr>
      <w:rFonts w:cs="Arial"/>
    </w:rPr>
  </w:style>
  <w:style w:type="paragraph" w:customStyle="1" w:styleId="08BulletedList-Short">
    <w:name w:val="08 Bulleted List - Short"/>
    <w:basedOn w:val="Normal"/>
    <w:rsid w:val="00AC2490"/>
    <w:pPr>
      <w:numPr>
        <w:numId w:val="6"/>
      </w:numPr>
    </w:pPr>
  </w:style>
  <w:style w:type="paragraph" w:customStyle="1" w:styleId="09BulletedList-Long">
    <w:name w:val="09 Bulleted List - Long"/>
    <w:basedOn w:val="Normal"/>
    <w:rsid w:val="00AC2490"/>
    <w:pPr>
      <w:numPr>
        <w:numId w:val="7"/>
      </w:numPr>
      <w:spacing w:after="240"/>
    </w:pPr>
  </w:style>
  <w:style w:type="paragraph" w:customStyle="1" w:styleId="10CaptionFigure">
    <w:name w:val="10 Caption Figure"/>
    <w:basedOn w:val="Normal"/>
    <w:next w:val="05BodyText"/>
    <w:rsid w:val="00AC2490"/>
    <w:pPr>
      <w:spacing w:after="240"/>
      <w:ind w:left="1080" w:hanging="1080"/>
    </w:pPr>
  </w:style>
  <w:style w:type="paragraph" w:customStyle="1" w:styleId="11CaptionTable">
    <w:name w:val="11 Caption Table"/>
    <w:basedOn w:val="Normal"/>
    <w:next w:val="05BodyText"/>
    <w:rsid w:val="00AC2490"/>
    <w:pPr>
      <w:keepNext/>
      <w:ind w:left="1080" w:hanging="1080"/>
    </w:pPr>
  </w:style>
  <w:style w:type="paragraph" w:customStyle="1" w:styleId="13ReferenceListing1-nonumbers">
    <w:name w:val="13 Reference Listing 1 - no numbers"/>
    <w:basedOn w:val="Normal"/>
    <w:rsid w:val="00AC2490"/>
    <w:pPr>
      <w:keepLines/>
      <w:spacing w:after="240"/>
      <w:ind w:left="576" w:hanging="576"/>
    </w:pPr>
  </w:style>
  <w:style w:type="paragraph" w:customStyle="1" w:styleId="06BodyText-NoIndent">
    <w:name w:val="06 Body Text - No Indent"/>
    <w:basedOn w:val="Normal"/>
    <w:next w:val="05BodyText"/>
    <w:rsid w:val="00AC2490"/>
    <w:pPr>
      <w:spacing w:line="480" w:lineRule="auto"/>
    </w:pPr>
  </w:style>
  <w:style w:type="paragraph" w:customStyle="1" w:styleId="12CaptionObject-moviesoundetc">
    <w:name w:val="12 Caption Object - movie/sound/etc"/>
    <w:basedOn w:val="Normal"/>
    <w:rsid w:val="00AC2490"/>
    <w:pPr>
      <w:spacing w:after="240"/>
      <w:ind w:left="1080" w:hanging="1080"/>
    </w:pPr>
    <w:rPr>
      <w:color w:val="0000FF"/>
    </w:rPr>
  </w:style>
  <w:style w:type="paragraph" w:customStyle="1" w:styleId="14RefAuthor">
    <w:name w:val="14 RefAuthor"/>
    <w:basedOn w:val="Normal"/>
    <w:next w:val="14aRefListing"/>
    <w:rsid w:val="00AC2490"/>
    <w:pPr>
      <w:keepNext/>
    </w:pPr>
  </w:style>
  <w:style w:type="paragraph" w:customStyle="1" w:styleId="14aRefListing">
    <w:name w:val="14a RefListing"/>
    <w:basedOn w:val="Normal"/>
    <w:rsid w:val="00AC2490"/>
    <w:pPr>
      <w:keepLines/>
      <w:spacing w:after="240"/>
      <w:ind w:left="1440" w:hanging="720"/>
    </w:pPr>
  </w:style>
  <w:style w:type="paragraph" w:styleId="TOC1">
    <w:name w:val="toc 1"/>
    <w:basedOn w:val="Normal"/>
    <w:next w:val="Normal"/>
    <w:uiPriority w:val="39"/>
    <w:rsid w:val="00AC2490"/>
    <w:pPr>
      <w:keepLines/>
      <w:tabs>
        <w:tab w:val="right" w:leader="dot" w:pos="9360"/>
      </w:tabs>
      <w:spacing w:before="240" w:after="240"/>
      <w:ind w:left="432" w:right="432" w:hanging="432"/>
    </w:pPr>
    <w:rPr>
      <w:color w:val="0000FF"/>
    </w:rPr>
  </w:style>
  <w:style w:type="paragraph" w:styleId="TOC2">
    <w:name w:val="toc 2"/>
    <w:basedOn w:val="Normal"/>
    <w:next w:val="Normal"/>
    <w:uiPriority w:val="39"/>
    <w:rsid w:val="00AC2490"/>
    <w:pPr>
      <w:keepLines/>
      <w:tabs>
        <w:tab w:val="right" w:leader="dot" w:pos="9360"/>
      </w:tabs>
      <w:ind w:left="648" w:right="432" w:hanging="216"/>
    </w:pPr>
    <w:rPr>
      <w:color w:val="0000FF"/>
    </w:rPr>
  </w:style>
  <w:style w:type="paragraph" w:styleId="TOC3">
    <w:name w:val="toc 3"/>
    <w:basedOn w:val="Normal"/>
    <w:next w:val="Normal"/>
    <w:uiPriority w:val="39"/>
    <w:rsid w:val="00AC2490"/>
    <w:pPr>
      <w:keepLines/>
      <w:tabs>
        <w:tab w:val="right" w:leader="dot" w:pos="9360"/>
      </w:tabs>
      <w:ind w:left="1080" w:right="432" w:hanging="216"/>
    </w:pPr>
    <w:rPr>
      <w:color w:val="0000FF"/>
    </w:rPr>
  </w:style>
  <w:style w:type="paragraph" w:styleId="TOC4">
    <w:name w:val="toc 4"/>
    <w:basedOn w:val="Normal"/>
    <w:next w:val="Normal"/>
    <w:uiPriority w:val="39"/>
    <w:rsid w:val="00AC2490"/>
    <w:pPr>
      <w:keepLines/>
      <w:tabs>
        <w:tab w:val="right" w:leader="dot" w:pos="9360"/>
      </w:tabs>
      <w:ind w:left="1512" w:right="432" w:hanging="216"/>
    </w:pPr>
    <w:rPr>
      <w:color w:val="0000FF"/>
    </w:rPr>
  </w:style>
  <w:style w:type="character" w:styleId="Hyperlink">
    <w:name w:val="Hyperlink"/>
    <w:uiPriority w:val="99"/>
    <w:rsid w:val="00AC2490"/>
    <w:rPr>
      <w:rFonts w:ascii="Arial" w:hAnsi="Arial"/>
      <w:color w:val="0000FF"/>
      <w:sz w:val="24"/>
      <w:u w:val="none"/>
    </w:rPr>
  </w:style>
  <w:style w:type="paragraph" w:styleId="TableofFigures">
    <w:name w:val="table of figures"/>
    <w:basedOn w:val="Normal"/>
    <w:next w:val="Normal"/>
    <w:uiPriority w:val="99"/>
    <w:rsid w:val="00AC2490"/>
    <w:pPr>
      <w:tabs>
        <w:tab w:val="right" w:leader="dot" w:pos="9360"/>
      </w:tabs>
      <w:spacing w:after="240"/>
      <w:ind w:left="720" w:right="432" w:hanging="720"/>
    </w:pPr>
    <w:rPr>
      <w:color w:val="0000FF"/>
    </w:rPr>
  </w:style>
  <w:style w:type="character" w:styleId="FootnoteReference">
    <w:name w:val="footnote reference"/>
    <w:semiHidden/>
    <w:rsid w:val="00AC2490"/>
    <w:rPr>
      <w:vertAlign w:val="superscript"/>
    </w:rPr>
  </w:style>
  <w:style w:type="paragraph" w:styleId="FootnoteText">
    <w:name w:val="footnote text"/>
    <w:basedOn w:val="Normal"/>
    <w:link w:val="FootnoteTextChar"/>
    <w:rsid w:val="00AC2490"/>
    <w:pPr>
      <w:spacing w:after="200"/>
    </w:pPr>
    <w:rPr>
      <w:sz w:val="20"/>
      <w:szCs w:val="20"/>
    </w:rPr>
  </w:style>
  <w:style w:type="character" w:customStyle="1" w:styleId="FootnoteTextChar">
    <w:name w:val="Footnote Text Char"/>
    <w:basedOn w:val="DefaultParagraphFont"/>
    <w:link w:val="FootnoteText"/>
    <w:rsid w:val="00AC2490"/>
    <w:rPr>
      <w:rFonts w:ascii="Arial" w:eastAsia="Times New Roman" w:hAnsi="Arial" w:cs="Times New Roman"/>
      <w:sz w:val="20"/>
      <w:szCs w:val="20"/>
    </w:rPr>
  </w:style>
  <w:style w:type="paragraph" w:customStyle="1" w:styleId="00CHAPTERNUMBER">
    <w:name w:val="00 CHAPTER NUMBER"/>
    <w:basedOn w:val="Normal"/>
    <w:next w:val="01ChapterTitle"/>
    <w:rsid w:val="00AC2490"/>
    <w:pPr>
      <w:jc w:val="center"/>
    </w:pPr>
    <w:rPr>
      <w:caps/>
    </w:rPr>
  </w:style>
  <w:style w:type="paragraph" w:customStyle="1" w:styleId="LOA">
    <w:name w:val="LOA"/>
    <w:basedOn w:val="Normal"/>
    <w:rsid w:val="00AC2490"/>
    <w:pPr>
      <w:spacing w:after="240"/>
      <w:ind w:left="2160" w:hanging="2160"/>
    </w:pPr>
  </w:style>
  <w:style w:type="character" w:styleId="EndnoteReference">
    <w:name w:val="endnote reference"/>
    <w:uiPriority w:val="14"/>
    <w:rsid w:val="00AC2490"/>
    <w:rPr>
      <w:vertAlign w:val="superscript"/>
    </w:rPr>
  </w:style>
  <w:style w:type="paragraph" w:styleId="BalloonText">
    <w:name w:val="Balloon Text"/>
    <w:basedOn w:val="Normal"/>
    <w:link w:val="BalloonTextChar"/>
    <w:rsid w:val="00AC2490"/>
    <w:rPr>
      <w:rFonts w:ascii="Tahoma" w:hAnsi="Tahoma"/>
      <w:sz w:val="16"/>
      <w:szCs w:val="16"/>
    </w:rPr>
  </w:style>
  <w:style w:type="character" w:customStyle="1" w:styleId="BalloonTextChar">
    <w:name w:val="Balloon Text Char"/>
    <w:basedOn w:val="DefaultParagraphFont"/>
    <w:link w:val="BalloonText"/>
    <w:rsid w:val="00AC2490"/>
    <w:rPr>
      <w:rFonts w:ascii="Tahoma" w:eastAsia="Times New Roman" w:hAnsi="Tahoma" w:cs="Times New Roman"/>
      <w:sz w:val="16"/>
      <w:szCs w:val="16"/>
    </w:rPr>
  </w:style>
  <w:style w:type="character" w:styleId="CommentReference">
    <w:name w:val="annotation reference"/>
    <w:rsid w:val="00AC2490"/>
    <w:rPr>
      <w:sz w:val="16"/>
      <w:szCs w:val="16"/>
    </w:rPr>
  </w:style>
  <w:style w:type="paragraph" w:styleId="CommentText">
    <w:name w:val="annotation text"/>
    <w:basedOn w:val="Normal"/>
    <w:link w:val="CommentTextChar"/>
    <w:rsid w:val="00AC2490"/>
    <w:rPr>
      <w:sz w:val="20"/>
      <w:szCs w:val="20"/>
    </w:rPr>
  </w:style>
  <w:style w:type="character" w:customStyle="1" w:styleId="CommentTextChar">
    <w:name w:val="Comment Text Char"/>
    <w:basedOn w:val="DefaultParagraphFont"/>
    <w:link w:val="CommentText"/>
    <w:rsid w:val="00AC249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C2490"/>
    <w:rPr>
      <w:b/>
      <w:bCs/>
    </w:rPr>
  </w:style>
  <w:style w:type="character" w:customStyle="1" w:styleId="CommentSubjectChar">
    <w:name w:val="Comment Subject Char"/>
    <w:basedOn w:val="CommentTextChar"/>
    <w:link w:val="CommentSubject"/>
    <w:rsid w:val="00AC2490"/>
    <w:rPr>
      <w:rFonts w:ascii="Arial" w:eastAsia="Times New Roman" w:hAnsi="Arial" w:cs="Times New Roman"/>
      <w:b/>
      <w:bCs/>
      <w:sz w:val="20"/>
      <w:szCs w:val="20"/>
    </w:rPr>
  </w:style>
  <w:style w:type="paragraph" w:styleId="Revision">
    <w:name w:val="Revision"/>
    <w:hidden/>
    <w:uiPriority w:val="99"/>
    <w:semiHidden/>
    <w:rsid w:val="00AC2490"/>
    <w:pPr>
      <w:spacing w:after="0" w:line="240" w:lineRule="auto"/>
    </w:pPr>
    <w:rPr>
      <w:rFonts w:ascii="Arial" w:eastAsia="Times New Roman" w:hAnsi="Arial" w:cs="Times New Roman"/>
      <w:sz w:val="24"/>
      <w:szCs w:val="24"/>
    </w:rPr>
  </w:style>
  <w:style w:type="character" w:styleId="FollowedHyperlink">
    <w:name w:val="FollowedHyperlink"/>
    <w:rsid w:val="00AC2490"/>
    <w:rPr>
      <w:color w:val="800080"/>
      <w:u w:val="single"/>
    </w:rPr>
  </w:style>
  <w:style w:type="character" w:customStyle="1" w:styleId="pb">
    <w:name w:val="pb"/>
    <w:rsid w:val="00AC2490"/>
    <w:rPr>
      <w:color w:val="FF0000"/>
      <w:sz w:val="16"/>
      <w:szCs w:val="16"/>
    </w:rPr>
  </w:style>
  <w:style w:type="character" w:customStyle="1" w:styleId="pagenum1">
    <w:name w:val="pagenum1"/>
    <w:rsid w:val="00AC2490"/>
    <w:rPr>
      <w:b w:val="0"/>
      <w:bCs w:val="0"/>
      <w:i w:val="0"/>
      <w:iCs w:val="0"/>
      <w:smallCaps w:val="0"/>
      <w:strike w:val="0"/>
      <w:dstrike w:val="0"/>
      <w:sz w:val="18"/>
      <w:szCs w:val="18"/>
      <w:u w:val="none"/>
      <w:effect w:val="none"/>
      <w:bdr w:val="single" w:sz="6" w:space="0" w:color="808080" w:frame="1"/>
    </w:rPr>
  </w:style>
  <w:style w:type="character" w:customStyle="1" w:styleId="en">
    <w:name w:val="en"/>
    <w:basedOn w:val="DefaultParagraphFont"/>
    <w:rsid w:val="00AC2490"/>
  </w:style>
  <w:style w:type="character" w:customStyle="1" w:styleId="hit">
    <w:name w:val="hit"/>
    <w:basedOn w:val="DefaultParagraphFont"/>
    <w:rsid w:val="00AC2490"/>
  </w:style>
  <w:style w:type="character" w:styleId="Emphasis">
    <w:name w:val="Emphasis"/>
    <w:uiPriority w:val="20"/>
    <w:qFormat/>
    <w:rsid w:val="00AC2490"/>
    <w:rPr>
      <w:i/>
      <w:iCs/>
    </w:rPr>
  </w:style>
  <w:style w:type="character" w:customStyle="1" w:styleId="definition">
    <w:name w:val="definition"/>
    <w:basedOn w:val="DefaultParagraphFont"/>
    <w:rsid w:val="00AC2490"/>
  </w:style>
  <w:style w:type="table" w:styleId="TableGrid">
    <w:name w:val="Table Grid"/>
    <w:basedOn w:val="TableNormal"/>
    <w:rsid w:val="00AC24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490"/>
    <w:pPr>
      <w:spacing w:after="200" w:line="276" w:lineRule="auto"/>
      <w:ind w:left="720"/>
      <w:contextualSpacing/>
    </w:pPr>
    <w:rPr>
      <w:rFonts w:asciiTheme="minorHAnsi" w:eastAsiaTheme="minorHAnsi" w:hAnsiTheme="minorHAnsi" w:cstheme="minorBidi"/>
      <w:sz w:val="22"/>
      <w:szCs w:val="22"/>
    </w:rPr>
  </w:style>
  <w:style w:type="character" w:customStyle="1" w:styleId="Title1">
    <w:name w:val="Title1"/>
    <w:basedOn w:val="DefaultParagraphFont"/>
    <w:rsid w:val="00AC2490"/>
  </w:style>
  <w:style w:type="character" w:styleId="PlaceholderText">
    <w:name w:val="Placeholder Text"/>
    <w:basedOn w:val="DefaultParagraphFont"/>
    <w:uiPriority w:val="99"/>
    <w:semiHidden/>
    <w:rsid w:val="00AC2490"/>
    <w:rPr>
      <w:color w:val="808080"/>
    </w:rPr>
  </w:style>
  <w:style w:type="character" w:customStyle="1" w:styleId="lb">
    <w:name w:val="lb"/>
    <w:basedOn w:val="DefaultParagraphFont"/>
    <w:rsid w:val="00AC2490"/>
  </w:style>
  <w:style w:type="paragraph" w:styleId="z-TopofForm">
    <w:name w:val="HTML Top of Form"/>
    <w:basedOn w:val="Normal"/>
    <w:next w:val="Normal"/>
    <w:link w:val="z-TopofFormChar"/>
    <w:hidden/>
    <w:rsid w:val="00AC249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AC2490"/>
    <w:rPr>
      <w:rFonts w:ascii="Arial" w:eastAsia="Times New Roman" w:hAnsi="Arial" w:cs="Arial"/>
      <w:vanish/>
      <w:sz w:val="16"/>
      <w:szCs w:val="16"/>
    </w:rPr>
  </w:style>
  <w:style w:type="paragraph" w:styleId="z-BottomofForm">
    <w:name w:val="HTML Bottom of Form"/>
    <w:basedOn w:val="Normal"/>
    <w:next w:val="Normal"/>
    <w:link w:val="z-BottomofFormChar"/>
    <w:hidden/>
    <w:rsid w:val="00AC249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AC2490"/>
    <w:rPr>
      <w:rFonts w:ascii="Arial" w:eastAsia="Times New Roman" w:hAnsi="Arial" w:cs="Arial"/>
      <w:vanish/>
      <w:sz w:val="16"/>
      <w:szCs w:val="16"/>
    </w:rPr>
  </w:style>
  <w:style w:type="paragraph" w:customStyle="1" w:styleId="012LongList-Numbers">
    <w:name w:val="012 Long List - Numbers"/>
    <w:basedOn w:val="ListParagraph"/>
    <w:qFormat/>
    <w:rsid w:val="00AC2490"/>
    <w:pPr>
      <w:numPr>
        <w:numId w:val="32"/>
      </w:numPr>
      <w:spacing w:after="240" w:line="240" w:lineRule="auto"/>
      <w:ind w:left="720" w:hanging="720"/>
      <w:contextualSpacing w:val="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14"/>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9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C249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490"/>
    <w:rPr>
      <w:rFonts w:ascii="Arial" w:eastAsia="Times New Roman" w:hAnsi="Arial" w:cs="Arial"/>
      <w:b/>
      <w:bCs/>
      <w:kern w:val="32"/>
      <w:sz w:val="32"/>
      <w:szCs w:val="32"/>
    </w:rPr>
  </w:style>
  <w:style w:type="paragraph" w:styleId="EndnoteText">
    <w:name w:val="endnote text"/>
    <w:basedOn w:val="Normal"/>
    <w:link w:val="EndnoteTextChar"/>
    <w:rsid w:val="00AC2490"/>
    <w:pPr>
      <w:spacing w:after="200"/>
    </w:pPr>
    <w:rPr>
      <w:sz w:val="20"/>
      <w:szCs w:val="20"/>
    </w:rPr>
  </w:style>
  <w:style w:type="character" w:customStyle="1" w:styleId="EndnoteTextChar">
    <w:name w:val="Endnote Text Char"/>
    <w:basedOn w:val="DefaultParagraphFont"/>
    <w:link w:val="EndnoteText"/>
    <w:rsid w:val="00AC2490"/>
    <w:rPr>
      <w:rFonts w:ascii="Arial" w:eastAsia="Times New Roman" w:hAnsi="Arial" w:cs="Times New Roman"/>
      <w:sz w:val="20"/>
      <w:szCs w:val="20"/>
    </w:rPr>
  </w:style>
  <w:style w:type="paragraph" w:styleId="Header">
    <w:name w:val="header"/>
    <w:basedOn w:val="Normal"/>
    <w:link w:val="HeaderChar"/>
    <w:rsid w:val="00AC2490"/>
    <w:pPr>
      <w:tabs>
        <w:tab w:val="center" w:pos="4320"/>
        <w:tab w:val="right" w:pos="8640"/>
      </w:tabs>
    </w:pPr>
  </w:style>
  <w:style w:type="character" w:customStyle="1" w:styleId="HeaderChar">
    <w:name w:val="Header Char"/>
    <w:basedOn w:val="DefaultParagraphFont"/>
    <w:link w:val="Header"/>
    <w:rsid w:val="00AC2490"/>
    <w:rPr>
      <w:rFonts w:ascii="Arial" w:eastAsia="Times New Roman" w:hAnsi="Arial" w:cs="Times New Roman"/>
      <w:sz w:val="24"/>
      <w:szCs w:val="24"/>
    </w:rPr>
  </w:style>
  <w:style w:type="paragraph" w:customStyle="1" w:styleId="00OneInchSpacer">
    <w:name w:val="00 One Inch Spacer"/>
    <w:basedOn w:val="Normal"/>
    <w:rsid w:val="00AC2490"/>
    <w:pPr>
      <w:spacing w:before="1296"/>
      <w:jc w:val="center"/>
    </w:pPr>
  </w:style>
  <w:style w:type="paragraph" w:customStyle="1" w:styleId="01ChapterTitle">
    <w:name w:val="01 ChapterTitle"/>
    <w:basedOn w:val="Normal"/>
    <w:next w:val="05BodyText"/>
    <w:rsid w:val="00AC2490"/>
    <w:pPr>
      <w:spacing w:after="240"/>
      <w:jc w:val="center"/>
      <w:outlineLvl w:val="0"/>
    </w:pPr>
    <w:rPr>
      <w:caps/>
    </w:rPr>
  </w:style>
  <w:style w:type="paragraph" w:customStyle="1" w:styleId="05BodyText">
    <w:name w:val="05 BodyText"/>
    <w:basedOn w:val="Normal"/>
    <w:rsid w:val="00AC2490"/>
    <w:pPr>
      <w:spacing w:line="480" w:lineRule="auto"/>
      <w:ind w:firstLine="576"/>
    </w:pPr>
  </w:style>
  <w:style w:type="paragraph" w:customStyle="1" w:styleId="02First-LevelSubheadingBOLD">
    <w:name w:val="02 First-Level Subheading BOLD"/>
    <w:basedOn w:val="Normal"/>
    <w:next w:val="05BodyText"/>
    <w:rsid w:val="00AC2490"/>
    <w:pPr>
      <w:keepNext/>
      <w:spacing w:after="240"/>
      <w:jc w:val="center"/>
      <w:outlineLvl w:val="1"/>
    </w:pPr>
    <w:rPr>
      <w:b/>
    </w:rPr>
  </w:style>
  <w:style w:type="paragraph" w:customStyle="1" w:styleId="03Second-LevelSubheadingBOLD">
    <w:name w:val="03 Second-Level Subheading BOLD"/>
    <w:basedOn w:val="Normal"/>
    <w:next w:val="05BodyText"/>
    <w:rsid w:val="00AC2490"/>
    <w:pPr>
      <w:keepNext/>
      <w:spacing w:after="240"/>
      <w:ind w:left="288" w:hanging="288"/>
      <w:outlineLvl w:val="2"/>
    </w:pPr>
    <w:rPr>
      <w:b/>
    </w:rPr>
  </w:style>
  <w:style w:type="paragraph" w:customStyle="1" w:styleId="04Third-LevelSubheadingBOLD">
    <w:name w:val="04 Third-Level Subheading BOLD"/>
    <w:basedOn w:val="Normal"/>
    <w:next w:val="05BodyText"/>
    <w:rsid w:val="00AC2490"/>
    <w:pPr>
      <w:keepNext/>
      <w:spacing w:after="240"/>
      <w:ind w:left="288" w:hanging="288"/>
      <w:outlineLvl w:val="3"/>
    </w:pPr>
    <w:rPr>
      <w:b/>
    </w:rPr>
  </w:style>
  <w:style w:type="paragraph" w:styleId="Footer">
    <w:name w:val="footer"/>
    <w:basedOn w:val="Normal"/>
    <w:link w:val="FooterChar"/>
    <w:uiPriority w:val="99"/>
    <w:rsid w:val="00AC2490"/>
    <w:pPr>
      <w:tabs>
        <w:tab w:val="center" w:pos="4320"/>
        <w:tab w:val="right" w:pos="8640"/>
      </w:tabs>
    </w:pPr>
  </w:style>
  <w:style w:type="character" w:customStyle="1" w:styleId="FooterChar">
    <w:name w:val="Footer Char"/>
    <w:basedOn w:val="DefaultParagraphFont"/>
    <w:link w:val="Footer"/>
    <w:uiPriority w:val="99"/>
    <w:rsid w:val="00AC2490"/>
    <w:rPr>
      <w:rFonts w:ascii="Arial" w:eastAsia="Times New Roman" w:hAnsi="Arial" w:cs="Times New Roman"/>
      <w:sz w:val="24"/>
      <w:szCs w:val="24"/>
    </w:rPr>
  </w:style>
  <w:style w:type="character" w:styleId="PageNumber">
    <w:name w:val="page number"/>
    <w:rsid w:val="00AC2490"/>
    <w:rPr>
      <w:rFonts w:ascii="Arial" w:hAnsi="Arial"/>
      <w:sz w:val="24"/>
    </w:rPr>
  </w:style>
  <w:style w:type="paragraph" w:customStyle="1" w:styleId="Default">
    <w:name w:val="Default"/>
    <w:uiPriority w:val="99"/>
    <w:rsid w:val="00AC2490"/>
    <w:pPr>
      <w:autoSpaceDE w:val="0"/>
      <w:autoSpaceDN w:val="0"/>
      <w:adjustRightInd w:val="0"/>
      <w:spacing w:after="0" w:line="240" w:lineRule="auto"/>
    </w:pPr>
    <w:rPr>
      <w:rFonts w:ascii="Arial" w:eastAsia="Times New Roman" w:hAnsi="Arial" w:cs="TimesNewRoman,Bold"/>
      <w:sz w:val="24"/>
      <w:szCs w:val="20"/>
    </w:rPr>
  </w:style>
  <w:style w:type="paragraph" w:customStyle="1" w:styleId="07BlockText-BlockQuote">
    <w:name w:val="07 Block Text - Block Quote"/>
    <w:basedOn w:val="Normal"/>
    <w:next w:val="05BodyText"/>
    <w:rsid w:val="00AC2490"/>
    <w:pPr>
      <w:spacing w:after="240"/>
      <w:ind w:left="576" w:right="720"/>
    </w:pPr>
    <w:rPr>
      <w:rFonts w:cs="Arial"/>
    </w:rPr>
  </w:style>
  <w:style w:type="paragraph" w:customStyle="1" w:styleId="08BulletedList-Short">
    <w:name w:val="08 Bulleted List - Short"/>
    <w:basedOn w:val="Normal"/>
    <w:rsid w:val="00AC2490"/>
    <w:pPr>
      <w:numPr>
        <w:numId w:val="6"/>
      </w:numPr>
    </w:pPr>
  </w:style>
  <w:style w:type="paragraph" w:customStyle="1" w:styleId="09BulletedList-Long">
    <w:name w:val="09 Bulleted List - Long"/>
    <w:basedOn w:val="Normal"/>
    <w:rsid w:val="00AC2490"/>
    <w:pPr>
      <w:numPr>
        <w:numId w:val="7"/>
      </w:numPr>
      <w:spacing w:after="240"/>
    </w:pPr>
  </w:style>
  <w:style w:type="paragraph" w:customStyle="1" w:styleId="10CaptionFigure">
    <w:name w:val="10 Caption Figure"/>
    <w:basedOn w:val="Normal"/>
    <w:next w:val="05BodyText"/>
    <w:rsid w:val="00AC2490"/>
    <w:pPr>
      <w:spacing w:after="240"/>
      <w:ind w:left="1080" w:hanging="1080"/>
    </w:pPr>
  </w:style>
  <w:style w:type="paragraph" w:customStyle="1" w:styleId="11CaptionTable">
    <w:name w:val="11 Caption Table"/>
    <w:basedOn w:val="Normal"/>
    <w:next w:val="05BodyText"/>
    <w:rsid w:val="00AC2490"/>
    <w:pPr>
      <w:keepNext/>
      <w:ind w:left="1080" w:hanging="1080"/>
    </w:pPr>
  </w:style>
  <w:style w:type="paragraph" w:customStyle="1" w:styleId="13ReferenceListing1-nonumbers">
    <w:name w:val="13 Reference Listing 1 - no numbers"/>
    <w:basedOn w:val="Normal"/>
    <w:rsid w:val="00AC2490"/>
    <w:pPr>
      <w:keepLines/>
      <w:spacing w:after="240"/>
      <w:ind w:left="576" w:hanging="576"/>
    </w:pPr>
  </w:style>
  <w:style w:type="paragraph" w:customStyle="1" w:styleId="06BodyText-NoIndent">
    <w:name w:val="06 Body Text - No Indent"/>
    <w:basedOn w:val="Normal"/>
    <w:next w:val="05BodyText"/>
    <w:rsid w:val="00AC2490"/>
    <w:pPr>
      <w:spacing w:line="480" w:lineRule="auto"/>
    </w:pPr>
  </w:style>
  <w:style w:type="paragraph" w:customStyle="1" w:styleId="12CaptionObject-moviesoundetc">
    <w:name w:val="12 Caption Object - movie/sound/etc"/>
    <w:basedOn w:val="Normal"/>
    <w:rsid w:val="00AC2490"/>
    <w:pPr>
      <w:spacing w:after="240"/>
      <w:ind w:left="1080" w:hanging="1080"/>
    </w:pPr>
    <w:rPr>
      <w:color w:val="0000FF"/>
    </w:rPr>
  </w:style>
  <w:style w:type="paragraph" w:customStyle="1" w:styleId="14RefAuthor">
    <w:name w:val="14 RefAuthor"/>
    <w:basedOn w:val="Normal"/>
    <w:next w:val="14aRefListing"/>
    <w:rsid w:val="00AC2490"/>
    <w:pPr>
      <w:keepNext/>
    </w:pPr>
  </w:style>
  <w:style w:type="paragraph" w:customStyle="1" w:styleId="14aRefListing">
    <w:name w:val="14a RefListing"/>
    <w:basedOn w:val="Normal"/>
    <w:rsid w:val="00AC2490"/>
    <w:pPr>
      <w:keepLines/>
      <w:spacing w:after="240"/>
      <w:ind w:left="1440" w:hanging="720"/>
    </w:pPr>
  </w:style>
  <w:style w:type="paragraph" w:styleId="TOC1">
    <w:name w:val="toc 1"/>
    <w:basedOn w:val="Normal"/>
    <w:next w:val="Normal"/>
    <w:uiPriority w:val="39"/>
    <w:rsid w:val="00AC2490"/>
    <w:pPr>
      <w:keepLines/>
      <w:tabs>
        <w:tab w:val="right" w:leader="dot" w:pos="9360"/>
      </w:tabs>
      <w:spacing w:before="240" w:after="240"/>
      <w:ind w:left="432" w:right="432" w:hanging="432"/>
    </w:pPr>
    <w:rPr>
      <w:color w:val="0000FF"/>
    </w:rPr>
  </w:style>
  <w:style w:type="paragraph" w:styleId="TOC2">
    <w:name w:val="toc 2"/>
    <w:basedOn w:val="Normal"/>
    <w:next w:val="Normal"/>
    <w:uiPriority w:val="39"/>
    <w:rsid w:val="00AC2490"/>
    <w:pPr>
      <w:keepLines/>
      <w:tabs>
        <w:tab w:val="right" w:leader="dot" w:pos="9360"/>
      </w:tabs>
      <w:ind w:left="648" w:right="432" w:hanging="216"/>
    </w:pPr>
    <w:rPr>
      <w:color w:val="0000FF"/>
    </w:rPr>
  </w:style>
  <w:style w:type="paragraph" w:styleId="TOC3">
    <w:name w:val="toc 3"/>
    <w:basedOn w:val="Normal"/>
    <w:next w:val="Normal"/>
    <w:uiPriority w:val="39"/>
    <w:rsid w:val="00AC2490"/>
    <w:pPr>
      <w:keepLines/>
      <w:tabs>
        <w:tab w:val="right" w:leader="dot" w:pos="9360"/>
      </w:tabs>
      <w:ind w:left="1080" w:right="432" w:hanging="216"/>
    </w:pPr>
    <w:rPr>
      <w:color w:val="0000FF"/>
    </w:rPr>
  </w:style>
  <w:style w:type="paragraph" w:styleId="TOC4">
    <w:name w:val="toc 4"/>
    <w:basedOn w:val="Normal"/>
    <w:next w:val="Normal"/>
    <w:uiPriority w:val="39"/>
    <w:rsid w:val="00AC2490"/>
    <w:pPr>
      <w:keepLines/>
      <w:tabs>
        <w:tab w:val="right" w:leader="dot" w:pos="9360"/>
      </w:tabs>
      <w:ind w:left="1512" w:right="432" w:hanging="216"/>
    </w:pPr>
    <w:rPr>
      <w:color w:val="0000FF"/>
    </w:rPr>
  </w:style>
  <w:style w:type="character" w:styleId="Hyperlink">
    <w:name w:val="Hyperlink"/>
    <w:uiPriority w:val="99"/>
    <w:rsid w:val="00AC2490"/>
    <w:rPr>
      <w:rFonts w:ascii="Arial" w:hAnsi="Arial"/>
      <w:color w:val="0000FF"/>
      <w:sz w:val="24"/>
      <w:u w:val="none"/>
    </w:rPr>
  </w:style>
  <w:style w:type="paragraph" w:styleId="TableofFigures">
    <w:name w:val="table of figures"/>
    <w:basedOn w:val="Normal"/>
    <w:next w:val="Normal"/>
    <w:uiPriority w:val="99"/>
    <w:rsid w:val="00AC2490"/>
    <w:pPr>
      <w:tabs>
        <w:tab w:val="right" w:leader="dot" w:pos="9360"/>
      </w:tabs>
      <w:spacing w:after="240"/>
      <w:ind w:left="720" w:right="432" w:hanging="720"/>
    </w:pPr>
    <w:rPr>
      <w:color w:val="0000FF"/>
    </w:rPr>
  </w:style>
  <w:style w:type="character" w:styleId="FootnoteReference">
    <w:name w:val="footnote reference"/>
    <w:semiHidden/>
    <w:rsid w:val="00AC2490"/>
    <w:rPr>
      <w:vertAlign w:val="superscript"/>
    </w:rPr>
  </w:style>
  <w:style w:type="paragraph" w:styleId="FootnoteText">
    <w:name w:val="footnote text"/>
    <w:basedOn w:val="Normal"/>
    <w:link w:val="FootnoteTextChar"/>
    <w:rsid w:val="00AC2490"/>
    <w:pPr>
      <w:spacing w:after="200"/>
    </w:pPr>
    <w:rPr>
      <w:sz w:val="20"/>
      <w:szCs w:val="20"/>
    </w:rPr>
  </w:style>
  <w:style w:type="character" w:customStyle="1" w:styleId="FootnoteTextChar">
    <w:name w:val="Footnote Text Char"/>
    <w:basedOn w:val="DefaultParagraphFont"/>
    <w:link w:val="FootnoteText"/>
    <w:rsid w:val="00AC2490"/>
    <w:rPr>
      <w:rFonts w:ascii="Arial" w:eastAsia="Times New Roman" w:hAnsi="Arial" w:cs="Times New Roman"/>
      <w:sz w:val="20"/>
      <w:szCs w:val="20"/>
    </w:rPr>
  </w:style>
  <w:style w:type="paragraph" w:customStyle="1" w:styleId="00CHAPTERNUMBER">
    <w:name w:val="00 CHAPTER NUMBER"/>
    <w:basedOn w:val="Normal"/>
    <w:next w:val="01ChapterTitle"/>
    <w:rsid w:val="00AC2490"/>
    <w:pPr>
      <w:jc w:val="center"/>
    </w:pPr>
    <w:rPr>
      <w:caps/>
    </w:rPr>
  </w:style>
  <w:style w:type="paragraph" w:customStyle="1" w:styleId="LOA">
    <w:name w:val="LOA"/>
    <w:basedOn w:val="Normal"/>
    <w:rsid w:val="00AC2490"/>
    <w:pPr>
      <w:spacing w:after="240"/>
      <w:ind w:left="2160" w:hanging="2160"/>
    </w:pPr>
  </w:style>
  <w:style w:type="character" w:styleId="EndnoteReference">
    <w:name w:val="endnote reference"/>
    <w:uiPriority w:val="14"/>
    <w:rsid w:val="00AC2490"/>
    <w:rPr>
      <w:vertAlign w:val="superscript"/>
    </w:rPr>
  </w:style>
  <w:style w:type="paragraph" w:styleId="BalloonText">
    <w:name w:val="Balloon Text"/>
    <w:basedOn w:val="Normal"/>
    <w:link w:val="BalloonTextChar"/>
    <w:rsid w:val="00AC2490"/>
    <w:rPr>
      <w:rFonts w:ascii="Tahoma" w:hAnsi="Tahoma"/>
      <w:sz w:val="16"/>
      <w:szCs w:val="16"/>
    </w:rPr>
  </w:style>
  <w:style w:type="character" w:customStyle="1" w:styleId="BalloonTextChar">
    <w:name w:val="Balloon Text Char"/>
    <w:basedOn w:val="DefaultParagraphFont"/>
    <w:link w:val="BalloonText"/>
    <w:rsid w:val="00AC2490"/>
    <w:rPr>
      <w:rFonts w:ascii="Tahoma" w:eastAsia="Times New Roman" w:hAnsi="Tahoma" w:cs="Times New Roman"/>
      <w:sz w:val="16"/>
      <w:szCs w:val="16"/>
    </w:rPr>
  </w:style>
  <w:style w:type="character" w:styleId="CommentReference">
    <w:name w:val="annotation reference"/>
    <w:rsid w:val="00AC2490"/>
    <w:rPr>
      <w:sz w:val="16"/>
      <w:szCs w:val="16"/>
    </w:rPr>
  </w:style>
  <w:style w:type="paragraph" w:styleId="CommentText">
    <w:name w:val="annotation text"/>
    <w:basedOn w:val="Normal"/>
    <w:link w:val="CommentTextChar"/>
    <w:rsid w:val="00AC2490"/>
    <w:rPr>
      <w:sz w:val="20"/>
      <w:szCs w:val="20"/>
    </w:rPr>
  </w:style>
  <w:style w:type="character" w:customStyle="1" w:styleId="CommentTextChar">
    <w:name w:val="Comment Text Char"/>
    <w:basedOn w:val="DefaultParagraphFont"/>
    <w:link w:val="CommentText"/>
    <w:rsid w:val="00AC249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C2490"/>
    <w:rPr>
      <w:b/>
      <w:bCs/>
    </w:rPr>
  </w:style>
  <w:style w:type="character" w:customStyle="1" w:styleId="CommentSubjectChar">
    <w:name w:val="Comment Subject Char"/>
    <w:basedOn w:val="CommentTextChar"/>
    <w:link w:val="CommentSubject"/>
    <w:rsid w:val="00AC2490"/>
    <w:rPr>
      <w:rFonts w:ascii="Arial" w:eastAsia="Times New Roman" w:hAnsi="Arial" w:cs="Times New Roman"/>
      <w:b/>
      <w:bCs/>
      <w:sz w:val="20"/>
      <w:szCs w:val="20"/>
    </w:rPr>
  </w:style>
  <w:style w:type="paragraph" w:styleId="Revision">
    <w:name w:val="Revision"/>
    <w:hidden/>
    <w:uiPriority w:val="99"/>
    <w:semiHidden/>
    <w:rsid w:val="00AC2490"/>
    <w:pPr>
      <w:spacing w:after="0" w:line="240" w:lineRule="auto"/>
    </w:pPr>
    <w:rPr>
      <w:rFonts w:ascii="Arial" w:eastAsia="Times New Roman" w:hAnsi="Arial" w:cs="Times New Roman"/>
      <w:sz w:val="24"/>
      <w:szCs w:val="24"/>
    </w:rPr>
  </w:style>
  <w:style w:type="character" w:styleId="FollowedHyperlink">
    <w:name w:val="FollowedHyperlink"/>
    <w:rsid w:val="00AC2490"/>
    <w:rPr>
      <w:color w:val="800080"/>
      <w:u w:val="single"/>
    </w:rPr>
  </w:style>
  <w:style w:type="character" w:customStyle="1" w:styleId="pb">
    <w:name w:val="pb"/>
    <w:rsid w:val="00AC2490"/>
    <w:rPr>
      <w:color w:val="FF0000"/>
      <w:sz w:val="16"/>
      <w:szCs w:val="16"/>
    </w:rPr>
  </w:style>
  <w:style w:type="character" w:customStyle="1" w:styleId="pagenum1">
    <w:name w:val="pagenum1"/>
    <w:rsid w:val="00AC2490"/>
    <w:rPr>
      <w:b w:val="0"/>
      <w:bCs w:val="0"/>
      <w:i w:val="0"/>
      <w:iCs w:val="0"/>
      <w:smallCaps w:val="0"/>
      <w:strike w:val="0"/>
      <w:dstrike w:val="0"/>
      <w:sz w:val="18"/>
      <w:szCs w:val="18"/>
      <w:u w:val="none"/>
      <w:effect w:val="none"/>
      <w:bdr w:val="single" w:sz="6" w:space="0" w:color="808080" w:frame="1"/>
    </w:rPr>
  </w:style>
  <w:style w:type="character" w:customStyle="1" w:styleId="en">
    <w:name w:val="en"/>
    <w:basedOn w:val="DefaultParagraphFont"/>
    <w:rsid w:val="00AC2490"/>
  </w:style>
  <w:style w:type="character" w:customStyle="1" w:styleId="hit">
    <w:name w:val="hit"/>
    <w:basedOn w:val="DefaultParagraphFont"/>
    <w:rsid w:val="00AC2490"/>
  </w:style>
  <w:style w:type="character" w:styleId="Emphasis">
    <w:name w:val="Emphasis"/>
    <w:uiPriority w:val="20"/>
    <w:qFormat/>
    <w:rsid w:val="00AC2490"/>
    <w:rPr>
      <w:i/>
      <w:iCs/>
    </w:rPr>
  </w:style>
  <w:style w:type="character" w:customStyle="1" w:styleId="definition">
    <w:name w:val="definition"/>
    <w:basedOn w:val="DefaultParagraphFont"/>
    <w:rsid w:val="00AC2490"/>
  </w:style>
  <w:style w:type="table" w:styleId="TableGrid">
    <w:name w:val="Table Grid"/>
    <w:basedOn w:val="TableNormal"/>
    <w:rsid w:val="00AC24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490"/>
    <w:pPr>
      <w:spacing w:after="200" w:line="276" w:lineRule="auto"/>
      <w:ind w:left="720"/>
      <w:contextualSpacing/>
    </w:pPr>
    <w:rPr>
      <w:rFonts w:asciiTheme="minorHAnsi" w:eastAsiaTheme="minorHAnsi" w:hAnsiTheme="minorHAnsi" w:cstheme="minorBidi"/>
      <w:sz w:val="22"/>
      <w:szCs w:val="22"/>
    </w:rPr>
  </w:style>
  <w:style w:type="character" w:customStyle="1" w:styleId="Title1">
    <w:name w:val="Title1"/>
    <w:basedOn w:val="DefaultParagraphFont"/>
    <w:rsid w:val="00AC2490"/>
  </w:style>
  <w:style w:type="character" w:styleId="PlaceholderText">
    <w:name w:val="Placeholder Text"/>
    <w:basedOn w:val="DefaultParagraphFont"/>
    <w:uiPriority w:val="99"/>
    <w:semiHidden/>
    <w:rsid w:val="00AC2490"/>
    <w:rPr>
      <w:color w:val="808080"/>
    </w:rPr>
  </w:style>
  <w:style w:type="character" w:customStyle="1" w:styleId="lb">
    <w:name w:val="lb"/>
    <w:basedOn w:val="DefaultParagraphFont"/>
    <w:rsid w:val="00AC2490"/>
  </w:style>
  <w:style w:type="paragraph" w:styleId="z-TopofForm">
    <w:name w:val="HTML Top of Form"/>
    <w:basedOn w:val="Normal"/>
    <w:next w:val="Normal"/>
    <w:link w:val="z-TopofFormChar"/>
    <w:hidden/>
    <w:rsid w:val="00AC249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AC2490"/>
    <w:rPr>
      <w:rFonts w:ascii="Arial" w:eastAsia="Times New Roman" w:hAnsi="Arial" w:cs="Arial"/>
      <w:vanish/>
      <w:sz w:val="16"/>
      <w:szCs w:val="16"/>
    </w:rPr>
  </w:style>
  <w:style w:type="paragraph" w:styleId="z-BottomofForm">
    <w:name w:val="HTML Bottom of Form"/>
    <w:basedOn w:val="Normal"/>
    <w:next w:val="Normal"/>
    <w:link w:val="z-BottomofFormChar"/>
    <w:hidden/>
    <w:rsid w:val="00AC249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AC2490"/>
    <w:rPr>
      <w:rFonts w:ascii="Arial" w:eastAsia="Times New Roman" w:hAnsi="Arial" w:cs="Arial"/>
      <w:vanish/>
      <w:sz w:val="16"/>
      <w:szCs w:val="16"/>
    </w:rPr>
  </w:style>
  <w:style w:type="paragraph" w:customStyle="1" w:styleId="012LongList-Numbers">
    <w:name w:val="012 Long List - Numbers"/>
    <w:basedOn w:val="ListParagraph"/>
    <w:qFormat/>
    <w:rsid w:val="00AC2490"/>
    <w:pPr>
      <w:numPr>
        <w:numId w:val="32"/>
      </w:numPr>
      <w:spacing w:after="240" w:line="240" w:lineRule="auto"/>
      <w:ind w:left="720" w:hanging="720"/>
      <w:contextualSpacing w:val="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AKramarz</dc:creator>
  <cp:lastModifiedBy>AKramarz</cp:lastModifiedBy>
  <cp:revision>3</cp:revision>
  <dcterms:created xsi:type="dcterms:W3CDTF">2013-06-19T20:20:00Z</dcterms:created>
  <dcterms:modified xsi:type="dcterms:W3CDTF">2013-06-19T20:22:00Z</dcterms:modified>
</cp:coreProperties>
</file>