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EA" w:rsidRDefault="00331EEA" w:rsidP="008E0278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Ellie Bushhousen, MSLIS, AHIP</w:t>
      </w:r>
    </w:p>
    <w:p w:rsidR="00A80CE7" w:rsidRDefault="00A80CE7" w:rsidP="008E02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University Librarian</w:t>
      </w:r>
    </w:p>
    <w:p w:rsidR="00331EEA" w:rsidRDefault="00331EEA" w:rsidP="008E02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Health Science Center Libraries</w:t>
      </w:r>
    </w:p>
    <w:p w:rsidR="00331EEA" w:rsidRDefault="00331EEA" w:rsidP="008E02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University of Florida</w:t>
      </w:r>
    </w:p>
    <w:p w:rsidR="00331EEA" w:rsidRDefault="00331EEA" w:rsidP="008E02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1600 SW Archer Road</w:t>
      </w:r>
    </w:p>
    <w:p w:rsidR="00331EEA" w:rsidRDefault="00331EEA" w:rsidP="008E02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Gainesville, FL 32610</w:t>
      </w:r>
    </w:p>
    <w:p w:rsidR="00331EEA" w:rsidRDefault="00331EEA" w:rsidP="008E02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352.273.8420</w:t>
      </w:r>
    </w:p>
    <w:p w:rsidR="00331EEA" w:rsidRPr="00521BC5" w:rsidRDefault="00331EEA" w:rsidP="008E02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ellieb@ufl.edu</w:t>
      </w:r>
    </w:p>
    <w:p w:rsidR="008E0278" w:rsidRPr="00521BC5" w:rsidRDefault="008E0278" w:rsidP="008E0278">
      <w:pPr>
        <w:pStyle w:val="NoSpacing"/>
        <w:rPr>
          <w:sz w:val="28"/>
          <w:szCs w:val="28"/>
        </w:rPr>
      </w:pPr>
    </w:p>
    <w:p w:rsidR="008E0278" w:rsidRPr="00521BC5" w:rsidRDefault="008E0278" w:rsidP="008E0278">
      <w:pPr>
        <w:pStyle w:val="NoSpacing"/>
        <w:rPr>
          <w:sz w:val="28"/>
          <w:szCs w:val="28"/>
        </w:rPr>
      </w:pPr>
      <w:r w:rsidRPr="00521BC5">
        <w:rPr>
          <w:sz w:val="28"/>
          <w:szCs w:val="28"/>
        </w:rPr>
        <w:t xml:space="preserve">Medical Libraries, Information Technology, and the African American Librarian </w:t>
      </w:r>
    </w:p>
    <w:p w:rsidR="008E0278" w:rsidRDefault="008E0278" w:rsidP="008E0278">
      <w:pPr>
        <w:pStyle w:val="NoSpacing"/>
        <w:rPr>
          <w:sz w:val="28"/>
          <w:szCs w:val="28"/>
        </w:rPr>
      </w:pPr>
    </w:p>
    <w:p w:rsidR="0056355A" w:rsidRDefault="00521BC5" w:rsidP="00854403">
      <w:pPr>
        <w:pStyle w:val="NoSpacing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Today’</w:t>
      </w:r>
      <w:r w:rsidR="003D5D23">
        <w:rPr>
          <w:sz w:val="28"/>
          <w:szCs w:val="28"/>
        </w:rPr>
        <w:t xml:space="preserve">s information landscape </w:t>
      </w:r>
      <w:r w:rsidR="008B2352">
        <w:rPr>
          <w:sz w:val="28"/>
          <w:szCs w:val="28"/>
        </w:rPr>
        <w:t>is dynamic</w:t>
      </w:r>
      <w:r>
        <w:rPr>
          <w:sz w:val="28"/>
          <w:szCs w:val="28"/>
        </w:rPr>
        <w:t xml:space="preserve"> </w:t>
      </w:r>
      <w:r w:rsidR="00EC46D5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full of promise and new directions. </w:t>
      </w:r>
      <w:r w:rsidR="003D5D23">
        <w:rPr>
          <w:sz w:val="28"/>
          <w:szCs w:val="28"/>
        </w:rPr>
        <w:t>Search engi</w:t>
      </w:r>
      <w:r w:rsidR="00C64E8B">
        <w:rPr>
          <w:sz w:val="28"/>
          <w:szCs w:val="28"/>
        </w:rPr>
        <w:t>nes, global positioning systems</w:t>
      </w:r>
      <w:r w:rsidR="003D5D23">
        <w:rPr>
          <w:sz w:val="28"/>
          <w:szCs w:val="28"/>
        </w:rPr>
        <w:t xml:space="preserve">, and social media have altered how people think about </w:t>
      </w:r>
      <w:r w:rsidR="00C64E8B">
        <w:rPr>
          <w:sz w:val="28"/>
          <w:szCs w:val="28"/>
        </w:rPr>
        <w:t xml:space="preserve">locating, </w:t>
      </w:r>
      <w:r w:rsidR="003D5D23">
        <w:rPr>
          <w:sz w:val="28"/>
          <w:szCs w:val="28"/>
        </w:rPr>
        <w:t xml:space="preserve">accessing, storing and using information. Medical information, whether for the </w:t>
      </w:r>
      <w:r w:rsidR="00C64E8B">
        <w:rPr>
          <w:sz w:val="28"/>
          <w:szCs w:val="28"/>
        </w:rPr>
        <w:t xml:space="preserve">healthcare </w:t>
      </w:r>
      <w:r w:rsidR="003D5D23">
        <w:rPr>
          <w:sz w:val="28"/>
          <w:szCs w:val="28"/>
        </w:rPr>
        <w:lastRenderedPageBreak/>
        <w:t xml:space="preserve">provider or consumer, </w:t>
      </w:r>
      <w:r w:rsidR="00FD0C51">
        <w:rPr>
          <w:sz w:val="28"/>
          <w:szCs w:val="28"/>
        </w:rPr>
        <w:t xml:space="preserve">inhabits a large portion of the digital landscape. </w:t>
      </w:r>
      <w:r w:rsidR="00D61165">
        <w:rPr>
          <w:sz w:val="28"/>
          <w:szCs w:val="28"/>
        </w:rPr>
        <w:t xml:space="preserve">Patients, </w:t>
      </w:r>
      <w:r w:rsidR="008B2352">
        <w:rPr>
          <w:sz w:val="28"/>
          <w:szCs w:val="28"/>
        </w:rPr>
        <w:t>along with their families and</w:t>
      </w:r>
      <w:r w:rsidR="00D61165">
        <w:rPr>
          <w:sz w:val="28"/>
          <w:szCs w:val="28"/>
        </w:rPr>
        <w:t xml:space="preserve"> caregivers</w:t>
      </w:r>
      <w:r w:rsidR="00A83E65">
        <w:rPr>
          <w:sz w:val="28"/>
          <w:szCs w:val="28"/>
        </w:rPr>
        <w:t>,</w:t>
      </w:r>
      <w:r w:rsidR="00D61165">
        <w:rPr>
          <w:sz w:val="28"/>
          <w:szCs w:val="28"/>
        </w:rPr>
        <w:t xml:space="preserve"> struggle to find trusted sources for health news and trials. Health care practitioners stagger under the weight of </w:t>
      </w:r>
      <w:r w:rsidR="00C813EB">
        <w:rPr>
          <w:sz w:val="28"/>
          <w:szCs w:val="28"/>
        </w:rPr>
        <w:t xml:space="preserve">trying to stay abreast of </w:t>
      </w:r>
      <w:r w:rsidR="00D61165">
        <w:rPr>
          <w:sz w:val="28"/>
          <w:szCs w:val="28"/>
        </w:rPr>
        <w:t>journal articles, systematic reviews, and clinical trial results</w:t>
      </w:r>
      <w:r w:rsidR="00C813EB">
        <w:rPr>
          <w:sz w:val="28"/>
          <w:szCs w:val="28"/>
        </w:rPr>
        <w:t xml:space="preserve">. </w:t>
      </w:r>
      <w:r w:rsidR="00FE2945">
        <w:rPr>
          <w:sz w:val="28"/>
          <w:szCs w:val="28"/>
        </w:rPr>
        <w:t xml:space="preserve">In addition, both sets of medical library patrons are retrieving medical information on handheld devices, such as smartphones, tablets or electronic readers. </w:t>
      </w:r>
      <w:r>
        <w:rPr>
          <w:sz w:val="28"/>
          <w:szCs w:val="28"/>
        </w:rPr>
        <w:t xml:space="preserve">When </w:t>
      </w:r>
      <w:r w:rsidR="001466CE">
        <w:rPr>
          <w:sz w:val="28"/>
          <w:szCs w:val="28"/>
        </w:rPr>
        <w:t>I considered</w:t>
      </w:r>
      <w:r w:rsidR="008B2352">
        <w:rPr>
          <w:sz w:val="28"/>
          <w:szCs w:val="28"/>
        </w:rPr>
        <w:t xml:space="preserve"> the topic of this chapter</w:t>
      </w:r>
      <w:r>
        <w:rPr>
          <w:sz w:val="28"/>
          <w:szCs w:val="28"/>
        </w:rPr>
        <w:t xml:space="preserve"> – challenges facing the African</w:t>
      </w:r>
      <w:r w:rsidR="008B2352">
        <w:rPr>
          <w:sz w:val="28"/>
          <w:szCs w:val="28"/>
        </w:rPr>
        <w:t xml:space="preserve"> American medical librarian</w:t>
      </w:r>
      <w:r w:rsidR="00BC4316">
        <w:rPr>
          <w:sz w:val="28"/>
          <w:szCs w:val="28"/>
        </w:rPr>
        <w:t xml:space="preserve">, </w:t>
      </w:r>
      <w:r w:rsidR="00C3378B">
        <w:rPr>
          <w:sz w:val="28"/>
          <w:szCs w:val="28"/>
        </w:rPr>
        <w:t>I decided t</w:t>
      </w:r>
      <w:r w:rsidR="001466CE">
        <w:rPr>
          <w:sz w:val="28"/>
          <w:szCs w:val="28"/>
        </w:rPr>
        <w:t>he</w:t>
      </w:r>
      <w:r w:rsidR="00C3378B">
        <w:rPr>
          <w:sz w:val="28"/>
          <w:szCs w:val="28"/>
        </w:rPr>
        <w:t xml:space="preserve"> focus </w:t>
      </w:r>
      <w:r w:rsidR="008B2352">
        <w:rPr>
          <w:sz w:val="28"/>
          <w:szCs w:val="28"/>
        </w:rPr>
        <w:t>sh</w:t>
      </w:r>
      <w:r w:rsidR="001466CE">
        <w:rPr>
          <w:sz w:val="28"/>
          <w:szCs w:val="28"/>
        </w:rPr>
        <w:t xml:space="preserve">ould be </w:t>
      </w:r>
      <w:r w:rsidR="00091057">
        <w:rPr>
          <w:sz w:val="28"/>
          <w:szCs w:val="28"/>
        </w:rPr>
        <w:t xml:space="preserve">on </w:t>
      </w:r>
      <w:r w:rsidR="001466CE">
        <w:rPr>
          <w:sz w:val="28"/>
          <w:szCs w:val="28"/>
        </w:rPr>
        <w:t xml:space="preserve">how African American librarians </w:t>
      </w:r>
      <w:r w:rsidR="00A83E65">
        <w:rPr>
          <w:sz w:val="28"/>
          <w:szCs w:val="28"/>
        </w:rPr>
        <w:t>can</w:t>
      </w:r>
      <w:r w:rsidR="003423E9">
        <w:rPr>
          <w:sz w:val="28"/>
          <w:szCs w:val="28"/>
        </w:rPr>
        <w:t xml:space="preserve"> </w:t>
      </w:r>
      <w:r w:rsidR="00A83E65">
        <w:rPr>
          <w:sz w:val="28"/>
          <w:szCs w:val="28"/>
        </w:rPr>
        <w:t>become adept</w:t>
      </w:r>
      <w:r w:rsidR="00770757">
        <w:rPr>
          <w:sz w:val="28"/>
          <w:szCs w:val="28"/>
        </w:rPr>
        <w:t xml:space="preserve"> </w:t>
      </w:r>
      <w:r w:rsidR="001466CE">
        <w:rPr>
          <w:sz w:val="28"/>
          <w:szCs w:val="28"/>
        </w:rPr>
        <w:t>with the tools and formats of th</w:t>
      </w:r>
      <w:r w:rsidR="003406C3">
        <w:rPr>
          <w:sz w:val="28"/>
          <w:szCs w:val="28"/>
        </w:rPr>
        <w:t>is</w:t>
      </w:r>
      <w:r w:rsidR="001466CE">
        <w:rPr>
          <w:sz w:val="28"/>
          <w:szCs w:val="28"/>
        </w:rPr>
        <w:t xml:space="preserve"> new information</w:t>
      </w:r>
      <w:r w:rsidR="00770757">
        <w:rPr>
          <w:sz w:val="28"/>
          <w:szCs w:val="28"/>
        </w:rPr>
        <w:t xml:space="preserve"> environment</w:t>
      </w:r>
      <w:r w:rsidR="00FC4380">
        <w:rPr>
          <w:sz w:val="28"/>
          <w:szCs w:val="28"/>
        </w:rPr>
        <w:t xml:space="preserve">. </w:t>
      </w:r>
    </w:p>
    <w:p w:rsidR="0056355A" w:rsidRDefault="0056355A" w:rsidP="008067A5">
      <w:pPr>
        <w:pStyle w:val="NoSpacing"/>
        <w:spacing w:line="360" w:lineRule="auto"/>
        <w:rPr>
          <w:sz w:val="28"/>
          <w:szCs w:val="28"/>
        </w:rPr>
      </w:pPr>
    </w:p>
    <w:p w:rsidR="001948FD" w:rsidRDefault="00397806" w:rsidP="00854403">
      <w:pPr>
        <w:pStyle w:val="NoSpacing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Stereotypes have a way of r</w:t>
      </w:r>
      <w:r w:rsidR="002E42FF">
        <w:rPr>
          <w:sz w:val="28"/>
          <w:szCs w:val="28"/>
        </w:rPr>
        <w:t xml:space="preserve">estricting movement or progress, </w:t>
      </w:r>
      <w:r w:rsidR="008511A1">
        <w:rPr>
          <w:sz w:val="28"/>
          <w:szCs w:val="28"/>
        </w:rPr>
        <w:t>because the image or story is passed from</w:t>
      </w:r>
      <w:r w:rsidR="002E42FF">
        <w:rPr>
          <w:sz w:val="28"/>
          <w:szCs w:val="28"/>
        </w:rPr>
        <w:t xml:space="preserve"> person to person as “the way it is.” </w:t>
      </w:r>
      <w:r w:rsidR="00091057" w:rsidRPr="00091057">
        <w:rPr>
          <w:sz w:val="28"/>
          <w:szCs w:val="28"/>
        </w:rPr>
        <w:t xml:space="preserve">In a 1988 essay that appeared in </w:t>
      </w:r>
      <w:r w:rsidR="00091057" w:rsidRPr="00091057">
        <w:rPr>
          <w:i/>
          <w:sz w:val="28"/>
          <w:szCs w:val="28"/>
        </w:rPr>
        <w:t>American Libraries</w:t>
      </w:r>
      <w:r w:rsidR="00091057" w:rsidRPr="00091057">
        <w:rPr>
          <w:sz w:val="28"/>
          <w:szCs w:val="28"/>
        </w:rPr>
        <w:t>, Patrick A. H</w:t>
      </w:r>
      <w:r w:rsidR="008B2352">
        <w:rPr>
          <w:sz w:val="28"/>
          <w:szCs w:val="28"/>
        </w:rPr>
        <w:t>all captured</w:t>
      </w:r>
      <w:r w:rsidR="00091057">
        <w:rPr>
          <w:sz w:val="28"/>
          <w:szCs w:val="28"/>
        </w:rPr>
        <w:t xml:space="preserve"> the conundrum </w:t>
      </w:r>
      <w:r w:rsidR="00091057" w:rsidRPr="00091057">
        <w:rPr>
          <w:sz w:val="28"/>
          <w:szCs w:val="28"/>
        </w:rPr>
        <w:t>stereotypes create</w:t>
      </w:r>
      <w:r w:rsidR="008B2352">
        <w:rPr>
          <w:sz w:val="28"/>
          <w:szCs w:val="28"/>
        </w:rPr>
        <w:t>: “</w:t>
      </w:r>
      <w:r w:rsidR="00091057" w:rsidRPr="00091057">
        <w:rPr>
          <w:sz w:val="28"/>
          <w:szCs w:val="28"/>
        </w:rPr>
        <w:t xml:space="preserve">most black librarians and other minority professionals are trapped in the awkward position of trying to make people ‘comfortable’ with them as professionals while reserving enough energy </w:t>
      </w:r>
      <w:r w:rsidR="008B2352">
        <w:rPr>
          <w:sz w:val="28"/>
          <w:szCs w:val="28"/>
        </w:rPr>
        <w:t>to perform their jobs well</w:t>
      </w:r>
      <w:r w:rsidR="00091057" w:rsidRPr="00091057">
        <w:rPr>
          <w:sz w:val="28"/>
          <w:szCs w:val="28"/>
        </w:rPr>
        <w:t>”</w:t>
      </w:r>
      <w:r w:rsidR="00091057">
        <w:rPr>
          <w:sz w:val="28"/>
          <w:szCs w:val="28"/>
        </w:rPr>
        <w:t xml:space="preserve"> </w:t>
      </w:r>
      <w:r w:rsidR="00950DF5">
        <w:rPr>
          <w:sz w:val="28"/>
          <w:szCs w:val="28"/>
        </w:rPr>
        <w:t>(p. 900)</w:t>
      </w:r>
      <w:r w:rsidR="00BC4316">
        <w:rPr>
          <w:sz w:val="28"/>
          <w:szCs w:val="28"/>
        </w:rPr>
        <w:t xml:space="preserve">. </w:t>
      </w:r>
      <w:r w:rsidR="0095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Librarians chafe at the image of an older, white woman with her finger pressed firmly to her lips to “shush” patrons. </w:t>
      </w:r>
      <w:r w:rsidR="009D3610">
        <w:rPr>
          <w:sz w:val="28"/>
          <w:szCs w:val="28"/>
        </w:rPr>
        <w:t xml:space="preserve">Similarly, </w:t>
      </w:r>
      <w:r w:rsidR="003406C3">
        <w:rPr>
          <w:sz w:val="28"/>
          <w:szCs w:val="28"/>
        </w:rPr>
        <w:t xml:space="preserve">if asked to describe </w:t>
      </w:r>
      <w:r w:rsidR="009D3610">
        <w:rPr>
          <w:sz w:val="28"/>
          <w:szCs w:val="28"/>
        </w:rPr>
        <w:lastRenderedPageBreak/>
        <w:t>an individual who is</w:t>
      </w:r>
      <w:r w:rsidR="003406C3">
        <w:rPr>
          <w:sz w:val="28"/>
          <w:szCs w:val="28"/>
        </w:rPr>
        <w:t xml:space="preserve"> “t</w:t>
      </w:r>
      <w:r w:rsidR="00677D44">
        <w:rPr>
          <w:sz w:val="28"/>
          <w:szCs w:val="28"/>
        </w:rPr>
        <w:t>ech</w:t>
      </w:r>
      <w:r w:rsidR="00851526">
        <w:rPr>
          <w:sz w:val="28"/>
          <w:szCs w:val="28"/>
        </w:rPr>
        <w:t xml:space="preserve"> savvy</w:t>
      </w:r>
      <w:r w:rsidR="003406C3">
        <w:rPr>
          <w:sz w:val="28"/>
          <w:szCs w:val="28"/>
        </w:rPr>
        <w:t>,</w:t>
      </w:r>
      <w:r w:rsidR="00851526">
        <w:rPr>
          <w:sz w:val="28"/>
          <w:szCs w:val="28"/>
        </w:rPr>
        <w:t xml:space="preserve">” </w:t>
      </w:r>
      <w:r w:rsidR="009D3610">
        <w:rPr>
          <w:sz w:val="28"/>
          <w:szCs w:val="28"/>
        </w:rPr>
        <w:t>many people would</w:t>
      </w:r>
      <w:r w:rsidR="00956364">
        <w:rPr>
          <w:sz w:val="28"/>
          <w:szCs w:val="28"/>
        </w:rPr>
        <w:t xml:space="preserve"> describe</w:t>
      </w:r>
      <w:r w:rsidR="003406C3">
        <w:rPr>
          <w:sz w:val="28"/>
          <w:szCs w:val="28"/>
        </w:rPr>
        <w:t xml:space="preserve"> </w:t>
      </w:r>
      <w:r w:rsidR="00851526">
        <w:rPr>
          <w:sz w:val="28"/>
          <w:szCs w:val="28"/>
        </w:rPr>
        <w:t xml:space="preserve">a </w:t>
      </w:r>
      <w:r w:rsidR="00677D44">
        <w:rPr>
          <w:sz w:val="28"/>
          <w:szCs w:val="28"/>
        </w:rPr>
        <w:t>white male in</w:t>
      </w:r>
      <w:r w:rsidR="00E95BD5">
        <w:rPr>
          <w:sz w:val="28"/>
          <w:szCs w:val="28"/>
        </w:rPr>
        <w:t xml:space="preserve"> his teens or 20s</w:t>
      </w:r>
      <w:r w:rsidR="003406C3">
        <w:rPr>
          <w:sz w:val="28"/>
          <w:szCs w:val="28"/>
        </w:rPr>
        <w:t xml:space="preserve">. </w:t>
      </w:r>
      <w:r w:rsidR="00A8654C" w:rsidRPr="00A8654C">
        <w:rPr>
          <w:sz w:val="28"/>
          <w:szCs w:val="28"/>
        </w:rPr>
        <w:t>The mainstream media perpetuate both stereotypes</w:t>
      </w:r>
      <w:r w:rsidR="00A8654C">
        <w:rPr>
          <w:sz w:val="28"/>
          <w:szCs w:val="28"/>
        </w:rPr>
        <w:t xml:space="preserve"> because the imag</w:t>
      </w:r>
      <w:r w:rsidR="00C67C0F">
        <w:rPr>
          <w:sz w:val="28"/>
          <w:szCs w:val="28"/>
        </w:rPr>
        <w:t xml:space="preserve">es provide a visual </w:t>
      </w:r>
      <w:r w:rsidR="001C7C9B">
        <w:rPr>
          <w:sz w:val="28"/>
          <w:szCs w:val="28"/>
        </w:rPr>
        <w:t>cue</w:t>
      </w:r>
      <w:r w:rsidR="00A8654C">
        <w:rPr>
          <w:sz w:val="28"/>
          <w:szCs w:val="28"/>
        </w:rPr>
        <w:t xml:space="preserve"> for an audience: people </w:t>
      </w:r>
      <w:r w:rsidR="001C7C9B">
        <w:rPr>
          <w:sz w:val="28"/>
          <w:szCs w:val="28"/>
        </w:rPr>
        <w:t xml:space="preserve">can readily grasp what the image represents </w:t>
      </w:r>
      <w:r w:rsidR="00A8654C">
        <w:rPr>
          <w:sz w:val="28"/>
          <w:szCs w:val="28"/>
        </w:rPr>
        <w:t>when they see it</w:t>
      </w:r>
      <w:r w:rsidR="00A8654C" w:rsidRPr="00A8654C">
        <w:rPr>
          <w:sz w:val="28"/>
          <w:szCs w:val="28"/>
        </w:rPr>
        <w:t xml:space="preserve">. </w:t>
      </w:r>
      <w:r w:rsidR="002E42FF">
        <w:rPr>
          <w:sz w:val="28"/>
          <w:szCs w:val="28"/>
        </w:rPr>
        <w:t xml:space="preserve">In an earlier, less virtually connected world, stereotypes were easier to maintain because </w:t>
      </w:r>
      <w:r w:rsidR="00A8654C">
        <w:rPr>
          <w:sz w:val="28"/>
          <w:szCs w:val="28"/>
        </w:rPr>
        <w:t xml:space="preserve">no one could </w:t>
      </w:r>
      <w:r w:rsidR="002E42FF">
        <w:rPr>
          <w:sz w:val="28"/>
          <w:szCs w:val="28"/>
        </w:rPr>
        <w:t>refute their veracity</w:t>
      </w:r>
      <w:r w:rsidR="00A8654C">
        <w:rPr>
          <w:sz w:val="28"/>
          <w:szCs w:val="28"/>
        </w:rPr>
        <w:t xml:space="preserve"> on a large scale</w:t>
      </w:r>
      <w:r w:rsidR="00E95BD5">
        <w:rPr>
          <w:sz w:val="28"/>
          <w:szCs w:val="28"/>
        </w:rPr>
        <w:t>. America in the 21st</w:t>
      </w:r>
      <w:r w:rsidR="002E42FF">
        <w:rPr>
          <w:sz w:val="28"/>
          <w:szCs w:val="28"/>
        </w:rPr>
        <w:t xml:space="preserve"> century, however, ha</w:t>
      </w:r>
      <w:r w:rsidR="001C7C9B">
        <w:rPr>
          <w:sz w:val="28"/>
          <w:szCs w:val="28"/>
        </w:rPr>
        <w:t>s an African American president.</w:t>
      </w:r>
      <w:r w:rsidR="002E42FF">
        <w:rPr>
          <w:sz w:val="28"/>
          <w:szCs w:val="28"/>
        </w:rPr>
        <w:t xml:space="preserve"> </w:t>
      </w:r>
      <w:r w:rsidR="001C7C9B">
        <w:rPr>
          <w:sz w:val="28"/>
          <w:szCs w:val="28"/>
        </w:rPr>
        <w:t>I</w:t>
      </w:r>
      <w:r w:rsidR="002E42FF">
        <w:rPr>
          <w:sz w:val="28"/>
          <w:szCs w:val="28"/>
        </w:rPr>
        <w:t xml:space="preserve">n addition </w:t>
      </w:r>
      <w:r w:rsidR="001C7C9B">
        <w:rPr>
          <w:sz w:val="28"/>
          <w:szCs w:val="28"/>
        </w:rPr>
        <w:t>there are</w:t>
      </w:r>
      <w:r w:rsidR="002E42FF">
        <w:rPr>
          <w:sz w:val="28"/>
          <w:szCs w:val="28"/>
        </w:rPr>
        <w:t xml:space="preserve"> scores of other African American leade</w:t>
      </w:r>
      <w:r w:rsidR="00A8654C">
        <w:rPr>
          <w:sz w:val="28"/>
          <w:szCs w:val="28"/>
        </w:rPr>
        <w:t>rs, such as Dr. E.J. Josey</w:t>
      </w:r>
      <w:r w:rsidR="00C67C0F">
        <w:rPr>
          <w:sz w:val="28"/>
          <w:szCs w:val="28"/>
        </w:rPr>
        <w:t>, founder of the Black Caucus of the American Library Association</w:t>
      </w:r>
      <w:r w:rsidR="00A8654C">
        <w:rPr>
          <w:sz w:val="28"/>
          <w:szCs w:val="28"/>
        </w:rPr>
        <w:t>, who</w:t>
      </w:r>
      <w:r w:rsidR="00C67C0F">
        <w:rPr>
          <w:sz w:val="28"/>
          <w:szCs w:val="28"/>
        </w:rPr>
        <w:t xml:space="preserve"> have </w:t>
      </w:r>
      <w:r w:rsidR="00A8654C">
        <w:rPr>
          <w:sz w:val="28"/>
          <w:szCs w:val="28"/>
        </w:rPr>
        <w:t>demonstrate</w:t>
      </w:r>
      <w:r w:rsidR="00C67C0F">
        <w:rPr>
          <w:sz w:val="28"/>
          <w:szCs w:val="28"/>
        </w:rPr>
        <w:t>d</w:t>
      </w:r>
      <w:r w:rsidR="00A8654C">
        <w:rPr>
          <w:sz w:val="28"/>
          <w:szCs w:val="28"/>
        </w:rPr>
        <w:t xml:space="preserve"> perseverance </w:t>
      </w:r>
      <w:r w:rsidR="00A8654C">
        <w:rPr>
          <w:sz w:val="28"/>
          <w:szCs w:val="28"/>
        </w:rPr>
        <w:lastRenderedPageBreak/>
        <w:t xml:space="preserve">and accomplishment </w:t>
      </w:r>
      <w:r w:rsidR="009E4494">
        <w:rPr>
          <w:sz w:val="28"/>
          <w:szCs w:val="28"/>
        </w:rPr>
        <w:t xml:space="preserve">despite society’s </w:t>
      </w:r>
      <w:r w:rsidR="001C7C9B">
        <w:rPr>
          <w:sz w:val="28"/>
          <w:szCs w:val="28"/>
        </w:rPr>
        <w:t>limited</w:t>
      </w:r>
      <w:r w:rsidR="00A8654C">
        <w:rPr>
          <w:sz w:val="28"/>
          <w:szCs w:val="28"/>
        </w:rPr>
        <w:t xml:space="preserve"> expectations. </w:t>
      </w:r>
      <w:r w:rsidR="002B0050">
        <w:rPr>
          <w:sz w:val="28"/>
          <w:szCs w:val="28"/>
        </w:rPr>
        <w:t>T</w:t>
      </w:r>
      <w:r w:rsidR="00503FCB" w:rsidRPr="00503FCB">
        <w:rPr>
          <w:sz w:val="28"/>
          <w:szCs w:val="28"/>
        </w:rPr>
        <w:t xml:space="preserve">oday’s </w:t>
      </w:r>
      <w:r w:rsidR="002B0050">
        <w:rPr>
          <w:sz w:val="28"/>
          <w:szCs w:val="28"/>
        </w:rPr>
        <w:t xml:space="preserve">African American </w:t>
      </w:r>
      <w:r w:rsidR="00503FCB" w:rsidRPr="00503FCB">
        <w:rPr>
          <w:sz w:val="28"/>
          <w:szCs w:val="28"/>
        </w:rPr>
        <w:t xml:space="preserve">medical librarians </w:t>
      </w:r>
      <w:r w:rsidR="002B0050">
        <w:rPr>
          <w:sz w:val="28"/>
          <w:szCs w:val="28"/>
        </w:rPr>
        <w:t>must push personal boundaries and disp</w:t>
      </w:r>
      <w:r w:rsidR="00FB38AD">
        <w:rPr>
          <w:sz w:val="28"/>
          <w:szCs w:val="28"/>
        </w:rPr>
        <w:t>el the stereotypes regarding</w:t>
      </w:r>
      <w:r w:rsidR="002B0050">
        <w:rPr>
          <w:sz w:val="28"/>
          <w:szCs w:val="28"/>
        </w:rPr>
        <w:t xml:space="preserve"> prowess with technology. </w:t>
      </w:r>
      <w:r w:rsidR="003130C9">
        <w:rPr>
          <w:sz w:val="28"/>
          <w:szCs w:val="28"/>
        </w:rPr>
        <w:t>Today’s librarians</w:t>
      </w:r>
      <w:r w:rsidR="002B0050">
        <w:rPr>
          <w:sz w:val="28"/>
          <w:szCs w:val="28"/>
        </w:rPr>
        <w:t xml:space="preserve"> </w:t>
      </w:r>
      <w:r w:rsidR="00503FCB" w:rsidRPr="00503FCB">
        <w:rPr>
          <w:sz w:val="28"/>
          <w:szCs w:val="28"/>
        </w:rPr>
        <w:t xml:space="preserve">are increasingly called on to use smartphones, mobile readers, and other </w:t>
      </w:r>
      <w:r w:rsidR="001265AB">
        <w:rPr>
          <w:sz w:val="28"/>
          <w:szCs w:val="28"/>
        </w:rPr>
        <w:t>handheld devices</w:t>
      </w:r>
      <w:r w:rsidR="00503FCB" w:rsidRPr="00503FCB">
        <w:rPr>
          <w:sz w:val="28"/>
          <w:szCs w:val="28"/>
        </w:rPr>
        <w:t xml:space="preserve">, </w:t>
      </w:r>
      <w:r w:rsidR="002B0050">
        <w:rPr>
          <w:sz w:val="28"/>
          <w:szCs w:val="28"/>
        </w:rPr>
        <w:t>as well as</w:t>
      </w:r>
      <w:r w:rsidR="00503FCB" w:rsidRPr="00503FCB">
        <w:rPr>
          <w:sz w:val="28"/>
          <w:szCs w:val="28"/>
        </w:rPr>
        <w:t xml:space="preserve"> </w:t>
      </w:r>
      <w:r w:rsidR="00E95BD5">
        <w:rPr>
          <w:sz w:val="28"/>
          <w:szCs w:val="28"/>
        </w:rPr>
        <w:t xml:space="preserve">to </w:t>
      </w:r>
      <w:r w:rsidR="00503FCB" w:rsidRPr="00503FCB">
        <w:rPr>
          <w:sz w:val="28"/>
          <w:szCs w:val="28"/>
        </w:rPr>
        <w:t>be able to identify trends and reliable sources for mobile ap</w:t>
      </w:r>
      <w:r w:rsidR="00E95BD5">
        <w:rPr>
          <w:sz w:val="28"/>
          <w:szCs w:val="28"/>
        </w:rPr>
        <w:t>plications. Being on the margin</w:t>
      </w:r>
      <w:r w:rsidR="00503FCB" w:rsidRPr="00503FCB">
        <w:rPr>
          <w:sz w:val="28"/>
          <w:szCs w:val="28"/>
        </w:rPr>
        <w:t xml:space="preserve"> of discussions about emerging trends in handheld and personal information technologies is a disservice, not only to us professionally, but </w:t>
      </w:r>
      <w:r w:rsidR="00E95BD5">
        <w:rPr>
          <w:sz w:val="28"/>
          <w:szCs w:val="28"/>
        </w:rPr>
        <w:t xml:space="preserve">also </w:t>
      </w:r>
      <w:r w:rsidR="00503FCB" w:rsidRPr="00503FCB">
        <w:rPr>
          <w:sz w:val="28"/>
          <w:szCs w:val="28"/>
        </w:rPr>
        <w:t>to our patrons</w:t>
      </w:r>
      <w:r w:rsidR="00B84CDF">
        <w:rPr>
          <w:sz w:val="28"/>
          <w:szCs w:val="28"/>
        </w:rPr>
        <w:t>, particularly those from ethnically and culturally diverse populations</w:t>
      </w:r>
      <w:r w:rsidR="00503FCB" w:rsidRPr="00503FCB">
        <w:rPr>
          <w:sz w:val="28"/>
          <w:szCs w:val="28"/>
        </w:rPr>
        <w:t>.</w:t>
      </w:r>
    </w:p>
    <w:p w:rsidR="001948FD" w:rsidRDefault="001948FD" w:rsidP="008067A5">
      <w:pPr>
        <w:pStyle w:val="NoSpacing"/>
        <w:spacing w:line="360" w:lineRule="auto"/>
        <w:rPr>
          <w:sz w:val="28"/>
          <w:szCs w:val="28"/>
        </w:rPr>
      </w:pPr>
    </w:p>
    <w:p w:rsidR="00467541" w:rsidRDefault="001948FD" w:rsidP="00854403">
      <w:pPr>
        <w:pStyle w:val="NoSpacing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Medical librarians </w:t>
      </w:r>
      <w:r w:rsidR="00D309C9">
        <w:rPr>
          <w:sz w:val="28"/>
          <w:szCs w:val="28"/>
        </w:rPr>
        <w:t xml:space="preserve">everywhere </w:t>
      </w:r>
      <w:r>
        <w:rPr>
          <w:sz w:val="28"/>
          <w:szCs w:val="28"/>
        </w:rPr>
        <w:t xml:space="preserve">are </w:t>
      </w:r>
      <w:r w:rsidR="00741131">
        <w:rPr>
          <w:sz w:val="28"/>
          <w:szCs w:val="28"/>
        </w:rPr>
        <w:t>encountering</w:t>
      </w:r>
      <w:r>
        <w:rPr>
          <w:sz w:val="28"/>
          <w:szCs w:val="28"/>
        </w:rPr>
        <w:t xml:space="preserve"> an </w:t>
      </w:r>
      <w:r w:rsidR="00741131">
        <w:rPr>
          <w:sz w:val="28"/>
          <w:szCs w:val="28"/>
        </w:rPr>
        <w:t xml:space="preserve">unprecedented wave </w:t>
      </w:r>
      <w:r>
        <w:rPr>
          <w:sz w:val="28"/>
          <w:szCs w:val="28"/>
        </w:rPr>
        <w:t>of digital resources. In addition, many content providers are developing mobile portals as more people own and utilize handh</w:t>
      </w:r>
      <w:r w:rsidR="00741131">
        <w:rPr>
          <w:sz w:val="28"/>
          <w:szCs w:val="28"/>
        </w:rPr>
        <w:t>eld devices</w:t>
      </w:r>
      <w:r>
        <w:rPr>
          <w:sz w:val="28"/>
          <w:szCs w:val="28"/>
        </w:rPr>
        <w:t>.</w:t>
      </w:r>
      <w:r w:rsidR="00850F9D">
        <w:rPr>
          <w:sz w:val="28"/>
          <w:szCs w:val="28"/>
        </w:rPr>
        <w:t xml:space="preserve"> </w:t>
      </w:r>
      <w:r w:rsidR="00850F9D" w:rsidRPr="00521BC5">
        <w:rPr>
          <w:sz w:val="28"/>
          <w:szCs w:val="28"/>
        </w:rPr>
        <w:t>A report released in July 2010 by the Pew Interne</w:t>
      </w:r>
      <w:r w:rsidR="00591B7D">
        <w:rPr>
          <w:sz w:val="28"/>
          <w:szCs w:val="28"/>
        </w:rPr>
        <w:t>t &amp; American Life Project stated that “</w:t>
      </w:r>
      <w:r w:rsidR="00850F9D" w:rsidRPr="00521BC5">
        <w:rPr>
          <w:sz w:val="28"/>
          <w:szCs w:val="28"/>
        </w:rPr>
        <w:t>minority Americans lead the way when it comes to mobile access—especially mobile access using han</w:t>
      </w:r>
      <w:r w:rsidR="00591B7D">
        <w:rPr>
          <w:sz w:val="28"/>
          <w:szCs w:val="28"/>
        </w:rPr>
        <w:t>dheld devices.” The report noted</w:t>
      </w:r>
      <w:r w:rsidR="00850F9D" w:rsidRPr="00521BC5">
        <w:rPr>
          <w:sz w:val="28"/>
          <w:szCs w:val="28"/>
        </w:rPr>
        <w:t xml:space="preserve"> that in 2010</w:t>
      </w:r>
      <w:r w:rsidR="00741131">
        <w:rPr>
          <w:sz w:val="28"/>
          <w:szCs w:val="28"/>
        </w:rPr>
        <w:t>,</w:t>
      </w:r>
      <w:r w:rsidR="00850F9D" w:rsidRPr="00521BC5">
        <w:rPr>
          <w:sz w:val="28"/>
          <w:szCs w:val="28"/>
        </w:rPr>
        <w:t xml:space="preserve"> 87%</w:t>
      </w:r>
      <w:r w:rsidR="004A5389">
        <w:rPr>
          <w:sz w:val="28"/>
          <w:szCs w:val="28"/>
        </w:rPr>
        <w:t xml:space="preserve"> of</w:t>
      </w:r>
      <w:r w:rsidR="00850F9D" w:rsidRPr="00521BC5">
        <w:rPr>
          <w:sz w:val="28"/>
          <w:szCs w:val="28"/>
        </w:rPr>
        <w:t xml:space="preserve"> African Americans own</w:t>
      </w:r>
      <w:r w:rsidR="00591B7D">
        <w:rPr>
          <w:sz w:val="28"/>
          <w:szCs w:val="28"/>
        </w:rPr>
        <w:t>ed</w:t>
      </w:r>
      <w:r w:rsidR="00850F9D" w:rsidRPr="00521BC5">
        <w:rPr>
          <w:sz w:val="28"/>
          <w:szCs w:val="28"/>
        </w:rPr>
        <w:t xml:space="preserve"> cell phones and that African American c</w:t>
      </w:r>
      <w:r w:rsidR="00591B7D">
        <w:rPr>
          <w:sz w:val="28"/>
          <w:szCs w:val="28"/>
        </w:rPr>
        <w:t>ell phone owners “</w:t>
      </w:r>
      <w:r w:rsidR="00850F9D" w:rsidRPr="00741131">
        <w:rPr>
          <w:i/>
          <w:sz w:val="28"/>
          <w:szCs w:val="28"/>
        </w:rPr>
        <w:t>take advantage of a much wider array of</w:t>
      </w:r>
      <w:r w:rsidR="00591B7D">
        <w:rPr>
          <w:i/>
          <w:sz w:val="28"/>
          <w:szCs w:val="28"/>
        </w:rPr>
        <w:t xml:space="preserve"> their phones’ data functions</w:t>
      </w:r>
      <w:r w:rsidR="00741131">
        <w:rPr>
          <w:sz w:val="28"/>
          <w:szCs w:val="28"/>
        </w:rPr>
        <w:t>”(</w:t>
      </w:r>
      <w:r w:rsidR="00591B7D">
        <w:rPr>
          <w:sz w:val="28"/>
          <w:szCs w:val="28"/>
        </w:rPr>
        <w:t xml:space="preserve">Smith, 2010, </w:t>
      </w:r>
      <w:r w:rsidR="00741131">
        <w:rPr>
          <w:sz w:val="28"/>
          <w:szCs w:val="28"/>
        </w:rPr>
        <w:t>emphasis added).</w:t>
      </w:r>
      <w:r w:rsidR="006B1662">
        <w:rPr>
          <w:sz w:val="28"/>
          <w:szCs w:val="28"/>
        </w:rPr>
        <w:t xml:space="preserve"> </w:t>
      </w:r>
      <w:r w:rsidR="000C20AC">
        <w:rPr>
          <w:sz w:val="28"/>
          <w:szCs w:val="28"/>
        </w:rPr>
        <w:t>Specifically, the report note</w:t>
      </w:r>
      <w:r w:rsidR="00591B7D">
        <w:rPr>
          <w:sz w:val="28"/>
          <w:szCs w:val="28"/>
        </w:rPr>
        <w:t>d</w:t>
      </w:r>
      <w:r w:rsidR="000C20AC">
        <w:rPr>
          <w:sz w:val="28"/>
          <w:szCs w:val="28"/>
        </w:rPr>
        <w:t xml:space="preserve"> that </w:t>
      </w:r>
      <w:r w:rsidR="000C20AC">
        <w:rPr>
          <w:sz w:val="28"/>
          <w:szCs w:val="28"/>
        </w:rPr>
        <w:lastRenderedPageBreak/>
        <w:t>African</w:t>
      </w:r>
      <w:r w:rsidR="00CD0113">
        <w:rPr>
          <w:sz w:val="28"/>
          <w:szCs w:val="28"/>
        </w:rPr>
        <w:t xml:space="preserve"> American</w:t>
      </w:r>
      <w:r w:rsidR="000C20AC">
        <w:rPr>
          <w:sz w:val="28"/>
          <w:szCs w:val="28"/>
        </w:rPr>
        <w:t xml:space="preserve"> cell phone owners use non-voice functions such as text and instant messaging, e</w:t>
      </w:r>
      <w:r w:rsidR="00591B7D">
        <w:rPr>
          <w:sz w:val="28"/>
          <w:szCs w:val="28"/>
        </w:rPr>
        <w:t>-mail, and access the I</w:t>
      </w:r>
      <w:r w:rsidR="000C20AC">
        <w:rPr>
          <w:sz w:val="28"/>
          <w:szCs w:val="28"/>
        </w:rPr>
        <w:t xml:space="preserve">nternet via their handheld device. </w:t>
      </w:r>
      <w:r w:rsidR="00CD0113">
        <w:rPr>
          <w:sz w:val="28"/>
          <w:szCs w:val="28"/>
        </w:rPr>
        <w:t>One possible reason for this,</w:t>
      </w:r>
      <w:r w:rsidR="00091057">
        <w:rPr>
          <w:sz w:val="28"/>
          <w:szCs w:val="28"/>
        </w:rPr>
        <w:t xml:space="preserve"> the</w:t>
      </w:r>
      <w:r w:rsidR="004A5389">
        <w:rPr>
          <w:sz w:val="28"/>
          <w:szCs w:val="28"/>
        </w:rPr>
        <w:t xml:space="preserve"> report noted</w:t>
      </w:r>
      <w:r w:rsidR="00591B7D">
        <w:rPr>
          <w:sz w:val="28"/>
          <w:szCs w:val="28"/>
        </w:rPr>
        <w:t>, is that white</w:t>
      </w:r>
      <w:r w:rsidR="00CD0113">
        <w:rPr>
          <w:sz w:val="28"/>
          <w:szCs w:val="28"/>
        </w:rPr>
        <w:t xml:space="preserve"> cell phone users may also own a desktop or laptop computer to perform non-voice functions</w:t>
      </w:r>
      <w:r w:rsidR="00091057">
        <w:rPr>
          <w:sz w:val="28"/>
          <w:szCs w:val="28"/>
        </w:rPr>
        <w:t xml:space="preserve"> and, therefore, are not confined to using a sole device</w:t>
      </w:r>
      <w:r w:rsidR="00CD0113">
        <w:rPr>
          <w:sz w:val="28"/>
          <w:szCs w:val="28"/>
        </w:rPr>
        <w:t xml:space="preserve">. </w:t>
      </w:r>
    </w:p>
    <w:p w:rsidR="00467541" w:rsidRDefault="00467541" w:rsidP="008067A5">
      <w:pPr>
        <w:pStyle w:val="NoSpacing"/>
        <w:spacing w:line="360" w:lineRule="auto"/>
        <w:rPr>
          <w:sz w:val="28"/>
          <w:szCs w:val="28"/>
        </w:rPr>
      </w:pPr>
    </w:p>
    <w:p w:rsidR="00850F9D" w:rsidRPr="00521BC5" w:rsidRDefault="006B1662" w:rsidP="00854403">
      <w:pPr>
        <w:pStyle w:val="NoSpacing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African American medical librarians</w:t>
      </w:r>
      <w:r w:rsidRPr="006D777D">
        <w:rPr>
          <w:sz w:val="28"/>
          <w:szCs w:val="28"/>
        </w:rPr>
        <w:t xml:space="preserve"> must stay abreast of trends and developments in the digital information pi</w:t>
      </w:r>
      <w:r w:rsidR="00591B7D">
        <w:rPr>
          <w:sz w:val="28"/>
          <w:szCs w:val="28"/>
        </w:rPr>
        <w:t>peline. This is not just for their</w:t>
      </w:r>
      <w:r w:rsidR="004A5389">
        <w:rPr>
          <w:sz w:val="28"/>
          <w:szCs w:val="28"/>
        </w:rPr>
        <w:t xml:space="preserve"> </w:t>
      </w:r>
      <w:r w:rsidRPr="006D777D">
        <w:rPr>
          <w:sz w:val="28"/>
          <w:szCs w:val="28"/>
        </w:rPr>
        <w:t>own edification, but to c</w:t>
      </w:r>
      <w:r w:rsidR="00591B7D">
        <w:rPr>
          <w:sz w:val="28"/>
          <w:szCs w:val="28"/>
        </w:rPr>
        <w:t>ontinue to provide service to their</w:t>
      </w:r>
      <w:r w:rsidRPr="006D777D">
        <w:rPr>
          <w:sz w:val="28"/>
          <w:szCs w:val="28"/>
        </w:rPr>
        <w:t xml:space="preserve"> patrons. The next gen</w:t>
      </w:r>
      <w:r w:rsidRPr="006D777D">
        <w:rPr>
          <w:sz w:val="28"/>
          <w:szCs w:val="28"/>
        </w:rPr>
        <w:lastRenderedPageBreak/>
        <w:t>eration of medical librarians and medical informatio</w:t>
      </w:r>
      <w:r>
        <w:rPr>
          <w:sz w:val="28"/>
          <w:szCs w:val="28"/>
        </w:rPr>
        <w:t>n consumers are digital natives—if they</w:t>
      </w:r>
      <w:r w:rsidR="002B039C">
        <w:rPr>
          <w:sz w:val="28"/>
          <w:szCs w:val="28"/>
        </w:rPr>
        <w:t xml:space="preserve"> are using the applications and tools available on these devices, </w:t>
      </w:r>
      <w:r w:rsidR="00741131">
        <w:rPr>
          <w:sz w:val="28"/>
          <w:szCs w:val="28"/>
        </w:rPr>
        <w:t xml:space="preserve">the African American medical librarian </w:t>
      </w:r>
      <w:r>
        <w:rPr>
          <w:sz w:val="28"/>
          <w:szCs w:val="28"/>
        </w:rPr>
        <w:t>must</w:t>
      </w:r>
      <w:r w:rsidR="00741131">
        <w:rPr>
          <w:sz w:val="28"/>
          <w:szCs w:val="28"/>
        </w:rPr>
        <w:t xml:space="preserve"> be well-versed and adept </w:t>
      </w:r>
      <w:r w:rsidR="002B039C">
        <w:rPr>
          <w:sz w:val="28"/>
          <w:szCs w:val="28"/>
        </w:rPr>
        <w:t>with them</w:t>
      </w:r>
      <w:r w:rsidR="004A5389">
        <w:rPr>
          <w:sz w:val="28"/>
          <w:szCs w:val="28"/>
        </w:rPr>
        <w:t>,</w:t>
      </w:r>
      <w:r w:rsidR="002B039C">
        <w:rPr>
          <w:sz w:val="28"/>
          <w:szCs w:val="28"/>
        </w:rPr>
        <w:t xml:space="preserve"> as well</w:t>
      </w:r>
      <w:r w:rsidR="00EE5592">
        <w:rPr>
          <w:sz w:val="28"/>
          <w:szCs w:val="28"/>
        </w:rPr>
        <w:t xml:space="preserve"> to provide a richer library experience</w:t>
      </w:r>
      <w:r w:rsidR="00591B7D">
        <w:rPr>
          <w:sz w:val="28"/>
          <w:szCs w:val="28"/>
        </w:rPr>
        <w:t xml:space="preserve"> and</w:t>
      </w:r>
      <w:r w:rsidR="00EE5592">
        <w:rPr>
          <w:sz w:val="28"/>
          <w:szCs w:val="28"/>
        </w:rPr>
        <w:t xml:space="preserve"> enhance his or her own career trajectory.</w:t>
      </w:r>
      <w:r w:rsidR="00397806">
        <w:rPr>
          <w:sz w:val="28"/>
          <w:szCs w:val="28"/>
        </w:rPr>
        <w:t xml:space="preserve"> </w:t>
      </w:r>
    </w:p>
    <w:p w:rsidR="008E0278" w:rsidRPr="00521BC5" w:rsidRDefault="008E0278" w:rsidP="008067A5">
      <w:pPr>
        <w:pStyle w:val="NoSpacing"/>
        <w:spacing w:line="360" w:lineRule="auto"/>
        <w:rPr>
          <w:sz w:val="28"/>
          <w:szCs w:val="28"/>
        </w:rPr>
      </w:pPr>
    </w:p>
    <w:p w:rsidR="008E4E98" w:rsidRDefault="008E0278" w:rsidP="00854403">
      <w:pPr>
        <w:pStyle w:val="NoSpacing"/>
        <w:spacing w:line="360" w:lineRule="auto"/>
        <w:ind w:firstLine="720"/>
        <w:rPr>
          <w:sz w:val="28"/>
          <w:szCs w:val="28"/>
        </w:rPr>
      </w:pPr>
      <w:r w:rsidRPr="00521BC5">
        <w:rPr>
          <w:sz w:val="28"/>
          <w:szCs w:val="28"/>
        </w:rPr>
        <w:t>Two of this country’s premier national library organizations, the Am</w:t>
      </w:r>
      <w:r w:rsidR="0027197C">
        <w:rPr>
          <w:sz w:val="28"/>
          <w:szCs w:val="28"/>
        </w:rPr>
        <w:t>erican Lib</w:t>
      </w:r>
      <w:r w:rsidR="00591B7D">
        <w:rPr>
          <w:sz w:val="28"/>
          <w:szCs w:val="28"/>
        </w:rPr>
        <w:t>rary Association (ALA</w:t>
      </w:r>
      <w:r w:rsidR="0027197C">
        <w:rPr>
          <w:sz w:val="28"/>
          <w:szCs w:val="28"/>
        </w:rPr>
        <w:t>)</w:t>
      </w:r>
      <w:r w:rsidRPr="00521BC5">
        <w:rPr>
          <w:sz w:val="28"/>
          <w:szCs w:val="28"/>
        </w:rPr>
        <w:t xml:space="preserve"> and the Medical L</w:t>
      </w:r>
      <w:r w:rsidR="0027197C">
        <w:rPr>
          <w:sz w:val="28"/>
          <w:szCs w:val="28"/>
        </w:rPr>
        <w:t>ib</w:t>
      </w:r>
      <w:r w:rsidR="00724674">
        <w:rPr>
          <w:sz w:val="28"/>
          <w:szCs w:val="28"/>
        </w:rPr>
        <w:t>rary Association</w:t>
      </w:r>
      <w:r w:rsidRPr="00521BC5">
        <w:rPr>
          <w:sz w:val="28"/>
          <w:szCs w:val="28"/>
        </w:rPr>
        <w:t xml:space="preserve">, have groups that </w:t>
      </w:r>
      <w:r w:rsidR="0027197C">
        <w:rPr>
          <w:sz w:val="28"/>
          <w:szCs w:val="28"/>
        </w:rPr>
        <w:t>provide professional support and mentorship for African American librarians</w:t>
      </w:r>
      <w:r w:rsidRPr="00521BC5">
        <w:rPr>
          <w:sz w:val="28"/>
          <w:szCs w:val="28"/>
        </w:rPr>
        <w:t>. Th</w:t>
      </w:r>
      <w:r w:rsidR="00724674">
        <w:rPr>
          <w:sz w:val="28"/>
          <w:szCs w:val="28"/>
        </w:rPr>
        <w:t xml:space="preserve">e Black Caucus of the ALA </w:t>
      </w:r>
      <w:r w:rsidRPr="00521BC5">
        <w:rPr>
          <w:sz w:val="28"/>
          <w:szCs w:val="28"/>
        </w:rPr>
        <w:t>and the African American Medic</w:t>
      </w:r>
      <w:r w:rsidR="00D26A47">
        <w:rPr>
          <w:sz w:val="28"/>
          <w:szCs w:val="28"/>
        </w:rPr>
        <w:t>al Librarians Asso</w:t>
      </w:r>
      <w:r w:rsidR="00724674">
        <w:rPr>
          <w:sz w:val="28"/>
          <w:szCs w:val="28"/>
        </w:rPr>
        <w:t xml:space="preserve">ciation </w:t>
      </w:r>
      <w:r w:rsidRPr="00521BC5">
        <w:rPr>
          <w:sz w:val="28"/>
          <w:szCs w:val="28"/>
        </w:rPr>
        <w:t xml:space="preserve">are communities </w:t>
      </w:r>
      <w:r w:rsidRPr="00521BC5">
        <w:rPr>
          <w:sz w:val="28"/>
          <w:szCs w:val="28"/>
        </w:rPr>
        <w:lastRenderedPageBreak/>
        <w:t xml:space="preserve">that gather in cyberspace and at </w:t>
      </w:r>
      <w:r w:rsidR="00467541">
        <w:rPr>
          <w:sz w:val="28"/>
          <w:szCs w:val="28"/>
        </w:rPr>
        <w:t xml:space="preserve">face-to-face </w:t>
      </w:r>
      <w:r w:rsidRPr="00521BC5">
        <w:rPr>
          <w:sz w:val="28"/>
          <w:szCs w:val="28"/>
        </w:rPr>
        <w:t xml:space="preserve">conferences to </w:t>
      </w:r>
      <w:r w:rsidR="00D33804" w:rsidRPr="00521BC5">
        <w:rPr>
          <w:sz w:val="28"/>
          <w:szCs w:val="28"/>
        </w:rPr>
        <w:t xml:space="preserve">exchange ideas </w:t>
      </w:r>
      <w:r w:rsidR="009E42DE">
        <w:rPr>
          <w:sz w:val="28"/>
          <w:szCs w:val="28"/>
        </w:rPr>
        <w:t xml:space="preserve">and consider future directions. </w:t>
      </w:r>
      <w:r w:rsidR="00D33804" w:rsidRPr="00521BC5">
        <w:rPr>
          <w:sz w:val="28"/>
          <w:szCs w:val="28"/>
        </w:rPr>
        <w:t xml:space="preserve">One of these future directions might include focusing on enhancing and improving African American medical librarians’ facility with existing and emerging technologies. </w:t>
      </w:r>
      <w:r w:rsidR="0027197C">
        <w:rPr>
          <w:sz w:val="28"/>
          <w:szCs w:val="28"/>
        </w:rPr>
        <w:t>Today’s</w:t>
      </w:r>
      <w:r w:rsidR="00D33804" w:rsidRPr="00521BC5">
        <w:rPr>
          <w:sz w:val="28"/>
          <w:szCs w:val="28"/>
        </w:rPr>
        <w:t xml:space="preserve"> youth </w:t>
      </w:r>
      <w:r w:rsidR="0027197C">
        <w:rPr>
          <w:sz w:val="28"/>
          <w:szCs w:val="28"/>
        </w:rPr>
        <w:t>take these</w:t>
      </w:r>
      <w:r w:rsidR="00D33804" w:rsidRPr="00521BC5">
        <w:rPr>
          <w:sz w:val="28"/>
          <w:szCs w:val="28"/>
        </w:rPr>
        <w:t xml:space="preserve"> tools</w:t>
      </w:r>
      <w:r w:rsidR="0027197C">
        <w:rPr>
          <w:sz w:val="28"/>
          <w:szCs w:val="28"/>
        </w:rPr>
        <w:t xml:space="preserve"> for granted</w:t>
      </w:r>
      <w:r w:rsidR="00D33804" w:rsidRPr="00521BC5">
        <w:rPr>
          <w:sz w:val="28"/>
          <w:szCs w:val="28"/>
        </w:rPr>
        <w:t xml:space="preserve"> since they are the “born digital” generation.</w:t>
      </w:r>
      <w:r w:rsidR="008E4E98" w:rsidRPr="008E4E98">
        <w:t xml:space="preserve"> </w:t>
      </w:r>
      <w:r w:rsidR="008E4E98" w:rsidRPr="008E4E98">
        <w:rPr>
          <w:sz w:val="28"/>
          <w:szCs w:val="28"/>
        </w:rPr>
        <w:t xml:space="preserve">Another </w:t>
      </w:r>
      <w:r w:rsidR="00467541">
        <w:rPr>
          <w:sz w:val="28"/>
          <w:szCs w:val="28"/>
        </w:rPr>
        <w:t xml:space="preserve">librarian </w:t>
      </w:r>
      <w:r w:rsidR="008E4E98" w:rsidRPr="008E4E98">
        <w:rPr>
          <w:sz w:val="28"/>
          <w:szCs w:val="28"/>
        </w:rPr>
        <w:t xml:space="preserve">online community </w:t>
      </w:r>
      <w:r w:rsidR="00467541">
        <w:rPr>
          <w:sz w:val="28"/>
          <w:szCs w:val="28"/>
        </w:rPr>
        <w:t xml:space="preserve">for networking and support </w:t>
      </w:r>
      <w:r w:rsidR="008E4E98" w:rsidRPr="008E4E98">
        <w:rPr>
          <w:sz w:val="28"/>
          <w:szCs w:val="28"/>
        </w:rPr>
        <w:t>that may be of interest i</w:t>
      </w:r>
      <w:r w:rsidR="00724674">
        <w:rPr>
          <w:sz w:val="28"/>
          <w:szCs w:val="28"/>
        </w:rPr>
        <w:t>s the Black Librarian Nation</w:t>
      </w:r>
      <w:r w:rsidR="008E4E98" w:rsidRPr="008E4E98">
        <w:rPr>
          <w:sz w:val="28"/>
          <w:szCs w:val="28"/>
        </w:rPr>
        <w:t xml:space="preserve">. </w:t>
      </w:r>
    </w:p>
    <w:p w:rsidR="008E4E98" w:rsidRDefault="008E4E98" w:rsidP="008067A5">
      <w:pPr>
        <w:pStyle w:val="NoSpacing"/>
        <w:spacing w:line="360" w:lineRule="auto"/>
        <w:rPr>
          <w:sz w:val="28"/>
          <w:szCs w:val="28"/>
        </w:rPr>
      </w:pPr>
    </w:p>
    <w:p w:rsidR="00891103" w:rsidRPr="00521BC5" w:rsidRDefault="00467541" w:rsidP="00854403">
      <w:pPr>
        <w:pStyle w:val="NoSpacing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Two o</w:t>
      </w:r>
      <w:r w:rsidR="006D777D">
        <w:rPr>
          <w:sz w:val="28"/>
          <w:szCs w:val="28"/>
        </w:rPr>
        <w:t>ther</w:t>
      </w:r>
      <w:r w:rsidR="00D26A47">
        <w:rPr>
          <w:sz w:val="28"/>
          <w:szCs w:val="28"/>
        </w:rPr>
        <w:t xml:space="preserve"> organizations </w:t>
      </w:r>
      <w:r w:rsidR="0027197C">
        <w:rPr>
          <w:sz w:val="28"/>
          <w:szCs w:val="28"/>
        </w:rPr>
        <w:t xml:space="preserve">African American medical librarians </w:t>
      </w:r>
      <w:r w:rsidR="00D26A47">
        <w:rPr>
          <w:sz w:val="28"/>
          <w:szCs w:val="28"/>
        </w:rPr>
        <w:t xml:space="preserve">may want </w:t>
      </w:r>
      <w:r w:rsidR="0027197C">
        <w:rPr>
          <w:sz w:val="28"/>
          <w:szCs w:val="28"/>
        </w:rPr>
        <w:t xml:space="preserve">to </w:t>
      </w:r>
      <w:r w:rsidR="006C39EF">
        <w:rPr>
          <w:sz w:val="28"/>
          <w:szCs w:val="28"/>
        </w:rPr>
        <w:t>investigate</w:t>
      </w:r>
      <w:r w:rsidR="0027197C">
        <w:rPr>
          <w:sz w:val="28"/>
          <w:szCs w:val="28"/>
        </w:rPr>
        <w:t xml:space="preserve"> are</w:t>
      </w:r>
      <w:r w:rsidR="009E4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891103" w:rsidRPr="00521BC5">
        <w:rPr>
          <w:sz w:val="28"/>
          <w:szCs w:val="28"/>
        </w:rPr>
        <w:t>Nati</w:t>
      </w:r>
      <w:r w:rsidR="00724674">
        <w:rPr>
          <w:sz w:val="28"/>
          <w:szCs w:val="28"/>
        </w:rPr>
        <w:t>onal Society of Black Engineers</w:t>
      </w:r>
      <w:r w:rsidR="00D26A47">
        <w:rPr>
          <w:sz w:val="28"/>
          <w:szCs w:val="28"/>
        </w:rPr>
        <w:t xml:space="preserve"> </w:t>
      </w:r>
      <w:r w:rsidR="00EE54B8" w:rsidRPr="00521BC5">
        <w:rPr>
          <w:sz w:val="28"/>
          <w:szCs w:val="28"/>
        </w:rPr>
        <w:t>and</w:t>
      </w:r>
      <w:r w:rsidR="00D26A47">
        <w:rPr>
          <w:sz w:val="28"/>
          <w:szCs w:val="28"/>
        </w:rPr>
        <w:t xml:space="preserve"> </w:t>
      </w:r>
      <w:r w:rsidR="00891103" w:rsidRPr="00521BC5">
        <w:rPr>
          <w:sz w:val="28"/>
          <w:szCs w:val="28"/>
        </w:rPr>
        <w:t>Black Data Processing Associates</w:t>
      </w:r>
      <w:r w:rsidR="00195118" w:rsidRPr="00521BC5">
        <w:rPr>
          <w:sz w:val="28"/>
          <w:szCs w:val="28"/>
        </w:rPr>
        <w:t>.</w:t>
      </w:r>
      <w:r w:rsidR="00D26A47">
        <w:rPr>
          <w:sz w:val="28"/>
          <w:szCs w:val="28"/>
        </w:rPr>
        <w:t xml:space="preserve"> It </w:t>
      </w:r>
      <w:r w:rsidR="00D26A47">
        <w:rPr>
          <w:sz w:val="28"/>
          <w:szCs w:val="28"/>
        </w:rPr>
        <w:lastRenderedPageBreak/>
        <w:t>is not a stretch to see the potential for medical librarians to collaborate with information technology</w:t>
      </w:r>
      <w:r w:rsidR="00925B6B">
        <w:rPr>
          <w:sz w:val="28"/>
          <w:szCs w:val="28"/>
        </w:rPr>
        <w:t xml:space="preserve"> (IT)</w:t>
      </w:r>
      <w:r w:rsidR="00D26A47">
        <w:rPr>
          <w:sz w:val="28"/>
          <w:szCs w:val="28"/>
        </w:rPr>
        <w:t xml:space="preserve"> </w:t>
      </w:r>
      <w:r w:rsidR="00C8523F">
        <w:rPr>
          <w:sz w:val="28"/>
          <w:szCs w:val="28"/>
        </w:rPr>
        <w:t>and engineering professionals and students to develop useful portals of health inf</w:t>
      </w:r>
      <w:r w:rsidR="00EC13C9">
        <w:rPr>
          <w:sz w:val="28"/>
          <w:szCs w:val="28"/>
        </w:rPr>
        <w:t>ormation for diverse populations</w:t>
      </w:r>
      <w:r w:rsidR="00C8523F">
        <w:rPr>
          <w:sz w:val="28"/>
          <w:szCs w:val="28"/>
        </w:rPr>
        <w:t xml:space="preserve">. </w:t>
      </w:r>
      <w:r w:rsidR="00925B6B">
        <w:rPr>
          <w:sz w:val="28"/>
          <w:szCs w:val="28"/>
        </w:rPr>
        <w:t>Librarians understand how information is gathered and organized; IT professionals</w:t>
      </w:r>
      <w:r w:rsidR="00C8523F">
        <w:rPr>
          <w:sz w:val="28"/>
          <w:szCs w:val="28"/>
        </w:rPr>
        <w:t xml:space="preserve"> and engineers</w:t>
      </w:r>
      <w:r w:rsidR="00925B6B">
        <w:rPr>
          <w:sz w:val="28"/>
          <w:szCs w:val="28"/>
        </w:rPr>
        <w:t xml:space="preserve"> know how information can be formatted and packaged for dissemination. Combining these strengths can bolster bo</w:t>
      </w:r>
      <w:r w:rsidR="008E5B3A">
        <w:rPr>
          <w:sz w:val="28"/>
          <w:szCs w:val="28"/>
        </w:rPr>
        <w:t>th professions and communities</w:t>
      </w:r>
      <w:r w:rsidR="00925B6B">
        <w:rPr>
          <w:sz w:val="28"/>
          <w:szCs w:val="28"/>
        </w:rPr>
        <w:t xml:space="preserve">. </w:t>
      </w:r>
    </w:p>
    <w:p w:rsidR="0005428C" w:rsidRDefault="0005428C" w:rsidP="008067A5">
      <w:pPr>
        <w:pStyle w:val="NoSpacing"/>
        <w:spacing w:line="360" w:lineRule="auto"/>
        <w:rPr>
          <w:sz w:val="28"/>
          <w:szCs w:val="28"/>
        </w:rPr>
      </w:pPr>
    </w:p>
    <w:p w:rsidR="00F94CD9" w:rsidRPr="00521BC5" w:rsidRDefault="00F94CD9" w:rsidP="00854403">
      <w:pPr>
        <w:pStyle w:val="NoSpacing"/>
        <w:spacing w:line="360" w:lineRule="auto"/>
        <w:ind w:firstLine="720"/>
        <w:rPr>
          <w:sz w:val="28"/>
          <w:szCs w:val="28"/>
        </w:rPr>
      </w:pPr>
      <w:r w:rsidRPr="00521BC5">
        <w:rPr>
          <w:sz w:val="28"/>
          <w:szCs w:val="28"/>
        </w:rPr>
        <w:t>Our challenge</w:t>
      </w:r>
      <w:r>
        <w:rPr>
          <w:sz w:val="28"/>
          <w:szCs w:val="28"/>
        </w:rPr>
        <w:t>, therefore,</w:t>
      </w:r>
      <w:r w:rsidRPr="00521BC5">
        <w:rPr>
          <w:sz w:val="28"/>
          <w:szCs w:val="28"/>
        </w:rPr>
        <w:t xml:space="preserve"> is to make the effort to become </w:t>
      </w:r>
      <w:r>
        <w:rPr>
          <w:sz w:val="28"/>
          <w:szCs w:val="28"/>
        </w:rPr>
        <w:t xml:space="preserve">more </w:t>
      </w:r>
      <w:r w:rsidRPr="00521BC5">
        <w:rPr>
          <w:sz w:val="28"/>
          <w:szCs w:val="28"/>
        </w:rPr>
        <w:t xml:space="preserve">visible and </w:t>
      </w:r>
      <w:r w:rsidR="00724674">
        <w:rPr>
          <w:sz w:val="28"/>
          <w:szCs w:val="28"/>
        </w:rPr>
        <w:t xml:space="preserve">to </w:t>
      </w:r>
      <w:r w:rsidRPr="00521BC5">
        <w:rPr>
          <w:sz w:val="28"/>
          <w:szCs w:val="28"/>
        </w:rPr>
        <w:t xml:space="preserve">speak with authority on the </w:t>
      </w:r>
      <w:r>
        <w:rPr>
          <w:sz w:val="28"/>
          <w:szCs w:val="28"/>
        </w:rPr>
        <w:t xml:space="preserve">merging of </w:t>
      </w:r>
      <w:r w:rsidR="00724674">
        <w:rPr>
          <w:sz w:val="28"/>
          <w:szCs w:val="28"/>
        </w:rPr>
        <w:t>IT</w:t>
      </w:r>
      <w:r w:rsidRPr="00521BC5">
        <w:rPr>
          <w:sz w:val="28"/>
          <w:szCs w:val="28"/>
        </w:rPr>
        <w:t>, medical information</w:t>
      </w:r>
      <w:r w:rsidR="00724674">
        <w:rPr>
          <w:sz w:val="28"/>
          <w:szCs w:val="28"/>
        </w:rPr>
        <w:t>,</w:t>
      </w:r>
      <w:r w:rsidRPr="00521BC5">
        <w:rPr>
          <w:sz w:val="28"/>
          <w:szCs w:val="28"/>
        </w:rPr>
        <w:t xml:space="preserve"> and library services. </w:t>
      </w:r>
      <w:r w:rsidRPr="00521BC5">
        <w:rPr>
          <w:sz w:val="28"/>
          <w:szCs w:val="28"/>
        </w:rPr>
        <w:lastRenderedPageBreak/>
        <w:t xml:space="preserve">African American medical librarians must seek out opportunities for exploring </w:t>
      </w:r>
      <w:r>
        <w:rPr>
          <w:sz w:val="28"/>
          <w:szCs w:val="28"/>
        </w:rPr>
        <w:t xml:space="preserve">and using </w:t>
      </w:r>
      <w:r w:rsidRPr="00521BC5">
        <w:rPr>
          <w:sz w:val="28"/>
          <w:szCs w:val="28"/>
        </w:rPr>
        <w:t xml:space="preserve">these tools and </w:t>
      </w:r>
      <w:r>
        <w:rPr>
          <w:sz w:val="28"/>
          <w:szCs w:val="28"/>
        </w:rPr>
        <w:t xml:space="preserve">assisting </w:t>
      </w:r>
      <w:r w:rsidRPr="00521BC5">
        <w:rPr>
          <w:sz w:val="28"/>
          <w:szCs w:val="28"/>
        </w:rPr>
        <w:t xml:space="preserve">our </w:t>
      </w:r>
      <w:r w:rsidR="006D777D">
        <w:rPr>
          <w:sz w:val="28"/>
          <w:szCs w:val="28"/>
        </w:rPr>
        <w:t xml:space="preserve">patrons </w:t>
      </w:r>
      <w:r>
        <w:rPr>
          <w:sz w:val="28"/>
          <w:szCs w:val="28"/>
        </w:rPr>
        <w:t>t</w:t>
      </w:r>
      <w:r w:rsidRPr="00521BC5">
        <w:rPr>
          <w:sz w:val="28"/>
          <w:szCs w:val="28"/>
        </w:rPr>
        <w:t xml:space="preserve">o be viewed as engaged and taken seriously by our colleagues. Just as important, we must write about these experiences for others to read and learn from. </w:t>
      </w:r>
      <w:r>
        <w:rPr>
          <w:sz w:val="28"/>
          <w:szCs w:val="28"/>
        </w:rPr>
        <w:t xml:space="preserve">Most medical and hospital libraries are part of, or have a connection to, an academic campus. This connection provides access to professional resources that can further careers and expand professional horizons. </w:t>
      </w:r>
      <w:r w:rsidRPr="00521BC5">
        <w:rPr>
          <w:sz w:val="28"/>
          <w:szCs w:val="28"/>
        </w:rPr>
        <w:t>African American medical librarians must make our presence known by publishing in</w:t>
      </w:r>
      <w:r w:rsidR="0054440B">
        <w:rPr>
          <w:sz w:val="28"/>
          <w:szCs w:val="28"/>
        </w:rPr>
        <w:t xml:space="preserve"> </w:t>
      </w:r>
      <w:r w:rsidRPr="00521BC5">
        <w:rPr>
          <w:sz w:val="28"/>
          <w:szCs w:val="28"/>
        </w:rPr>
        <w:t>pee</w:t>
      </w:r>
      <w:r w:rsidR="0054440B">
        <w:rPr>
          <w:sz w:val="28"/>
          <w:szCs w:val="28"/>
        </w:rPr>
        <w:t>r-reviewed journal</w:t>
      </w:r>
      <w:r w:rsidR="001836ED">
        <w:rPr>
          <w:sz w:val="28"/>
          <w:szCs w:val="28"/>
        </w:rPr>
        <w:t>s that focus on special or medical libraries</w:t>
      </w:r>
      <w:r w:rsidRPr="00521BC5">
        <w:rPr>
          <w:sz w:val="28"/>
          <w:szCs w:val="28"/>
        </w:rPr>
        <w:t>.</w:t>
      </w:r>
      <w:r w:rsidR="001836ED">
        <w:rPr>
          <w:sz w:val="28"/>
          <w:szCs w:val="28"/>
        </w:rPr>
        <w:t xml:space="preserve"> </w:t>
      </w:r>
      <w:r w:rsidRPr="00521BC5">
        <w:rPr>
          <w:sz w:val="28"/>
          <w:szCs w:val="28"/>
        </w:rPr>
        <w:t xml:space="preserve">Our research should include case studies of our progress </w:t>
      </w:r>
      <w:r w:rsidR="00724674">
        <w:rPr>
          <w:sz w:val="28"/>
          <w:szCs w:val="28"/>
        </w:rPr>
        <w:t xml:space="preserve">in </w:t>
      </w:r>
      <w:r w:rsidRPr="00521BC5">
        <w:rPr>
          <w:sz w:val="28"/>
          <w:szCs w:val="28"/>
        </w:rPr>
        <w:t xml:space="preserve">mastering multiple information technologies, </w:t>
      </w:r>
      <w:r w:rsidRPr="00521BC5">
        <w:rPr>
          <w:sz w:val="28"/>
          <w:szCs w:val="28"/>
        </w:rPr>
        <w:lastRenderedPageBreak/>
        <w:t xml:space="preserve">creative ways to use these tools with medical content, and how we </w:t>
      </w:r>
      <w:r w:rsidR="00DA4C5A">
        <w:rPr>
          <w:sz w:val="28"/>
          <w:szCs w:val="28"/>
        </w:rPr>
        <w:t>are sharing</w:t>
      </w:r>
      <w:r w:rsidRPr="00521BC5">
        <w:rPr>
          <w:sz w:val="28"/>
          <w:szCs w:val="28"/>
        </w:rPr>
        <w:t xml:space="preserve"> this knowledge with our patrons. These efforts often lead to invitations to prese</w:t>
      </w:r>
      <w:r w:rsidR="001836ED">
        <w:rPr>
          <w:sz w:val="28"/>
          <w:szCs w:val="28"/>
        </w:rPr>
        <w:t xml:space="preserve">nt at conferences or workshops, where we can share our experiences and expertise with our professional peers. </w:t>
      </w:r>
      <w:r w:rsidRPr="00521BC5">
        <w:rPr>
          <w:sz w:val="28"/>
          <w:szCs w:val="28"/>
        </w:rPr>
        <w:t>As we</w:t>
      </w:r>
      <w:r>
        <w:rPr>
          <w:sz w:val="28"/>
          <w:szCs w:val="28"/>
        </w:rPr>
        <w:t xml:space="preserve"> put ourselves in the public arena</w:t>
      </w:r>
      <w:r w:rsidRPr="00521BC5">
        <w:rPr>
          <w:sz w:val="28"/>
          <w:szCs w:val="28"/>
        </w:rPr>
        <w:t xml:space="preserve">, we also become role models and mentors for African American students across all disciplines. Each of us knows how disheartening it is to not see ourselves well-represented in the intellectual community. </w:t>
      </w:r>
      <w:r w:rsidR="001836ED">
        <w:rPr>
          <w:sz w:val="28"/>
          <w:szCs w:val="28"/>
        </w:rPr>
        <w:t>African American medical librarians</w:t>
      </w:r>
      <w:r w:rsidRPr="00521BC5">
        <w:rPr>
          <w:sz w:val="28"/>
          <w:szCs w:val="28"/>
        </w:rPr>
        <w:t xml:space="preserve"> are in the unique position of being individuals </w:t>
      </w:r>
      <w:r w:rsidR="00724674">
        <w:rPr>
          <w:sz w:val="28"/>
          <w:szCs w:val="28"/>
        </w:rPr>
        <w:t>who walk</w:t>
      </w:r>
      <w:r w:rsidRPr="00521BC5">
        <w:rPr>
          <w:sz w:val="28"/>
          <w:szCs w:val="28"/>
        </w:rPr>
        <w:t xml:space="preserve"> in multiple paths</w:t>
      </w:r>
      <w:r w:rsidR="001836ED">
        <w:rPr>
          <w:sz w:val="28"/>
          <w:szCs w:val="28"/>
        </w:rPr>
        <w:t xml:space="preserve"> </w:t>
      </w:r>
      <w:r w:rsidR="00A004AD">
        <w:rPr>
          <w:rFonts w:cstheme="minorHAnsi"/>
          <w:sz w:val="28"/>
          <w:szCs w:val="28"/>
        </w:rPr>
        <w:t>───</w:t>
      </w:r>
      <w:r w:rsidR="001836ED">
        <w:rPr>
          <w:sz w:val="28"/>
          <w:szCs w:val="28"/>
        </w:rPr>
        <w:t xml:space="preserve"> information professional</w:t>
      </w:r>
      <w:r w:rsidR="00467541">
        <w:rPr>
          <w:sz w:val="28"/>
          <w:szCs w:val="28"/>
        </w:rPr>
        <w:t>s</w:t>
      </w:r>
      <w:r w:rsidR="001836ED">
        <w:rPr>
          <w:sz w:val="28"/>
          <w:szCs w:val="28"/>
        </w:rPr>
        <w:t xml:space="preserve">, ethnically and culturally diverse, </w:t>
      </w:r>
      <w:r w:rsidR="001836ED">
        <w:rPr>
          <w:sz w:val="28"/>
          <w:szCs w:val="28"/>
        </w:rPr>
        <w:lastRenderedPageBreak/>
        <w:t>and increasingly adept with current and emerging technology</w:t>
      </w:r>
      <w:r w:rsidRPr="00521BC5">
        <w:rPr>
          <w:sz w:val="28"/>
          <w:szCs w:val="28"/>
        </w:rPr>
        <w:t>. There is much to be shared from this abundance of experience.</w:t>
      </w:r>
    </w:p>
    <w:p w:rsidR="00397806" w:rsidRDefault="00397806" w:rsidP="008067A5">
      <w:pPr>
        <w:spacing w:line="360" w:lineRule="auto"/>
        <w:rPr>
          <w:sz w:val="28"/>
          <w:szCs w:val="28"/>
        </w:rPr>
      </w:pPr>
    </w:p>
    <w:p w:rsidR="0005428C" w:rsidRDefault="0005428C" w:rsidP="008E0278">
      <w:pPr>
        <w:pStyle w:val="NoSpacing"/>
        <w:rPr>
          <w:sz w:val="28"/>
          <w:szCs w:val="28"/>
        </w:rPr>
      </w:pPr>
      <w:r w:rsidRPr="00521BC5">
        <w:rPr>
          <w:sz w:val="28"/>
          <w:szCs w:val="28"/>
        </w:rPr>
        <w:t>References</w:t>
      </w:r>
    </w:p>
    <w:p w:rsidR="001F6CC9" w:rsidRPr="00521BC5" w:rsidRDefault="001F6CC9" w:rsidP="008E0278">
      <w:pPr>
        <w:pStyle w:val="NoSpacing"/>
        <w:rPr>
          <w:sz w:val="28"/>
          <w:szCs w:val="28"/>
        </w:rPr>
      </w:pPr>
    </w:p>
    <w:p w:rsidR="00DA4C5A" w:rsidRDefault="00DA4C5A" w:rsidP="008E02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Hall, P.A. (1988).</w:t>
      </w:r>
      <w:r w:rsidR="00A004AD">
        <w:rPr>
          <w:sz w:val="28"/>
          <w:szCs w:val="28"/>
        </w:rPr>
        <w:t>”</w:t>
      </w:r>
      <w:r>
        <w:rPr>
          <w:sz w:val="28"/>
          <w:szCs w:val="28"/>
        </w:rPr>
        <w:t xml:space="preserve"> Yassuh! I’s the reference libraria</w:t>
      </w:r>
      <w:r w:rsidR="002D1516">
        <w:rPr>
          <w:sz w:val="28"/>
          <w:szCs w:val="28"/>
        </w:rPr>
        <w:t>n!</w:t>
      </w:r>
      <w:r w:rsidR="00A004AD">
        <w:rPr>
          <w:sz w:val="28"/>
          <w:szCs w:val="28"/>
        </w:rPr>
        <w:t>”</w:t>
      </w:r>
      <w:r w:rsidR="002D1516">
        <w:rPr>
          <w:sz w:val="28"/>
          <w:szCs w:val="28"/>
        </w:rPr>
        <w:t xml:space="preserve"> </w:t>
      </w:r>
      <w:r w:rsidR="002D1516" w:rsidRPr="00B74F18">
        <w:rPr>
          <w:i/>
          <w:sz w:val="28"/>
          <w:szCs w:val="28"/>
        </w:rPr>
        <w:t>American Libraries</w:t>
      </w:r>
      <w:r w:rsidR="00F360EB" w:rsidRPr="002619E9">
        <w:rPr>
          <w:i/>
          <w:sz w:val="28"/>
          <w:szCs w:val="28"/>
        </w:rPr>
        <w:t xml:space="preserve">, </w:t>
      </w:r>
      <w:r w:rsidR="00B74F18" w:rsidRPr="007D1B91">
        <w:rPr>
          <w:i/>
          <w:sz w:val="28"/>
          <w:szCs w:val="28"/>
        </w:rPr>
        <w:t>19(10)</w:t>
      </w:r>
      <w:r w:rsidR="002D1516" w:rsidRPr="007D1B91">
        <w:rPr>
          <w:i/>
          <w:sz w:val="28"/>
          <w:szCs w:val="28"/>
        </w:rPr>
        <w:t>,</w:t>
      </w:r>
      <w:r w:rsidR="007D1B91">
        <w:rPr>
          <w:sz w:val="28"/>
          <w:szCs w:val="28"/>
        </w:rPr>
        <w:t xml:space="preserve"> </w:t>
      </w:r>
      <w:r w:rsidR="002D1516">
        <w:rPr>
          <w:sz w:val="28"/>
          <w:szCs w:val="28"/>
        </w:rPr>
        <w:t>900-</w:t>
      </w:r>
      <w:r w:rsidR="007D1B91">
        <w:rPr>
          <w:sz w:val="28"/>
          <w:szCs w:val="28"/>
        </w:rPr>
        <w:t>90</w:t>
      </w:r>
      <w:r w:rsidR="002D1516">
        <w:rPr>
          <w:sz w:val="28"/>
          <w:szCs w:val="28"/>
        </w:rPr>
        <w:t>1</w:t>
      </w:r>
      <w:r w:rsidR="00B74F18">
        <w:rPr>
          <w:sz w:val="28"/>
          <w:szCs w:val="28"/>
        </w:rPr>
        <w:t>.</w:t>
      </w:r>
    </w:p>
    <w:p w:rsidR="00B74F18" w:rsidRDefault="00B74F18" w:rsidP="008E0278">
      <w:pPr>
        <w:pStyle w:val="NoSpacing"/>
        <w:rPr>
          <w:sz w:val="28"/>
          <w:szCs w:val="28"/>
        </w:rPr>
      </w:pPr>
    </w:p>
    <w:p w:rsidR="00BA5344" w:rsidRDefault="001F6CC9" w:rsidP="008E02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Smith, A.</w:t>
      </w:r>
      <w:r w:rsidR="001C2BEC" w:rsidRPr="00521BC5">
        <w:rPr>
          <w:sz w:val="28"/>
          <w:szCs w:val="28"/>
        </w:rPr>
        <w:t xml:space="preserve"> </w:t>
      </w:r>
      <w:r w:rsidR="00B74F18">
        <w:rPr>
          <w:sz w:val="28"/>
          <w:szCs w:val="28"/>
        </w:rPr>
        <w:t xml:space="preserve"> </w:t>
      </w:r>
      <w:r w:rsidR="001B2CE3">
        <w:rPr>
          <w:sz w:val="28"/>
          <w:szCs w:val="28"/>
        </w:rPr>
        <w:t>(2010)</w:t>
      </w:r>
      <w:r w:rsidR="00BA5344">
        <w:rPr>
          <w:sz w:val="28"/>
          <w:szCs w:val="28"/>
        </w:rPr>
        <w:t>.</w:t>
      </w:r>
      <w:r w:rsidR="001B2CE3">
        <w:rPr>
          <w:sz w:val="28"/>
          <w:szCs w:val="28"/>
        </w:rPr>
        <w:t xml:space="preserve"> “</w:t>
      </w:r>
      <w:r w:rsidR="001C2BEC" w:rsidRPr="00521BC5">
        <w:rPr>
          <w:sz w:val="28"/>
          <w:szCs w:val="28"/>
        </w:rPr>
        <w:t>Mobile Access 2010.</w:t>
      </w:r>
      <w:r w:rsidR="001B2CE3">
        <w:rPr>
          <w:sz w:val="28"/>
          <w:szCs w:val="28"/>
        </w:rPr>
        <w:t>”</w:t>
      </w:r>
      <w:r w:rsidR="001C2BEC" w:rsidRPr="00521BC5">
        <w:rPr>
          <w:sz w:val="28"/>
          <w:szCs w:val="28"/>
        </w:rPr>
        <w:t xml:space="preserve"> Pew Internet &amp; American Life Project. A Project of the Pew Research C</w:t>
      </w:r>
      <w:r w:rsidR="001B2CE3">
        <w:rPr>
          <w:sz w:val="28"/>
          <w:szCs w:val="28"/>
        </w:rPr>
        <w:t xml:space="preserve">enter. Retrieved from </w:t>
      </w:r>
      <w:hyperlink r:id="rId7" w:history="1">
        <w:r w:rsidR="00BA5344" w:rsidRPr="005F69A6">
          <w:rPr>
            <w:rStyle w:val="Hyperlink"/>
            <w:sz w:val="28"/>
            <w:szCs w:val="28"/>
          </w:rPr>
          <w:t>http://www.pewinternet.org/Reports/2010/Mobile-Access-2010.aspx</w:t>
        </w:r>
      </w:hyperlink>
    </w:p>
    <w:p w:rsidR="0005428C" w:rsidRDefault="001C2BEC" w:rsidP="008E0278">
      <w:pPr>
        <w:pStyle w:val="NoSpacing"/>
        <w:rPr>
          <w:sz w:val="28"/>
          <w:szCs w:val="28"/>
        </w:rPr>
      </w:pPr>
      <w:r w:rsidRPr="00521BC5">
        <w:rPr>
          <w:sz w:val="28"/>
          <w:szCs w:val="28"/>
        </w:rPr>
        <w:t xml:space="preserve"> </w:t>
      </w:r>
    </w:p>
    <w:p w:rsidR="00A004AD" w:rsidRDefault="00A004AD" w:rsidP="008E0278">
      <w:pPr>
        <w:pStyle w:val="NoSpacing"/>
        <w:rPr>
          <w:sz w:val="28"/>
          <w:szCs w:val="28"/>
        </w:rPr>
      </w:pPr>
    </w:p>
    <w:p w:rsidR="00A004AD" w:rsidRPr="00521BC5" w:rsidRDefault="00A004AD" w:rsidP="008E0278">
      <w:pPr>
        <w:pStyle w:val="NoSpacing"/>
        <w:rPr>
          <w:sz w:val="28"/>
          <w:szCs w:val="28"/>
        </w:rPr>
      </w:pPr>
    </w:p>
    <w:sectPr w:rsidR="00A004AD" w:rsidRPr="00521BC5" w:rsidSect="00782A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3A" w:rsidRDefault="000F163A" w:rsidP="00331EEA">
      <w:pPr>
        <w:spacing w:after="0" w:line="240" w:lineRule="auto"/>
      </w:pPr>
      <w:r>
        <w:separator/>
      </w:r>
    </w:p>
  </w:endnote>
  <w:endnote w:type="continuationSeparator" w:id="0">
    <w:p w:rsidR="000F163A" w:rsidRDefault="000F163A" w:rsidP="0033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89" w:rsidRDefault="004A5389">
    <w:pPr>
      <w:pStyle w:val="Footer"/>
      <w:jc w:val="right"/>
    </w:pPr>
    <w:r>
      <w:t xml:space="preserve">E. Bushhousen      Medical Libraries, Information Technology, and the African American Librarian </w:t>
    </w:r>
    <w:r>
      <w:tab/>
    </w:r>
    <w:sdt>
      <w:sdtPr>
        <w:id w:val="-1836919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07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A5389" w:rsidRPr="00331EEA" w:rsidRDefault="004A5389" w:rsidP="00331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3A" w:rsidRDefault="000F163A" w:rsidP="00331EEA">
      <w:pPr>
        <w:spacing w:after="0" w:line="240" w:lineRule="auto"/>
      </w:pPr>
      <w:r>
        <w:separator/>
      </w:r>
    </w:p>
  </w:footnote>
  <w:footnote w:type="continuationSeparator" w:id="0">
    <w:p w:rsidR="000F163A" w:rsidRDefault="000F163A" w:rsidP="00331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78"/>
    <w:rsid w:val="00012680"/>
    <w:rsid w:val="0002338A"/>
    <w:rsid w:val="0005068B"/>
    <w:rsid w:val="0005428C"/>
    <w:rsid w:val="000619BF"/>
    <w:rsid w:val="00091057"/>
    <w:rsid w:val="00091DAE"/>
    <w:rsid w:val="000A4205"/>
    <w:rsid w:val="000B4A73"/>
    <w:rsid w:val="000B5562"/>
    <w:rsid w:val="000C20AC"/>
    <w:rsid w:val="000C2E15"/>
    <w:rsid w:val="000E2576"/>
    <w:rsid w:val="000F163A"/>
    <w:rsid w:val="000F1DB4"/>
    <w:rsid w:val="000F35D9"/>
    <w:rsid w:val="00116B20"/>
    <w:rsid w:val="001265AB"/>
    <w:rsid w:val="001466CE"/>
    <w:rsid w:val="00181F94"/>
    <w:rsid w:val="00182FB0"/>
    <w:rsid w:val="001836ED"/>
    <w:rsid w:val="001849E8"/>
    <w:rsid w:val="001948FD"/>
    <w:rsid w:val="00195118"/>
    <w:rsid w:val="001A0AC6"/>
    <w:rsid w:val="001B2CE3"/>
    <w:rsid w:val="001B5018"/>
    <w:rsid w:val="001C0D70"/>
    <w:rsid w:val="001C23E6"/>
    <w:rsid w:val="001C2BEC"/>
    <w:rsid w:val="001C7C9B"/>
    <w:rsid w:val="001F6CC9"/>
    <w:rsid w:val="00222369"/>
    <w:rsid w:val="002327FB"/>
    <w:rsid w:val="002355AC"/>
    <w:rsid w:val="00235703"/>
    <w:rsid w:val="002503EF"/>
    <w:rsid w:val="002619E9"/>
    <w:rsid w:val="00264DBD"/>
    <w:rsid w:val="0027197C"/>
    <w:rsid w:val="00290243"/>
    <w:rsid w:val="00297720"/>
    <w:rsid w:val="002B0050"/>
    <w:rsid w:val="002B039C"/>
    <w:rsid w:val="002B63F8"/>
    <w:rsid w:val="002C2719"/>
    <w:rsid w:val="002C6B39"/>
    <w:rsid w:val="002D1516"/>
    <w:rsid w:val="002E0B3E"/>
    <w:rsid w:val="002E2906"/>
    <w:rsid w:val="002E42FF"/>
    <w:rsid w:val="002E76DA"/>
    <w:rsid w:val="002F5087"/>
    <w:rsid w:val="003130C9"/>
    <w:rsid w:val="00330C68"/>
    <w:rsid w:val="00331EEA"/>
    <w:rsid w:val="00334DAE"/>
    <w:rsid w:val="003406C3"/>
    <w:rsid w:val="003423E9"/>
    <w:rsid w:val="00345C1A"/>
    <w:rsid w:val="003464B6"/>
    <w:rsid w:val="003476B4"/>
    <w:rsid w:val="00351731"/>
    <w:rsid w:val="00354EB0"/>
    <w:rsid w:val="00363DF1"/>
    <w:rsid w:val="00372EFE"/>
    <w:rsid w:val="00386931"/>
    <w:rsid w:val="00391C9A"/>
    <w:rsid w:val="00393B2F"/>
    <w:rsid w:val="00395307"/>
    <w:rsid w:val="00397806"/>
    <w:rsid w:val="003B6ADB"/>
    <w:rsid w:val="003C45E2"/>
    <w:rsid w:val="003D5D23"/>
    <w:rsid w:val="003D72E3"/>
    <w:rsid w:val="003E2BA0"/>
    <w:rsid w:val="003E4625"/>
    <w:rsid w:val="003F4C79"/>
    <w:rsid w:val="00410A97"/>
    <w:rsid w:val="00427D95"/>
    <w:rsid w:val="00467541"/>
    <w:rsid w:val="00467962"/>
    <w:rsid w:val="00470DBF"/>
    <w:rsid w:val="00471E6D"/>
    <w:rsid w:val="00490282"/>
    <w:rsid w:val="004A5389"/>
    <w:rsid w:val="004A565F"/>
    <w:rsid w:val="004C5585"/>
    <w:rsid w:val="004D4353"/>
    <w:rsid w:val="004F18AE"/>
    <w:rsid w:val="00503FCB"/>
    <w:rsid w:val="00517229"/>
    <w:rsid w:val="00521153"/>
    <w:rsid w:val="00521BC5"/>
    <w:rsid w:val="0053435C"/>
    <w:rsid w:val="00534AE7"/>
    <w:rsid w:val="0054440B"/>
    <w:rsid w:val="00550E10"/>
    <w:rsid w:val="0056355A"/>
    <w:rsid w:val="00591B7D"/>
    <w:rsid w:val="00595925"/>
    <w:rsid w:val="005D73E7"/>
    <w:rsid w:val="0060375B"/>
    <w:rsid w:val="00633370"/>
    <w:rsid w:val="006364E2"/>
    <w:rsid w:val="006552BD"/>
    <w:rsid w:val="00677D44"/>
    <w:rsid w:val="00692556"/>
    <w:rsid w:val="006929D5"/>
    <w:rsid w:val="006B1368"/>
    <w:rsid w:val="006B1662"/>
    <w:rsid w:val="006C39EF"/>
    <w:rsid w:val="006C4F3A"/>
    <w:rsid w:val="006C6DC6"/>
    <w:rsid w:val="006D749D"/>
    <w:rsid w:val="006D777D"/>
    <w:rsid w:val="006E0DCD"/>
    <w:rsid w:val="00724674"/>
    <w:rsid w:val="0072499D"/>
    <w:rsid w:val="007346AD"/>
    <w:rsid w:val="00735EF8"/>
    <w:rsid w:val="00741131"/>
    <w:rsid w:val="00750A55"/>
    <w:rsid w:val="00770757"/>
    <w:rsid w:val="00774454"/>
    <w:rsid w:val="00782A6D"/>
    <w:rsid w:val="0078532A"/>
    <w:rsid w:val="007917CD"/>
    <w:rsid w:val="007B46F4"/>
    <w:rsid w:val="007D1B91"/>
    <w:rsid w:val="007D3CBD"/>
    <w:rsid w:val="007E0B86"/>
    <w:rsid w:val="007E7920"/>
    <w:rsid w:val="008067A5"/>
    <w:rsid w:val="00834D95"/>
    <w:rsid w:val="00843640"/>
    <w:rsid w:val="00850F9D"/>
    <w:rsid w:val="008511A1"/>
    <w:rsid w:val="00851526"/>
    <w:rsid w:val="00854403"/>
    <w:rsid w:val="00867062"/>
    <w:rsid w:val="008815F8"/>
    <w:rsid w:val="00891103"/>
    <w:rsid w:val="008950E7"/>
    <w:rsid w:val="008B2352"/>
    <w:rsid w:val="008B7C3D"/>
    <w:rsid w:val="008D0B0D"/>
    <w:rsid w:val="008D6005"/>
    <w:rsid w:val="008E0278"/>
    <w:rsid w:val="008E4E98"/>
    <w:rsid w:val="008E5B3A"/>
    <w:rsid w:val="00903DE7"/>
    <w:rsid w:val="00905031"/>
    <w:rsid w:val="00907838"/>
    <w:rsid w:val="00925B6B"/>
    <w:rsid w:val="00930353"/>
    <w:rsid w:val="00950DF5"/>
    <w:rsid w:val="00956364"/>
    <w:rsid w:val="00995821"/>
    <w:rsid w:val="009D3610"/>
    <w:rsid w:val="009D5670"/>
    <w:rsid w:val="009E42DE"/>
    <w:rsid w:val="009E4494"/>
    <w:rsid w:val="009F2A3B"/>
    <w:rsid w:val="00A004AD"/>
    <w:rsid w:val="00A013AB"/>
    <w:rsid w:val="00A743F3"/>
    <w:rsid w:val="00A80CE7"/>
    <w:rsid w:val="00A83E65"/>
    <w:rsid w:val="00A8654C"/>
    <w:rsid w:val="00AB6ADD"/>
    <w:rsid w:val="00AC4A0C"/>
    <w:rsid w:val="00AE1AC1"/>
    <w:rsid w:val="00AE2254"/>
    <w:rsid w:val="00AE5280"/>
    <w:rsid w:val="00B06571"/>
    <w:rsid w:val="00B22CE3"/>
    <w:rsid w:val="00B27071"/>
    <w:rsid w:val="00B31FEB"/>
    <w:rsid w:val="00B40624"/>
    <w:rsid w:val="00B41192"/>
    <w:rsid w:val="00B56A4E"/>
    <w:rsid w:val="00B74F18"/>
    <w:rsid w:val="00B751ED"/>
    <w:rsid w:val="00B84CDF"/>
    <w:rsid w:val="00BA2193"/>
    <w:rsid w:val="00BA5344"/>
    <w:rsid w:val="00BA6442"/>
    <w:rsid w:val="00BC4316"/>
    <w:rsid w:val="00BE10A2"/>
    <w:rsid w:val="00BF0855"/>
    <w:rsid w:val="00C06750"/>
    <w:rsid w:val="00C27DB5"/>
    <w:rsid w:val="00C30611"/>
    <w:rsid w:val="00C3378B"/>
    <w:rsid w:val="00C510B3"/>
    <w:rsid w:val="00C64E8B"/>
    <w:rsid w:val="00C67C0F"/>
    <w:rsid w:val="00C758FE"/>
    <w:rsid w:val="00C76900"/>
    <w:rsid w:val="00C813EB"/>
    <w:rsid w:val="00C8523F"/>
    <w:rsid w:val="00C902D9"/>
    <w:rsid w:val="00C90EFB"/>
    <w:rsid w:val="00CD0113"/>
    <w:rsid w:val="00CD5A6B"/>
    <w:rsid w:val="00CE0CBA"/>
    <w:rsid w:val="00D1304F"/>
    <w:rsid w:val="00D22C56"/>
    <w:rsid w:val="00D26A47"/>
    <w:rsid w:val="00D309C9"/>
    <w:rsid w:val="00D33804"/>
    <w:rsid w:val="00D50902"/>
    <w:rsid w:val="00D61165"/>
    <w:rsid w:val="00D66778"/>
    <w:rsid w:val="00D71A0B"/>
    <w:rsid w:val="00DA4C5A"/>
    <w:rsid w:val="00DD6379"/>
    <w:rsid w:val="00DE19BF"/>
    <w:rsid w:val="00DE4C08"/>
    <w:rsid w:val="00E17141"/>
    <w:rsid w:val="00E34DBD"/>
    <w:rsid w:val="00E35072"/>
    <w:rsid w:val="00E95BD5"/>
    <w:rsid w:val="00EC13C9"/>
    <w:rsid w:val="00EC16F1"/>
    <w:rsid w:val="00EC46D5"/>
    <w:rsid w:val="00EE0514"/>
    <w:rsid w:val="00EE3D01"/>
    <w:rsid w:val="00EE54B8"/>
    <w:rsid w:val="00EE5592"/>
    <w:rsid w:val="00F02C29"/>
    <w:rsid w:val="00F14CA6"/>
    <w:rsid w:val="00F1563A"/>
    <w:rsid w:val="00F1797C"/>
    <w:rsid w:val="00F360EB"/>
    <w:rsid w:val="00F75257"/>
    <w:rsid w:val="00F76896"/>
    <w:rsid w:val="00F94CD9"/>
    <w:rsid w:val="00FA4D6B"/>
    <w:rsid w:val="00FA547A"/>
    <w:rsid w:val="00FB38AD"/>
    <w:rsid w:val="00FC30E2"/>
    <w:rsid w:val="00FC4380"/>
    <w:rsid w:val="00FD0C51"/>
    <w:rsid w:val="00FE1ECC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44D7E-74AC-48ED-9BB2-5649C063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2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EA"/>
  </w:style>
  <w:style w:type="paragraph" w:styleId="Footer">
    <w:name w:val="footer"/>
    <w:basedOn w:val="Normal"/>
    <w:link w:val="FooterChar"/>
    <w:uiPriority w:val="99"/>
    <w:unhideWhenUsed/>
    <w:rsid w:val="0033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EA"/>
  </w:style>
  <w:style w:type="character" w:styleId="Hyperlink">
    <w:name w:val="Hyperlink"/>
    <w:basedOn w:val="DefaultParagraphFont"/>
    <w:uiPriority w:val="99"/>
    <w:unhideWhenUsed/>
    <w:rsid w:val="00D2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5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winternet.org/Reports/2010/Mobile-Access-2010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8A80-E696-4A7C-B746-93C10CDB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Shorey, Christy</cp:lastModifiedBy>
  <cp:revision>2</cp:revision>
  <cp:lastPrinted>2011-04-06T14:46:00Z</cp:lastPrinted>
  <dcterms:created xsi:type="dcterms:W3CDTF">2018-01-04T13:52:00Z</dcterms:created>
  <dcterms:modified xsi:type="dcterms:W3CDTF">2018-01-04T13:52:00Z</dcterms:modified>
</cp:coreProperties>
</file>