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7F3" w:rsidRDefault="001017F3" w:rsidP="001017F3">
      <w:pPr>
        <w:tabs>
          <w:tab w:val="left" w:pos="-720"/>
          <w:tab w:val="left" w:pos="432"/>
        </w:tabs>
        <w:suppressAutoHyphens/>
        <w:spacing w:line="360" w:lineRule="auto"/>
        <w:jc w:val="both"/>
        <w:rPr>
          <w:spacing w:val="-2"/>
        </w:rPr>
      </w:pPr>
      <w:r>
        <w:rPr>
          <w:i/>
          <w:iCs/>
          <w:spacing w:val="-2"/>
        </w:rPr>
        <w:t>Trinidad Guardian</w:t>
      </w:r>
      <w:r>
        <w:rPr>
          <w:spacing w:val="-2"/>
        </w:rPr>
        <w:t xml:space="preserve">, 25 June 1918; </w:t>
      </w:r>
      <w:r>
        <w:rPr>
          <w:spacing w:val="-2"/>
        </w:rPr>
        <w:t xml:space="preserve">reprinted, </w:t>
      </w:r>
      <w:r>
        <w:rPr>
          <w:i/>
          <w:iCs/>
          <w:spacing w:val="-2"/>
        </w:rPr>
        <w:t>Trinidad Guardian</w:t>
      </w:r>
      <w:r>
        <w:rPr>
          <w:spacing w:val="-2"/>
        </w:rPr>
        <w:t>, 25 June 1993, p. 3, “75 Yea</w:t>
      </w:r>
      <w:r>
        <w:rPr>
          <w:spacing w:val="-2"/>
        </w:rPr>
        <w:t>rs Ago Today: Ramblin nonsense”</w:t>
      </w:r>
    </w:p>
    <w:p w:rsidR="001017F3" w:rsidRDefault="001017F3" w:rsidP="001017F3">
      <w:pPr>
        <w:tabs>
          <w:tab w:val="left" w:pos="-720"/>
          <w:tab w:val="left" w:pos="432"/>
        </w:tabs>
        <w:suppressAutoHyphens/>
        <w:spacing w:line="360" w:lineRule="auto"/>
        <w:jc w:val="both"/>
        <w:rPr>
          <w:spacing w:val="-2"/>
        </w:rPr>
      </w:pPr>
    </w:p>
    <w:p w:rsidR="001017F3" w:rsidRDefault="001017F3" w:rsidP="001017F3">
      <w:pPr>
        <w:tabs>
          <w:tab w:val="left" w:pos="-720"/>
          <w:tab w:val="left" w:pos="432"/>
        </w:tabs>
        <w:suppressAutoHyphens/>
        <w:spacing w:line="360" w:lineRule="auto"/>
        <w:jc w:val="both"/>
        <w:rPr>
          <w:spacing w:val="-2"/>
        </w:rPr>
      </w:pPr>
      <w:bookmarkStart w:id="0" w:name="_GoBack"/>
      <w:r w:rsidRPr="001017F3">
        <w:rPr>
          <w:spacing w:val="-2"/>
          <w:u w:val="single"/>
        </w:rPr>
        <w:t>Note</w:t>
      </w:r>
      <w:bookmarkEnd w:id="0"/>
      <w:r>
        <w:rPr>
          <w:spacing w:val="-2"/>
        </w:rPr>
        <w:t xml:space="preserve">: This piece was probably written by the </w:t>
      </w:r>
      <w:r w:rsidRPr="001017F3">
        <w:rPr>
          <w:i/>
          <w:spacing w:val="-2"/>
        </w:rPr>
        <w:t>Trinidad Guardian</w:t>
      </w:r>
      <w:r>
        <w:rPr>
          <w:spacing w:val="-2"/>
        </w:rPr>
        <w:t>’s marketing manager, to encourage people to buy and read their own copies of the newspaper.</w:t>
      </w:r>
    </w:p>
    <w:p w:rsidR="001017F3" w:rsidRDefault="001017F3" w:rsidP="001017F3">
      <w:pPr>
        <w:tabs>
          <w:tab w:val="left" w:pos="-720"/>
          <w:tab w:val="left" w:pos="432"/>
        </w:tabs>
        <w:suppressAutoHyphens/>
        <w:spacing w:line="360" w:lineRule="auto"/>
        <w:jc w:val="both"/>
        <w:rPr>
          <w:spacing w:val="-2"/>
        </w:rPr>
      </w:pPr>
    </w:p>
    <w:p w:rsidR="001017F3" w:rsidRPr="001017F3" w:rsidRDefault="001017F3" w:rsidP="001017F3">
      <w:pPr>
        <w:tabs>
          <w:tab w:val="left" w:pos="-720"/>
          <w:tab w:val="left" w:pos="432"/>
        </w:tabs>
        <w:suppressAutoHyphens/>
        <w:spacing w:line="360" w:lineRule="auto"/>
        <w:jc w:val="center"/>
        <w:rPr>
          <w:b/>
          <w:spacing w:val="-2"/>
        </w:rPr>
      </w:pPr>
      <w:r w:rsidRPr="001017F3">
        <w:rPr>
          <w:b/>
          <w:spacing w:val="-2"/>
        </w:rPr>
        <w:t>“Since I buyin’ you paper”</w:t>
      </w:r>
    </w:p>
    <w:p w:rsidR="001017F3" w:rsidRDefault="001017F3" w:rsidP="001017F3">
      <w:pPr>
        <w:tabs>
          <w:tab w:val="left" w:pos="-720"/>
          <w:tab w:val="left" w:pos="432"/>
        </w:tabs>
        <w:suppressAutoHyphens/>
        <w:spacing w:line="360" w:lineRule="auto"/>
        <w:jc w:val="both"/>
        <w:rPr>
          <w:spacing w:val="-2"/>
        </w:rPr>
      </w:pPr>
    </w:p>
    <w:p w:rsidR="001017F3" w:rsidRDefault="001017F3" w:rsidP="001017F3">
      <w:pPr>
        <w:tabs>
          <w:tab w:val="left" w:pos="-720"/>
          <w:tab w:val="left" w:pos="0"/>
          <w:tab w:val="left" w:pos="432"/>
          <w:tab w:val="left" w:pos="720"/>
        </w:tabs>
        <w:suppressAutoHyphens/>
        <w:spacing w:line="360" w:lineRule="auto"/>
        <w:ind w:left="1440" w:right="720" w:hanging="1440"/>
        <w:jc w:val="both"/>
        <w:rPr>
          <w:spacing w:val="-2"/>
        </w:rPr>
      </w:pPr>
      <w:r>
        <w:rPr>
          <w:spacing w:val="-2"/>
        </w:rPr>
        <w:t>TO DE EDITOR</w:t>
      </w:r>
    </w:p>
    <w:p w:rsidR="001017F3" w:rsidRDefault="001017F3" w:rsidP="001017F3">
      <w:pPr>
        <w:tabs>
          <w:tab w:val="left" w:pos="-720"/>
          <w:tab w:val="left" w:pos="0"/>
          <w:tab w:val="left" w:pos="432"/>
          <w:tab w:val="left" w:pos="720"/>
        </w:tabs>
        <w:suppressAutoHyphens/>
        <w:spacing w:line="360" w:lineRule="auto"/>
        <w:ind w:left="1440" w:right="720" w:hanging="1440"/>
        <w:jc w:val="both"/>
        <w:rPr>
          <w:spacing w:val="-2"/>
        </w:rPr>
      </w:pPr>
      <w:r>
        <w:rPr>
          <w:spacing w:val="-2"/>
        </w:rPr>
        <w:t>De Trinidad Guardian.</w:t>
      </w:r>
    </w:p>
    <w:p w:rsidR="001017F3" w:rsidRDefault="001017F3" w:rsidP="001017F3">
      <w:pPr>
        <w:tabs>
          <w:tab w:val="left" w:pos="-720"/>
          <w:tab w:val="left" w:pos="432"/>
        </w:tabs>
        <w:suppressAutoHyphens/>
        <w:spacing w:line="360" w:lineRule="auto"/>
        <w:jc w:val="both"/>
        <w:rPr>
          <w:spacing w:val="-2"/>
        </w:rPr>
      </w:pPr>
    </w:p>
    <w:p w:rsidR="001017F3" w:rsidRDefault="001017F3" w:rsidP="001017F3">
      <w:pPr>
        <w:tabs>
          <w:tab w:val="left" w:pos="-720"/>
          <w:tab w:val="left" w:pos="0"/>
          <w:tab w:val="left" w:pos="432"/>
          <w:tab w:val="left" w:pos="720"/>
        </w:tabs>
        <w:suppressAutoHyphens/>
        <w:spacing w:line="360" w:lineRule="auto"/>
        <w:ind w:left="720" w:right="720"/>
        <w:rPr>
          <w:spacing w:val="-2"/>
        </w:rPr>
      </w:pPr>
      <w:r>
        <w:rPr>
          <w:spacing w:val="-2"/>
        </w:rPr>
        <w:t>Dear Mr. Editor,—Since I buyin’ you paper I get plenty fren’.  Pun a mornin Billy Bighead come in an sez:</w:t>
      </w:r>
    </w:p>
    <w:p w:rsidR="001017F3" w:rsidRDefault="001017F3" w:rsidP="001017F3">
      <w:pPr>
        <w:tabs>
          <w:tab w:val="left" w:pos="-720"/>
          <w:tab w:val="left" w:pos="0"/>
          <w:tab w:val="left" w:pos="432"/>
          <w:tab w:val="left" w:pos="720"/>
        </w:tabs>
        <w:suppressAutoHyphens/>
        <w:spacing w:line="360" w:lineRule="auto"/>
        <w:ind w:left="720" w:right="720"/>
        <w:rPr>
          <w:spacing w:val="-2"/>
        </w:rPr>
      </w:pPr>
      <w:r>
        <w:rPr>
          <w:spacing w:val="-2"/>
        </w:rPr>
        <w:tab/>
        <w:t>“Hellow John, how you mudder, how you farder?  Le’ me read de Guardian!”</w:t>
      </w:r>
    </w:p>
    <w:p w:rsidR="001017F3" w:rsidRDefault="001017F3" w:rsidP="001017F3">
      <w:pPr>
        <w:tabs>
          <w:tab w:val="left" w:pos="-720"/>
          <w:tab w:val="left" w:pos="0"/>
          <w:tab w:val="left" w:pos="432"/>
          <w:tab w:val="left" w:pos="720"/>
          <w:tab w:val="left" w:pos="1440"/>
        </w:tabs>
        <w:suppressAutoHyphens/>
        <w:spacing w:line="360" w:lineRule="auto"/>
        <w:ind w:left="720" w:right="720"/>
        <w:rPr>
          <w:spacing w:val="-2"/>
        </w:rPr>
      </w:pPr>
      <w:r>
        <w:rPr>
          <w:spacing w:val="-2"/>
        </w:rPr>
        <w:tab/>
        <w:t>“Two minits later Mary Ninetoes come in an sez:—</w:t>
      </w:r>
    </w:p>
    <w:p w:rsidR="001017F3" w:rsidRDefault="001017F3" w:rsidP="001017F3">
      <w:pPr>
        <w:tabs>
          <w:tab w:val="left" w:pos="-720"/>
          <w:tab w:val="left" w:pos="0"/>
          <w:tab w:val="left" w:pos="432"/>
          <w:tab w:val="left" w:pos="720"/>
        </w:tabs>
        <w:suppressAutoHyphens/>
        <w:spacing w:line="360" w:lineRule="auto"/>
        <w:ind w:left="720" w:right="720"/>
        <w:rPr>
          <w:spacing w:val="-2"/>
        </w:rPr>
      </w:pPr>
      <w:r>
        <w:rPr>
          <w:spacing w:val="-2"/>
        </w:rPr>
        <w:tab/>
        <w:t>“Hello John, how you keepin’, how you comin,—len’ me de Guardian!”</w:t>
      </w:r>
    </w:p>
    <w:p w:rsidR="001017F3" w:rsidRDefault="001017F3" w:rsidP="001017F3">
      <w:pPr>
        <w:tabs>
          <w:tab w:val="left" w:pos="-720"/>
          <w:tab w:val="left" w:pos="0"/>
          <w:tab w:val="left" w:pos="432"/>
          <w:tab w:val="left" w:pos="720"/>
        </w:tabs>
        <w:suppressAutoHyphens/>
        <w:spacing w:line="360" w:lineRule="auto"/>
        <w:ind w:left="720" w:right="720"/>
        <w:rPr>
          <w:spacing w:val="-2"/>
        </w:rPr>
      </w:pPr>
      <w:r>
        <w:rPr>
          <w:spacing w:val="-2"/>
        </w:rPr>
        <w:tab/>
        <w:t>Soon after de door open an’ in comes Sam Souz:  “Hello fren’” he sez, “how you nenen</w:t>
      </w:r>
      <w:r>
        <w:rPr>
          <w:rStyle w:val="FootnoteReference"/>
          <w:spacing w:val="-2"/>
        </w:rPr>
        <w:footnoteReference w:id="1"/>
      </w:r>
      <w:r>
        <w:rPr>
          <w:spacing w:val="-2"/>
        </w:rPr>
        <w:t>, how Susan—len’ me de Guardian!”</w:t>
      </w:r>
    </w:p>
    <w:p w:rsidR="001017F3" w:rsidRDefault="001017F3" w:rsidP="001017F3">
      <w:pPr>
        <w:tabs>
          <w:tab w:val="left" w:pos="-720"/>
          <w:tab w:val="left" w:pos="0"/>
          <w:tab w:val="left" w:pos="432"/>
          <w:tab w:val="left" w:pos="720"/>
        </w:tabs>
        <w:suppressAutoHyphens/>
        <w:spacing w:line="360" w:lineRule="auto"/>
        <w:ind w:left="720" w:right="720"/>
        <w:rPr>
          <w:spacing w:val="-2"/>
        </w:rPr>
      </w:pPr>
      <w:r>
        <w:rPr>
          <w:spacing w:val="-2"/>
        </w:rPr>
        <w:tab/>
        <w:t>An ‘fore I have time to put on me coat fo’ go an’ wurk, in hops Potogee</w:t>
      </w:r>
      <w:r>
        <w:rPr>
          <w:rStyle w:val="FootnoteReference"/>
          <w:spacing w:val="-2"/>
        </w:rPr>
        <w:footnoteReference w:id="2"/>
      </w:r>
      <w:r>
        <w:rPr>
          <w:spacing w:val="-2"/>
        </w:rPr>
        <w:t xml:space="preserve"> Puddin an’ sez:</w:t>
      </w:r>
    </w:p>
    <w:p w:rsidR="001017F3" w:rsidRDefault="001017F3" w:rsidP="001017F3">
      <w:pPr>
        <w:tabs>
          <w:tab w:val="left" w:pos="-720"/>
          <w:tab w:val="left" w:pos="0"/>
          <w:tab w:val="left" w:pos="432"/>
          <w:tab w:val="left" w:pos="720"/>
        </w:tabs>
        <w:suppressAutoHyphens/>
        <w:spacing w:line="360" w:lineRule="auto"/>
        <w:ind w:left="720" w:right="720"/>
        <w:rPr>
          <w:spacing w:val="-2"/>
        </w:rPr>
      </w:pPr>
      <w:r>
        <w:rPr>
          <w:spacing w:val="-2"/>
        </w:rPr>
        <w:tab/>
        <w:t>“Len’ me de Guardian quick, fo’ Maria, me 300 poun Maria blowin’ cane in de house coz she aint got fo’ cent in change!”</w:t>
      </w:r>
    </w:p>
    <w:p w:rsidR="001017F3" w:rsidRDefault="001017F3" w:rsidP="001017F3">
      <w:pPr>
        <w:tabs>
          <w:tab w:val="left" w:pos="-720"/>
          <w:tab w:val="left" w:pos="0"/>
          <w:tab w:val="left" w:pos="432"/>
          <w:tab w:val="left" w:pos="720"/>
        </w:tabs>
        <w:suppressAutoHyphens/>
        <w:spacing w:line="360" w:lineRule="auto"/>
        <w:ind w:left="720" w:right="720"/>
        <w:rPr>
          <w:spacing w:val="-2"/>
        </w:rPr>
      </w:pPr>
      <w:r>
        <w:rPr>
          <w:spacing w:val="-2"/>
        </w:rPr>
        <w:tab/>
        <w:t>Dat is four ob dem Mister Edi</w:t>
      </w:r>
      <w:r>
        <w:rPr>
          <w:spacing w:val="-2"/>
        </w:rPr>
        <w:t>tor, so I kalkerlate fo’ times f</w:t>
      </w:r>
      <w:r>
        <w:rPr>
          <w:spacing w:val="-2"/>
        </w:rPr>
        <w:t>o’ is sixteen cents or two poun’ ob flour deses people save offer pore me!</w:t>
      </w:r>
    </w:p>
    <w:p w:rsidR="001017F3" w:rsidRDefault="001017F3" w:rsidP="001017F3">
      <w:pPr>
        <w:tabs>
          <w:tab w:val="left" w:pos="-720"/>
          <w:tab w:val="left" w:pos="0"/>
          <w:tab w:val="left" w:pos="432"/>
          <w:tab w:val="left" w:pos="720"/>
        </w:tabs>
        <w:suppressAutoHyphens/>
        <w:spacing w:line="360" w:lineRule="auto"/>
        <w:ind w:left="720" w:right="720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</w:r>
    </w:p>
    <w:p w:rsidR="001017F3" w:rsidRDefault="001017F3" w:rsidP="001017F3">
      <w:pPr>
        <w:tabs>
          <w:tab w:val="left" w:pos="-720"/>
          <w:tab w:val="left" w:pos="432"/>
        </w:tabs>
        <w:suppressAutoHyphens/>
        <w:spacing w:line="360" w:lineRule="auto"/>
        <w:ind w:left="720" w:right="720"/>
        <w:rPr>
          <w:spacing w:val="-2"/>
        </w:rPr>
      </w:pPr>
    </w:p>
    <w:p w:rsidR="001017F3" w:rsidRDefault="001017F3" w:rsidP="001017F3">
      <w:pPr>
        <w:tabs>
          <w:tab w:val="left" w:pos="-720"/>
          <w:tab w:val="left" w:pos="432"/>
        </w:tabs>
        <w:suppressAutoHyphens/>
        <w:spacing w:line="360" w:lineRule="auto"/>
        <w:ind w:left="720" w:right="720"/>
        <w:rPr>
          <w:spacing w:val="-2"/>
        </w:rPr>
      </w:pPr>
    </w:p>
    <w:p w:rsidR="001017F3" w:rsidRDefault="001017F3" w:rsidP="001017F3">
      <w:pPr>
        <w:tabs>
          <w:tab w:val="left" w:pos="-720"/>
          <w:tab w:val="left" w:pos="0"/>
          <w:tab w:val="left" w:pos="432"/>
        </w:tabs>
        <w:suppressAutoHyphens/>
        <w:spacing w:line="360" w:lineRule="auto"/>
        <w:ind w:left="720" w:hanging="720"/>
        <w:jc w:val="both"/>
        <w:rPr>
          <w:spacing w:val="-2"/>
          <w:u w:val="single"/>
        </w:rPr>
      </w:pPr>
    </w:p>
    <w:p w:rsidR="001017F3" w:rsidRDefault="001017F3" w:rsidP="001017F3">
      <w:pPr>
        <w:tabs>
          <w:tab w:val="left" w:pos="-720"/>
          <w:tab w:val="left" w:pos="0"/>
          <w:tab w:val="left" w:pos="432"/>
        </w:tabs>
        <w:suppressAutoHyphens/>
        <w:spacing w:line="360" w:lineRule="auto"/>
        <w:ind w:left="720" w:hanging="720"/>
        <w:jc w:val="both"/>
        <w:rPr>
          <w:spacing w:val="-2"/>
          <w:u w:val="single"/>
        </w:rPr>
      </w:pPr>
    </w:p>
    <w:p w:rsidR="001017F3" w:rsidRDefault="001017F3" w:rsidP="001017F3">
      <w:pPr>
        <w:tabs>
          <w:tab w:val="left" w:pos="-720"/>
          <w:tab w:val="left" w:pos="0"/>
          <w:tab w:val="left" w:pos="432"/>
        </w:tabs>
        <w:suppressAutoHyphens/>
        <w:spacing w:line="360" w:lineRule="auto"/>
        <w:ind w:left="720" w:hanging="720"/>
        <w:jc w:val="both"/>
        <w:rPr>
          <w:spacing w:val="-2"/>
          <w:u w:val="single"/>
        </w:rPr>
      </w:pPr>
    </w:p>
    <w:p w:rsidR="001017F3" w:rsidRDefault="001017F3" w:rsidP="001017F3">
      <w:pPr>
        <w:tabs>
          <w:tab w:val="left" w:pos="-720"/>
          <w:tab w:val="left" w:pos="0"/>
          <w:tab w:val="left" w:pos="432"/>
        </w:tabs>
        <w:suppressAutoHyphens/>
        <w:spacing w:line="360" w:lineRule="auto"/>
        <w:ind w:left="720" w:hanging="720"/>
        <w:jc w:val="both"/>
        <w:rPr>
          <w:spacing w:val="-2"/>
          <w:u w:val="single"/>
        </w:rPr>
      </w:pPr>
    </w:p>
    <w:p w:rsidR="001017F3" w:rsidRDefault="001017F3" w:rsidP="001017F3">
      <w:pPr>
        <w:tabs>
          <w:tab w:val="left" w:pos="-720"/>
          <w:tab w:val="left" w:pos="0"/>
          <w:tab w:val="left" w:pos="432"/>
        </w:tabs>
        <w:suppressAutoHyphens/>
        <w:spacing w:line="360" w:lineRule="auto"/>
        <w:ind w:left="720" w:hanging="720"/>
        <w:jc w:val="both"/>
        <w:rPr>
          <w:spacing w:val="-2"/>
          <w:u w:val="single"/>
        </w:rPr>
      </w:pPr>
    </w:p>
    <w:p w:rsidR="001017F3" w:rsidRDefault="001017F3" w:rsidP="001017F3">
      <w:pPr>
        <w:tabs>
          <w:tab w:val="left" w:pos="-720"/>
          <w:tab w:val="left" w:pos="0"/>
          <w:tab w:val="left" w:pos="432"/>
        </w:tabs>
        <w:suppressAutoHyphens/>
        <w:spacing w:line="360" w:lineRule="auto"/>
        <w:ind w:left="720" w:hanging="720"/>
        <w:jc w:val="both"/>
        <w:rPr>
          <w:spacing w:val="-2"/>
          <w:u w:val="single"/>
        </w:rPr>
      </w:pPr>
    </w:p>
    <w:p w:rsidR="001017F3" w:rsidRDefault="001017F3" w:rsidP="001017F3">
      <w:pPr>
        <w:tabs>
          <w:tab w:val="left" w:pos="-720"/>
          <w:tab w:val="left" w:pos="0"/>
          <w:tab w:val="left" w:pos="432"/>
        </w:tabs>
        <w:suppressAutoHyphens/>
        <w:spacing w:line="360" w:lineRule="auto"/>
        <w:ind w:left="720" w:hanging="720"/>
        <w:jc w:val="both"/>
        <w:rPr>
          <w:spacing w:val="-2"/>
          <w:u w:val="single"/>
        </w:rPr>
      </w:pPr>
    </w:p>
    <w:p w:rsidR="001017F3" w:rsidRDefault="001017F3" w:rsidP="001017F3">
      <w:pPr>
        <w:tabs>
          <w:tab w:val="left" w:pos="-720"/>
          <w:tab w:val="left" w:pos="0"/>
          <w:tab w:val="left" w:pos="432"/>
        </w:tabs>
        <w:suppressAutoHyphens/>
        <w:spacing w:line="360" w:lineRule="auto"/>
        <w:ind w:left="720" w:hanging="720"/>
        <w:jc w:val="both"/>
        <w:rPr>
          <w:spacing w:val="-2"/>
          <w:u w:val="single"/>
        </w:rPr>
      </w:pPr>
    </w:p>
    <w:p w:rsidR="001017F3" w:rsidRDefault="001017F3" w:rsidP="001017F3">
      <w:pPr>
        <w:tabs>
          <w:tab w:val="left" w:pos="-720"/>
          <w:tab w:val="left" w:pos="0"/>
          <w:tab w:val="left" w:pos="432"/>
        </w:tabs>
        <w:suppressAutoHyphens/>
        <w:spacing w:line="360" w:lineRule="auto"/>
        <w:ind w:left="720" w:hanging="720"/>
        <w:jc w:val="both"/>
        <w:rPr>
          <w:spacing w:val="-2"/>
          <w:u w:val="single"/>
        </w:rPr>
      </w:pPr>
    </w:p>
    <w:p w:rsidR="001017F3" w:rsidRDefault="001017F3" w:rsidP="001017F3">
      <w:pPr>
        <w:tabs>
          <w:tab w:val="left" w:pos="-720"/>
          <w:tab w:val="left" w:pos="0"/>
          <w:tab w:val="left" w:pos="432"/>
        </w:tabs>
        <w:suppressAutoHyphens/>
        <w:spacing w:line="360" w:lineRule="auto"/>
        <w:ind w:left="720" w:hanging="720"/>
        <w:jc w:val="both"/>
        <w:rPr>
          <w:spacing w:val="-2"/>
          <w:u w:val="single"/>
        </w:rPr>
      </w:pPr>
    </w:p>
    <w:p w:rsidR="001017F3" w:rsidRDefault="001017F3" w:rsidP="001017F3">
      <w:pPr>
        <w:tabs>
          <w:tab w:val="left" w:pos="-720"/>
          <w:tab w:val="left" w:pos="0"/>
          <w:tab w:val="left" w:pos="432"/>
        </w:tabs>
        <w:suppressAutoHyphens/>
        <w:spacing w:line="360" w:lineRule="auto"/>
        <w:ind w:left="720" w:hanging="720"/>
        <w:jc w:val="both"/>
        <w:rPr>
          <w:spacing w:val="-2"/>
          <w:u w:val="single"/>
        </w:rPr>
      </w:pPr>
    </w:p>
    <w:p w:rsidR="001017F3" w:rsidRDefault="001017F3" w:rsidP="001017F3">
      <w:pPr>
        <w:tabs>
          <w:tab w:val="left" w:pos="-720"/>
          <w:tab w:val="left" w:pos="0"/>
          <w:tab w:val="left" w:pos="432"/>
        </w:tabs>
        <w:suppressAutoHyphens/>
        <w:spacing w:line="360" w:lineRule="auto"/>
        <w:ind w:left="720" w:hanging="720"/>
        <w:jc w:val="both"/>
        <w:rPr>
          <w:spacing w:val="-2"/>
          <w:u w:val="single"/>
        </w:rPr>
      </w:pPr>
    </w:p>
    <w:p w:rsidR="001017F3" w:rsidRDefault="001017F3" w:rsidP="001017F3">
      <w:pPr>
        <w:tabs>
          <w:tab w:val="left" w:pos="-720"/>
          <w:tab w:val="left" w:pos="0"/>
          <w:tab w:val="left" w:pos="432"/>
        </w:tabs>
        <w:suppressAutoHyphens/>
        <w:spacing w:line="360" w:lineRule="auto"/>
        <w:ind w:left="720" w:hanging="720"/>
        <w:jc w:val="both"/>
        <w:rPr>
          <w:spacing w:val="-2"/>
          <w:u w:val="single"/>
        </w:rPr>
      </w:pPr>
      <w:r>
        <w:rPr>
          <w:spacing w:val="-2"/>
          <w:u w:val="single"/>
        </w:rPr>
        <w:t>English Version</w:t>
      </w:r>
    </w:p>
    <w:p w:rsidR="001017F3" w:rsidRDefault="001017F3" w:rsidP="001017F3">
      <w:pPr>
        <w:tabs>
          <w:tab w:val="left" w:pos="-720"/>
          <w:tab w:val="left" w:pos="0"/>
          <w:tab w:val="left" w:pos="432"/>
        </w:tabs>
        <w:suppressAutoHyphens/>
        <w:spacing w:line="360" w:lineRule="auto"/>
        <w:ind w:left="720" w:hanging="720"/>
        <w:jc w:val="both"/>
        <w:rPr>
          <w:spacing w:val="-2"/>
        </w:rPr>
      </w:pPr>
      <w:r>
        <w:rPr>
          <w:spacing w:val="-2"/>
        </w:rPr>
        <w:t>TO THE EDITOR</w:t>
      </w:r>
    </w:p>
    <w:p w:rsidR="001017F3" w:rsidRDefault="001017F3" w:rsidP="001017F3">
      <w:pPr>
        <w:tabs>
          <w:tab w:val="left" w:pos="-720"/>
          <w:tab w:val="left" w:pos="0"/>
          <w:tab w:val="left" w:pos="432"/>
          <w:tab w:val="left" w:pos="720"/>
        </w:tabs>
        <w:suppressAutoHyphens/>
        <w:spacing w:line="360" w:lineRule="auto"/>
        <w:ind w:left="1440" w:right="720" w:hanging="1440"/>
        <w:jc w:val="both"/>
        <w:rPr>
          <w:spacing w:val="-2"/>
        </w:rPr>
      </w:pPr>
      <w:r>
        <w:rPr>
          <w:spacing w:val="-2"/>
        </w:rPr>
        <w:t>The Trinidad Guardian.</w:t>
      </w:r>
    </w:p>
    <w:p w:rsidR="001017F3" w:rsidRDefault="001017F3" w:rsidP="001017F3">
      <w:pPr>
        <w:tabs>
          <w:tab w:val="left" w:pos="-720"/>
          <w:tab w:val="left" w:pos="432"/>
        </w:tabs>
        <w:suppressAutoHyphens/>
        <w:spacing w:line="360" w:lineRule="auto"/>
        <w:ind w:left="720" w:right="720"/>
        <w:jc w:val="both"/>
        <w:rPr>
          <w:spacing w:val="-2"/>
        </w:rPr>
      </w:pPr>
    </w:p>
    <w:p w:rsidR="001017F3" w:rsidRDefault="001017F3" w:rsidP="001017F3">
      <w:pPr>
        <w:tabs>
          <w:tab w:val="left" w:pos="-720"/>
          <w:tab w:val="left" w:pos="0"/>
          <w:tab w:val="left" w:pos="432"/>
          <w:tab w:val="left" w:pos="720"/>
        </w:tabs>
        <w:suppressAutoHyphens/>
        <w:spacing w:line="360" w:lineRule="auto"/>
        <w:ind w:left="720" w:right="720"/>
        <w:jc w:val="both"/>
        <w:rPr>
          <w:spacing w:val="-2"/>
        </w:rPr>
      </w:pPr>
      <w:r>
        <w:rPr>
          <w:spacing w:val="-2"/>
        </w:rPr>
        <w:t>Dear Mr. Editor,—Since I’ve been buying your paper I have plenty of friends.  One morning Billy Bighead comes in and says:  Hello John, how’s your mother, how’s your father?  Let me read the Guardian!”</w:t>
      </w:r>
    </w:p>
    <w:p w:rsidR="001017F3" w:rsidRDefault="001017F3" w:rsidP="001017F3">
      <w:pPr>
        <w:tabs>
          <w:tab w:val="left" w:pos="-720"/>
          <w:tab w:val="left" w:pos="0"/>
          <w:tab w:val="left" w:pos="432"/>
          <w:tab w:val="left" w:pos="720"/>
        </w:tabs>
        <w:suppressAutoHyphens/>
        <w:spacing w:line="360" w:lineRule="auto"/>
        <w:ind w:left="720" w:right="720"/>
        <w:rPr>
          <w:spacing w:val="-2"/>
        </w:rPr>
      </w:pPr>
      <w:r>
        <w:rPr>
          <w:spacing w:val="-2"/>
        </w:rPr>
        <w:tab/>
        <w:t>Two minutes later Mary Ninetoes comes in and says:— “Hello John, how’re you keeping, how’re you coming along—lend me the Guardian!”</w:t>
      </w:r>
    </w:p>
    <w:p w:rsidR="001017F3" w:rsidRDefault="001017F3" w:rsidP="001017F3">
      <w:pPr>
        <w:tabs>
          <w:tab w:val="left" w:pos="-720"/>
          <w:tab w:val="left" w:pos="0"/>
          <w:tab w:val="left" w:pos="432"/>
          <w:tab w:val="left" w:pos="720"/>
        </w:tabs>
        <w:suppressAutoHyphens/>
        <w:spacing w:line="360" w:lineRule="auto"/>
        <w:ind w:left="720" w:right="720"/>
        <w:rPr>
          <w:spacing w:val="-2"/>
        </w:rPr>
      </w:pPr>
      <w:r>
        <w:rPr>
          <w:spacing w:val="-2"/>
        </w:rPr>
        <w:tab/>
        <w:t>Soon after the door opens and in comes Sam Souz:  “Hello friend,” he says, “how’s your nenen, how’s Susan—lend me the Guardian!”</w:t>
      </w:r>
    </w:p>
    <w:p w:rsidR="001017F3" w:rsidRDefault="001017F3" w:rsidP="001017F3">
      <w:pPr>
        <w:tabs>
          <w:tab w:val="left" w:pos="-720"/>
          <w:tab w:val="left" w:pos="0"/>
          <w:tab w:val="left" w:pos="432"/>
          <w:tab w:val="left" w:pos="720"/>
        </w:tabs>
        <w:suppressAutoHyphens/>
        <w:spacing w:line="360" w:lineRule="auto"/>
        <w:ind w:left="720" w:right="720"/>
        <w:rPr>
          <w:spacing w:val="-2"/>
        </w:rPr>
      </w:pPr>
      <w:r>
        <w:rPr>
          <w:spacing w:val="-2"/>
        </w:rPr>
        <w:tab/>
        <w:t>And before I have time to put on my coat to go and work, in hops Portuguese Pudding and says:</w:t>
      </w:r>
    </w:p>
    <w:p w:rsidR="001017F3" w:rsidRDefault="001017F3" w:rsidP="001017F3">
      <w:pPr>
        <w:tabs>
          <w:tab w:val="left" w:pos="-720"/>
          <w:tab w:val="left" w:pos="0"/>
          <w:tab w:val="left" w:pos="432"/>
          <w:tab w:val="left" w:pos="720"/>
        </w:tabs>
        <w:suppressAutoHyphens/>
        <w:spacing w:line="360" w:lineRule="auto"/>
        <w:ind w:left="720" w:right="720"/>
        <w:rPr>
          <w:spacing w:val="-2"/>
        </w:rPr>
      </w:pPr>
      <w:r>
        <w:rPr>
          <w:spacing w:val="-2"/>
        </w:rPr>
        <w:tab/>
        <w:t>“Lend me the Guardian quick, for Maria, my 300-pound Maria, is</w:t>
      </w:r>
      <w:r>
        <w:rPr>
          <w:spacing w:val="-2"/>
        </w:rPr>
        <w:t xml:space="preserve"> blowing cane [?] in the house because she doesn’t have four cents in change!”</w:t>
      </w:r>
    </w:p>
    <w:p w:rsidR="001017F3" w:rsidRDefault="001017F3" w:rsidP="001017F3">
      <w:pPr>
        <w:tabs>
          <w:tab w:val="left" w:pos="-720"/>
          <w:tab w:val="left" w:pos="0"/>
          <w:tab w:val="left" w:pos="432"/>
          <w:tab w:val="left" w:pos="720"/>
        </w:tabs>
        <w:suppressAutoHyphens/>
        <w:spacing w:line="360" w:lineRule="auto"/>
        <w:ind w:left="720" w:right="720"/>
        <w:rPr>
          <w:spacing w:val="-2"/>
        </w:rPr>
      </w:pPr>
      <w:r>
        <w:rPr>
          <w:spacing w:val="-2"/>
        </w:rPr>
        <w:tab/>
        <w:t>That is four of them, Mister Edi</w:t>
      </w:r>
      <w:r>
        <w:rPr>
          <w:spacing w:val="-2"/>
        </w:rPr>
        <w:t xml:space="preserve">tor, so I calculate four times four </w:t>
      </w:r>
      <w:r>
        <w:rPr>
          <w:spacing w:val="-2"/>
        </w:rPr>
        <w:t>is sixteen cents or two pounds of flour these people are saving off poor me!</w:t>
      </w:r>
    </w:p>
    <w:p w:rsidR="001B1D65" w:rsidRDefault="001B1D65"/>
    <w:sectPr w:rsidR="001B1D6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4610" w:rsidRDefault="00244610" w:rsidP="001017F3">
      <w:r>
        <w:separator/>
      </w:r>
    </w:p>
  </w:endnote>
  <w:endnote w:type="continuationSeparator" w:id="0">
    <w:p w:rsidR="00244610" w:rsidRDefault="00244610" w:rsidP="00101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 10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4610" w:rsidRDefault="00244610" w:rsidP="001017F3">
      <w:r>
        <w:separator/>
      </w:r>
    </w:p>
  </w:footnote>
  <w:footnote w:type="continuationSeparator" w:id="0">
    <w:p w:rsidR="00244610" w:rsidRDefault="00244610" w:rsidP="001017F3">
      <w:r>
        <w:continuationSeparator/>
      </w:r>
    </w:p>
  </w:footnote>
  <w:footnote w:id="1">
    <w:p w:rsidR="001017F3" w:rsidRPr="001017F3" w:rsidRDefault="001017F3">
      <w:pPr>
        <w:pStyle w:val="FootnoteText"/>
        <w:rPr>
          <w:lang w:val="en-CA"/>
        </w:rPr>
      </w:pPr>
      <w:r>
        <w:rPr>
          <w:rStyle w:val="FootnoteReference"/>
        </w:rPr>
        <w:footnoteRef/>
      </w:r>
      <w:r>
        <w:t xml:space="preserve"> </w:t>
      </w:r>
      <w:r w:rsidRPr="001017F3">
        <w:rPr>
          <w:i/>
          <w:lang w:val="en-CA"/>
        </w:rPr>
        <w:t>nenen</w:t>
      </w:r>
      <w:r>
        <w:rPr>
          <w:lang w:val="en-CA"/>
        </w:rPr>
        <w:t>. Godmother</w:t>
      </w:r>
    </w:p>
  </w:footnote>
  <w:footnote w:id="2">
    <w:p w:rsidR="001017F3" w:rsidRPr="001017F3" w:rsidRDefault="001017F3">
      <w:pPr>
        <w:pStyle w:val="FootnoteText"/>
        <w:rPr>
          <w:lang w:val="en-CA"/>
        </w:rPr>
      </w:pPr>
      <w:r>
        <w:rPr>
          <w:rStyle w:val="FootnoteReference"/>
        </w:rPr>
        <w:footnoteRef/>
      </w:r>
      <w:r>
        <w:t xml:space="preserve"> </w:t>
      </w:r>
      <w:r w:rsidRPr="001017F3">
        <w:rPr>
          <w:i/>
          <w:lang w:val="en-CA"/>
        </w:rPr>
        <w:t>Potogee</w:t>
      </w:r>
      <w:r>
        <w:rPr>
          <w:lang w:val="en-CA"/>
        </w:rPr>
        <w:t>. Portuguese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3"/>
  <w:doNotDisplayPageBoundaries/>
  <w:defaultTabStop w:val="56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7F3"/>
    <w:rsid w:val="001017F3"/>
    <w:rsid w:val="001B1D65"/>
    <w:rsid w:val="00244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516576-0D38-469D-B7F6-A450CDA93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17F3"/>
    <w:pPr>
      <w:widowControl w:val="0"/>
      <w:autoSpaceDE w:val="0"/>
      <w:autoSpaceDN w:val="0"/>
      <w:adjustRightInd w:val="0"/>
      <w:spacing w:after="0" w:line="240" w:lineRule="auto"/>
    </w:pPr>
    <w:rPr>
      <w:rFonts w:ascii="Tms Rmn 10pt" w:eastAsia="Times New Roman" w:hAnsi="Tms Rmn 10pt" w:cs="Tms Rmn 10pt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1017F3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017F3"/>
    <w:rPr>
      <w:rFonts w:ascii="Tms Rmn 10pt" w:eastAsia="Times New Roman" w:hAnsi="Tms Rmn 10pt" w:cs="Tms Rmn 10pt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017F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45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39077CAB-CF50-43C6-8EB6-5026F805A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 Winer</dc:creator>
  <cp:keywords/>
  <dc:description/>
  <cp:lastModifiedBy>Lise Winer</cp:lastModifiedBy>
  <cp:revision>1</cp:revision>
  <dcterms:created xsi:type="dcterms:W3CDTF">2018-11-02T15:02:00Z</dcterms:created>
  <dcterms:modified xsi:type="dcterms:W3CDTF">2018-11-02T15:09:00Z</dcterms:modified>
</cp:coreProperties>
</file>