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6740" w:rsidRDefault="00CF6740" w:rsidP="00B37DAF">
      <w:pPr>
        <w:widowControl w:val="0"/>
        <w:autoSpaceDE w:val="0"/>
        <w:autoSpaceDN w:val="0"/>
        <w:adjustRightInd w:val="0"/>
        <w:jc w:val="center"/>
        <w:rPr>
          <w:rFonts w:ascii="Arial" w:hAnsi="Arial" w:cs="Arial"/>
          <w:b/>
          <w:bCs/>
          <w:color w:val="000000"/>
          <w:sz w:val="36"/>
          <w:szCs w:val="36"/>
        </w:rPr>
      </w:pPr>
    </w:p>
    <w:p w:rsidR="00CF6740" w:rsidRDefault="00CF6740" w:rsidP="00B37DAF">
      <w:pPr>
        <w:widowControl w:val="0"/>
        <w:autoSpaceDE w:val="0"/>
        <w:autoSpaceDN w:val="0"/>
        <w:adjustRightInd w:val="0"/>
        <w:jc w:val="center"/>
        <w:rPr>
          <w:rFonts w:ascii="Arial" w:hAnsi="Arial" w:cs="Arial"/>
          <w:b/>
          <w:bCs/>
          <w:color w:val="000000"/>
          <w:sz w:val="36"/>
          <w:szCs w:val="36"/>
        </w:rPr>
      </w:pPr>
    </w:p>
    <w:p w:rsidR="00B37DAF" w:rsidRPr="007D2D00" w:rsidRDefault="00D27A4F" w:rsidP="00B37DAF">
      <w:pPr>
        <w:widowControl w:val="0"/>
        <w:autoSpaceDE w:val="0"/>
        <w:autoSpaceDN w:val="0"/>
        <w:adjustRightInd w:val="0"/>
        <w:jc w:val="center"/>
        <w:rPr>
          <w:rFonts w:ascii="Arial" w:hAnsi="Arial" w:cs="Arial"/>
          <w:color w:val="000000"/>
          <w:sz w:val="36"/>
          <w:szCs w:val="36"/>
        </w:rPr>
      </w:pPr>
      <w:r>
        <w:rPr>
          <w:rFonts w:ascii="Arial" w:hAnsi="Arial" w:cs="Arial"/>
          <w:b/>
          <w:bCs/>
          <w:color w:val="000000"/>
          <w:sz w:val="36"/>
          <w:szCs w:val="36"/>
        </w:rPr>
        <w:t>Facilitator Notes</w:t>
      </w:r>
    </w:p>
    <w:p w:rsidR="00B37DAF" w:rsidRDefault="00B37DAF" w:rsidP="00B37DAF">
      <w:pPr>
        <w:widowControl w:val="0"/>
        <w:autoSpaceDE w:val="0"/>
        <w:autoSpaceDN w:val="0"/>
        <w:adjustRightInd w:val="0"/>
        <w:jc w:val="center"/>
        <w:rPr>
          <w:rFonts w:ascii="Arial" w:hAnsi="Arial" w:cs="Arial"/>
          <w:b/>
          <w:bCs/>
          <w:color w:val="000000"/>
          <w:sz w:val="48"/>
          <w:szCs w:val="48"/>
        </w:rPr>
      </w:pPr>
    </w:p>
    <w:p w:rsidR="00B37DAF" w:rsidRPr="00D27A4F" w:rsidRDefault="00B37DAF" w:rsidP="00B37DAF">
      <w:pPr>
        <w:widowControl w:val="0"/>
        <w:autoSpaceDE w:val="0"/>
        <w:autoSpaceDN w:val="0"/>
        <w:adjustRightInd w:val="0"/>
        <w:jc w:val="center"/>
        <w:rPr>
          <w:rFonts w:ascii="Arial" w:hAnsi="Arial" w:cs="Arial"/>
          <w:b/>
          <w:bCs/>
          <w:color w:val="000000"/>
          <w:sz w:val="48"/>
          <w:szCs w:val="48"/>
          <w:u w:val="single"/>
        </w:rPr>
      </w:pPr>
      <w:r w:rsidRPr="00D27A4F">
        <w:rPr>
          <w:rFonts w:ascii="Arial" w:hAnsi="Arial" w:cs="Arial"/>
          <w:b/>
          <w:bCs/>
          <w:color w:val="000000"/>
          <w:sz w:val="48"/>
          <w:szCs w:val="48"/>
          <w:u w:val="single"/>
        </w:rPr>
        <w:t>Thinking about Men and Masculinity</w:t>
      </w:r>
    </w:p>
    <w:p w:rsidR="00B37DAF" w:rsidRDefault="00B37DAF" w:rsidP="00B37DAF">
      <w:pPr>
        <w:widowControl w:val="0"/>
        <w:autoSpaceDE w:val="0"/>
        <w:autoSpaceDN w:val="0"/>
        <w:adjustRightInd w:val="0"/>
        <w:jc w:val="center"/>
        <w:rPr>
          <w:rFonts w:ascii="Arial" w:hAnsi="Arial" w:cs="Arial"/>
          <w:b/>
          <w:bCs/>
          <w:color w:val="000000"/>
          <w:sz w:val="48"/>
          <w:szCs w:val="48"/>
        </w:rPr>
      </w:pPr>
    </w:p>
    <w:p w:rsidR="00B37DAF" w:rsidRDefault="00B37DAF" w:rsidP="00B37DAF">
      <w:pPr>
        <w:widowControl w:val="0"/>
        <w:autoSpaceDE w:val="0"/>
        <w:autoSpaceDN w:val="0"/>
        <w:adjustRightInd w:val="0"/>
        <w:jc w:val="center"/>
        <w:rPr>
          <w:rFonts w:ascii="Arial" w:hAnsi="Arial" w:cs="Arial"/>
          <w:b/>
          <w:bCs/>
          <w:color w:val="000000"/>
          <w:sz w:val="48"/>
          <w:szCs w:val="48"/>
        </w:rPr>
      </w:pPr>
    </w:p>
    <w:p w:rsidR="00B37DAF" w:rsidRPr="007D2D00" w:rsidRDefault="00B37DAF" w:rsidP="00B37DAF">
      <w:pPr>
        <w:widowControl w:val="0"/>
        <w:autoSpaceDE w:val="0"/>
        <w:autoSpaceDN w:val="0"/>
        <w:adjustRightInd w:val="0"/>
        <w:rPr>
          <w:rFonts w:ascii="Arial" w:hAnsi="Arial" w:cs="Arial"/>
          <w:color w:val="000000"/>
          <w:sz w:val="48"/>
          <w:szCs w:val="48"/>
        </w:rPr>
      </w:pPr>
    </w:p>
    <w:p w:rsidR="00B37DAF" w:rsidRDefault="00B37DAF" w:rsidP="00B37DAF">
      <w:pPr>
        <w:spacing w:before="22"/>
        <w:ind w:left="-90" w:right="45" w:firstLine="200"/>
        <w:jc w:val="right"/>
        <w:rPr>
          <w:rFonts w:ascii="Arial Narrow" w:eastAsia="Arial Narrow" w:hAnsi="Arial Narrow" w:cs="Arial Narrow"/>
          <w:sz w:val="32"/>
          <w:szCs w:val="32"/>
        </w:rPr>
      </w:pPr>
      <w:r>
        <w:rPr>
          <w:rFonts w:ascii="Arial Narrow" w:eastAsia="Arial Narrow" w:hAnsi="Arial Narrow" w:cs="Arial Narrow"/>
          <w:sz w:val="32"/>
          <w:szCs w:val="32"/>
        </w:rPr>
        <w:t>Created by:</w:t>
      </w:r>
    </w:p>
    <w:p w:rsidR="00B37DAF" w:rsidRDefault="00B37DAF" w:rsidP="00B37DAF">
      <w:pPr>
        <w:spacing w:before="22"/>
        <w:ind w:left="-90" w:right="45"/>
        <w:jc w:val="right"/>
        <w:rPr>
          <w:rFonts w:ascii="Arial Narrow" w:eastAsia="Arial Narrow" w:hAnsi="Arial Narrow" w:cs="Arial Narrow"/>
          <w:sz w:val="32"/>
          <w:szCs w:val="32"/>
        </w:rPr>
      </w:pPr>
      <w:r>
        <w:rPr>
          <w:rFonts w:ascii="Arial Narrow" w:eastAsia="Arial Narrow" w:hAnsi="Arial Narrow" w:cs="Arial Narrow"/>
          <w:sz w:val="32"/>
          <w:szCs w:val="32"/>
        </w:rPr>
        <w:t xml:space="preserve">Professor Gary W. </w:t>
      </w:r>
      <w:proofErr w:type="spellStart"/>
      <w:r>
        <w:rPr>
          <w:rFonts w:ascii="Arial Narrow" w:eastAsia="Arial Narrow" w:hAnsi="Arial Narrow" w:cs="Arial Narrow"/>
          <w:sz w:val="32"/>
          <w:szCs w:val="32"/>
        </w:rPr>
        <w:t>Dowsett</w:t>
      </w:r>
      <w:proofErr w:type="spellEnd"/>
    </w:p>
    <w:p w:rsidR="00B37DAF" w:rsidRDefault="00B37DAF" w:rsidP="00B37DAF">
      <w:pPr>
        <w:ind w:left="-90" w:right="-20"/>
        <w:jc w:val="right"/>
        <w:rPr>
          <w:rFonts w:ascii="Arial Narrow" w:eastAsia="Arial Narrow" w:hAnsi="Arial Narrow" w:cs="Arial Narrow"/>
          <w:sz w:val="32"/>
          <w:szCs w:val="32"/>
        </w:rPr>
      </w:pPr>
      <w:r>
        <w:rPr>
          <w:rFonts w:ascii="Arial Narrow" w:eastAsia="Arial Narrow" w:hAnsi="Arial Narrow" w:cs="Arial Narrow"/>
          <w:sz w:val="32"/>
          <w:szCs w:val="32"/>
        </w:rPr>
        <w:t>Australian Research Centre in Sex, Health and Society</w:t>
      </w:r>
    </w:p>
    <w:p w:rsidR="00B37DAF" w:rsidRDefault="00B37DAF" w:rsidP="00B37DAF">
      <w:pPr>
        <w:spacing w:line="200" w:lineRule="exact"/>
        <w:jc w:val="right"/>
        <w:rPr>
          <w:sz w:val="20"/>
          <w:szCs w:val="20"/>
        </w:rPr>
      </w:pPr>
    </w:p>
    <w:p w:rsidR="00B37DAF" w:rsidRDefault="00B37DAF" w:rsidP="00B37DAF">
      <w:pPr>
        <w:spacing w:line="200" w:lineRule="exact"/>
        <w:jc w:val="right"/>
        <w:rPr>
          <w:sz w:val="20"/>
          <w:szCs w:val="20"/>
        </w:rPr>
      </w:pPr>
    </w:p>
    <w:p w:rsidR="00B37DAF" w:rsidRDefault="00B37DAF" w:rsidP="00B37DAF">
      <w:pPr>
        <w:ind w:left="2056" w:right="-20"/>
        <w:jc w:val="right"/>
        <w:rPr>
          <w:rFonts w:ascii="Arial Narrow" w:eastAsia="Arial Narrow" w:hAnsi="Arial Narrow" w:cs="Arial Narrow"/>
          <w:sz w:val="32"/>
          <w:szCs w:val="32"/>
        </w:rPr>
      </w:pPr>
      <w:r>
        <w:rPr>
          <w:rFonts w:ascii="Arial Narrow" w:eastAsia="Arial Narrow" w:hAnsi="Arial Narrow" w:cs="Arial Narrow"/>
          <w:sz w:val="32"/>
          <w:szCs w:val="32"/>
        </w:rPr>
        <w:t>Adapted by:</w:t>
      </w:r>
    </w:p>
    <w:p w:rsidR="00B37DAF" w:rsidRPr="005655BF" w:rsidRDefault="00B37DAF" w:rsidP="00B37DAF">
      <w:pPr>
        <w:widowControl w:val="0"/>
        <w:autoSpaceDE w:val="0"/>
        <w:autoSpaceDN w:val="0"/>
        <w:adjustRightInd w:val="0"/>
        <w:jc w:val="right"/>
        <w:rPr>
          <w:rFonts w:ascii="Arial Narrow" w:hAnsi="Arial Narrow" w:cs="Arial"/>
          <w:color w:val="000000"/>
          <w:sz w:val="32"/>
          <w:szCs w:val="32"/>
        </w:rPr>
      </w:pPr>
      <w:r>
        <w:rPr>
          <w:rFonts w:ascii="Arial Narrow" w:hAnsi="Arial Narrow" w:cs="Arial"/>
          <w:color w:val="000000"/>
          <w:sz w:val="32"/>
          <w:szCs w:val="32"/>
        </w:rPr>
        <w:t>John Campbell</w:t>
      </w:r>
      <w:r w:rsidRPr="005655BF">
        <w:rPr>
          <w:rFonts w:ascii="Arial Narrow" w:hAnsi="Arial Narrow" w:cs="Arial"/>
          <w:color w:val="000000"/>
          <w:sz w:val="32"/>
          <w:szCs w:val="32"/>
        </w:rPr>
        <w:t>, Ph.D.</w:t>
      </w:r>
    </w:p>
    <w:p w:rsidR="00B37DAF" w:rsidRDefault="00B37DAF" w:rsidP="00B37DAF">
      <w:pPr>
        <w:widowControl w:val="0"/>
        <w:autoSpaceDE w:val="0"/>
        <w:autoSpaceDN w:val="0"/>
        <w:adjustRightInd w:val="0"/>
        <w:jc w:val="right"/>
        <w:rPr>
          <w:rFonts w:ascii="Arial Narrow" w:hAnsi="Arial Narrow" w:cs="Arial"/>
          <w:color w:val="000000"/>
          <w:sz w:val="32"/>
          <w:szCs w:val="32"/>
        </w:rPr>
      </w:pPr>
      <w:r>
        <w:rPr>
          <w:rFonts w:ascii="Arial Narrow" w:hAnsi="Arial Narrow" w:cs="Arial"/>
          <w:color w:val="000000"/>
          <w:sz w:val="32"/>
          <w:szCs w:val="32"/>
        </w:rPr>
        <w:t>University of the West Indies, St. Augustine</w:t>
      </w:r>
    </w:p>
    <w:p w:rsidR="00B37DAF" w:rsidRPr="005655BF" w:rsidRDefault="00CF6740" w:rsidP="00B37DAF">
      <w:pPr>
        <w:widowControl w:val="0"/>
        <w:autoSpaceDE w:val="0"/>
        <w:autoSpaceDN w:val="0"/>
        <w:adjustRightInd w:val="0"/>
        <w:jc w:val="right"/>
        <w:rPr>
          <w:rFonts w:ascii="Arial Narrow" w:hAnsi="Arial Narrow" w:cs="Arial"/>
          <w:color w:val="000000"/>
          <w:sz w:val="32"/>
          <w:szCs w:val="32"/>
        </w:rPr>
      </w:pPr>
      <w:r>
        <w:rPr>
          <w:rFonts w:ascii="Arial Narrow" w:hAnsi="Arial Narrow" w:cs="Arial"/>
          <w:noProof/>
          <w:color w:val="000000"/>
          <w:sz w:val="32"/>
          <w:szCs w:val="32"/>
        </w:rPr>
        <w:pict>
          <v:group id="_x0000_s1026" style="position:absolute;left:0;text-align:left;margin-left:457.95pt;margin-top:47.9pt;width:87.4pt;height:30.55pt;z-index:-251658240;mso-position-horizontal-relative:page;mso-position-vertical-relative:page" coordorigin="9160,959" coordsize="1748,612" wrapcoords="-184 0 -184 20546 21600 20546 21600 0 -18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180;top:959;width:1714;height:20">
              <v:imagedata r:id="rId7" o:title=""/>
            </v:shape>
            <v:shape id="_x0000_s1028" type="#_x0000_t75" style="position:absolute;left:9160;top:979;width:1748;height:592">
              <v:imagedata r:id="rId8" o:title=""/>
            </v:shape>
            <w10:wrap type="tight" anchorx="page" anchory="page"/>
          </v:group>
        </w:pict>
      </w:r>
      <w:r w:rsidR="00B37DAF" w:rsidRPr="005655BF">
        <w:rPr>
          <w:rFonts w:ascii="Arial Narrow" w:hAnsi="Arial Narrow" w:cs="Arial"/>
          <w:color w:val="000000"/>
          <w:sz w:val="32"/>
          <w:szCs w:val="32"/>
        </w:rPr>
        <w:t>Caribbean International Resource Network</w:t>
      </w: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Default="00B37DAF" w:rsidP="00B37DAF">
      <w:pPr>
        <w:widowControl w:val="0"/>
        <w:autoSpaceDE w:val="0"/>
        <w:autoSpaceDN w:val="0"/>
        <w:adjustRightInd w:val="0"/>
        <w:jc w:val="both"/>
        <w:rPr>
          <w:rFonts w:ascii="Arial" w:hAnsi="Arial" w:cs="Arial"/>
          <w:color w:val="000000"/>
          <w:sz w:val="23"/>
          <w:szCs w:val="23"/>
        </w:rPr>
      </w:pPr>
    </w:p>
    <w:p w:rsidR="00B37DAF" w:rsidRPr="00C33EA9" w:rsidRDefault="00B37DAF" w:rsidP="00B37DAF">
      <w:pPr>
        <w:widowControl w:val="0"/>
        <w:autoSpaceDE w:val="0"/>
        <w:autoSpaceDN w:val="0"/>
        <w:adjustRightInd w:val="0"/>
        <w:jc w:val="both"/>
        <w:rPr>
          <w:rFonts w:ascii="Arial Narrow" w:hAnsi="Arial Narrow" w:cs="Arial"/>
          <w:color w:val="000000"/>
          <w:sz w:val="23"/>
          <w:szCs w:val="23"/>
        </w:rPr>
      </w:pPr>
      <w:r w:rsidRPr="00C33EA9">
        <w:rPr>
          <w:rFonts w:ascii="Arial Narrow" w:hAnsi="Arial Narrow" w:cs="Arial"/>
          <w:color w:val="000000"/>
          <w:sz w:val="23"/>
          <w:szCs w:val="23"/>
        </w:rPr>
        <w:t xml:space="preserve">This module was developed as part of </w:t>
      </w:r>
      <w:r w:rsidRPr="00C33EA9">
        <w:rPr>
          <w:rFonts w:ascii="Arial Narrow" w:hAnsi="Arial Narrow" w:cs="Arial"/>
          <w:b/>
          <w:bCs/>
          <w:color w:val="000000"/>
          <w:sz w:val="23"/>
          <w:szCs w:val="23"/>
        </w:rPr>
        <w:t>‘Introduction to Advancing Sexuality Studies: A short course on sexuality theory and research methodologies’</w:t>
      </w:r>
      <w:r w:rsidRPr="00C33EA9">
        <w:rPr>
          <w:rFonts w:ascii="Arial Narrow" w:hAnsi="Arial Narrow" w:cs="Arial"/>
          <w:color w:val="000000"/>
          <w:sz w:val="23"/>
          <w:szCs w:val="23"/>
        </w:rPr>
        <w:t xml:space="preserve">. The short course was developed by the Caribbean Region of the International Resource Network and presented through a partnership with the Institute of Gender &amp; Development Studies at the University of the West Indies, St. Augustine (Trinidad &amp; Tobago). </w:t>
      </w:r>
      <w:r w:rsidRPr="00C33EA9">
        <w:rPr>
          <w:rFonts w:ascii="Arial Narrow" w:eastAsia="Arial Narrow" w:hAnsi="Arial Narrow" w:cs="Arial Narrow"/>
        </w:rPr>
        <w:t xml:space="preserve">The </w:t>
      </w:r>
      <w:proofErr w:type="gramStart"/>
      <w:r w:rsidRPr="00C33EA9">
        <w:rPr>
          <w:rFonts w:ascii="Arial Narrow" w:eastAsia="Arial Narrow" w:hAnsi="Arial Narrow" w:cs="Arial Narrow"/>
        </w:rPr>
        <w:t>original module was developed</w:t>
      </w:r>
      <w:r w:rsidRPr="00C33EA9">
        <w:rPr>
          <w:rFonts w:ascii="Arial Narrow" w:hAnsi="Arial Narrow" w:cs="Arial"/>
          <w:color w:val="000000"/>
          <w:sz w:val="23"/>
          <w:szCs w:val="23"/>
        </w:rPr>
        <w:t xml:space="preserve"> by the Australian Research Centre in Sex, Health and Society, La Trobe University, Melbourne, Australia, </w:t>
      </w:r>
      <w:r w:rsidRPr="00C33EA9">
        <w:rPr>
          <w:rFonts w:ascii="Arial Narrow" w:hAnsi="Arial Narrow" w:cs="Arial"/>
          <w:i/>
          <w:iCs/>
          <w:color w:val="000000"/>
          <w:sz w:val="23"/>
          <w:szCs w:val="23"/>
        </w:rPr>
        <w:t xml:space="preserve">and </w:t>
      </w:r>
      <w:r w:rsidRPr="00C33EA9">
        <w:rPr>
          <w:rFonts w:ascii="Arial Narrow" w:hAnsi="Arial Narrow" w:cs="Arial"/>
          <w:color w:val="000000"/>
          <w:sz w:val="23"/>
          <w:szCs w:val="23"/>
        </w:rPr>
        <w:t>the International Association</w:t>
      </w:r>
      <w:proofErr w:type="gramEnd"/>
      <w:r w:rsidRPr="00C33EA9">
        <w:rPr>
          <w:rFonts w:ascii="Arial Narrow" w:hAnsi="Arial Narrow" w:cs="Arial"/>
          <w:color w:val="000000"/>
          <w:sz w:val="23"/>
          <w:szCs w:val="23"/>
        </w:rPr>
        <w:t xml:space="preserve"> for the Study of Sexuality, Culture and Society. </w:t>
      </w:r>
    </w:p>
    <w:p w:rsidR="00B37DAF" w:rsidRDefault="00B37DAF" w:rsidP="00B37DAF">
      <w:pPr>
        <w:widowControl w:val="0"/>
        <w:autoSpaceDE w:val="0"/>
        <w:autoSpaceDN w:val="0"/>
        <w:adjustRightInd w:val="0"/>
        <w:jc w:val="right"/>
        <w:rPr>
          <w:rFonts w:ascii="Arial" w:hAnsi="Arial" w:cs="Arial"/>
          <w:b/>
          <w:bCs/>
          <w:color w:val="000000"/>
          <w:sz w:val="23"/>
          <w:szCs w:val="23"/>
        </w:rPr>
      </w:pPr>
    </w:p>
    <w:p w:rsidR="00B37DAF" w:rsidRDefault="00B37DAF" w:rsidP="00B37DAF">
      <w:pPr>
        <w:widowControl w:val="0"/>
        <w:autoSpaceDE w:val="0"/>
        <w:autoSpaceDN w:val="0"/>
        <w:adjustRightInd w:val="0"/>
        <w:jc w:val="right"/>
        <w:rPr>
          <w:rFonts w:ascii="Arial" w:hAnsi="Arial" w:cs="Arial"/>
          <w:b/>
          <w:bCs/>
          <w:color w:val="000000"/>
          <w:sz w:val="23"/>
          <w:szCs w:val="23"/>
        </w:rPr>
      </w:pPr>
    </w:p>
    <w:p w:rsidR="00B37DAF" w:rsidRPr="007D2D00" w:rsidRDefault="00B37DAF" w:rsidP="00B37DAF">
      <w:pPr>
        <w:widowControl w:val="0"/>
        <w:autoSpaceDE w:val="0"/>
        <w:autoSpaceDN w:val="0"/>
        <w:adjustRightInd w:val="0"/>
        <w:jc w:val="right"/>
        <w:rPr>
          <w:rFonts w:ascii="Arial" w:hAnsi="Arial" w:cs="Arial"/>
          <w:color w:val="000000"/>
          <w:sz w:val="23"/>
          <w:szCs w:val="23"/>
        </w:rPr>
      </w:pPr>
      <w:r w:rsidRPr="007D2D00">
        <w:rPr>
          <w:rFonts w:ascii="Arial" w:hAnsi="Arial" w:cs="Arial"/>
          <w:b/>
          <w:bCs/>
          <w:color w:val="000000"/>
          <w:sz w:val="23"/>
          <w:szCs w:val="23"/>
        </w:rPr>
        <w:t>Funded by the Ford Foundation</w:t>
      </w:r>
    </w:p>
    <w:p w:rsidR="00B37DAF" w:rsidRPr="007D2D00" w:rsidRDefault="00B37DAF" w:rsidP="00B37DAF">
      <w:pPr>
        <w:pageBreakBefore/>
        <w:widowControl w:val="0"/>
        <w:autoSpaceDE w:val="0"/>
        <w:autoSpaceDN w:val="0"/>
        <w:adjustRightInd w:val="0"/>
        <w:jc w:val="center"/>
        <w:rPr>
          <w:rFonts w:ascii="Arial" w:hAnsi="Arial" w:cs="Arial"/>
          <w:color w:val="000000"/>
          <w:sz w:val="28"/>
          <w:szCs w:val="28"/>
        </w:rPr>
      </w:pPr>
      <w:r w:rsidRPr="007D2D00">
        <w:rPr>
          <w:rFonts w:ascii="Arial" w:hAnsi="Arial" w:cs="Arial"/>
          <w:b/>
          <w:bCs/>
          <w:color w:val="000000"/>
          <w:sz w:val="28"/>
          <w:szCs w:val="28"/>
        </w:rPr>
        <w:t xml:space="preserve">Licensing information </w:t>
      </w:r>
    </w:p>
    <w:p w:rsidR="00B37DAF" w:rsidRDefault="00B37DAF" w:rsidP="00B37DAF">
      <w:pPr>
        <w:widowControl w:val="0"/>
        <w:autoSpaceDE w:val="0"/>
        <w:autoSpaceDN w:val="0"/>
        <w:adjustRightInd w:val="0"/>
        <w:rPr>
          <w:rFonts w:ascii="Arial" w:hAnsi="Arial" w:cs="Arial"/>
          <w:color w:val="000000"/>
          <w:sz w:val="23"/>
          <w:szCs w:val="23"/>
        </w:rPr>
      </w:pPr>
    </w:p>
    <w:p w:rsidR="00B37DAF" w:rsidRDefault="00B37DAF" w:rsidP="00B37DAF">
      <w:pPr>
        <w:widowControl w:val="0"/>
        <w:autoSpaceDE w:val="0"/>
        <w:autoSpaceDN w:val="0"/>
        <w:adjustRightInd w:val="0"/>
        <w:rPr>
          <w:rFonts w:ascii="Arial" w:hAnsi="Arial" w:cs="Arial"/>
          <w:color w:val="000000"/>
          <w:sz w:val="23"/>
          <w:szCs w:val="23"/>
        </w:rPr>
      </w:pPr>
    </w:p>
    <w:p w:rsidR="00B37DAF" w:rsidRPr="00100F5A" w:rsidRDefault="00B37DAF" w:rsidP="00B37DAF">
      <w:pPr>
        <w:widowControl w:val="0"/>
        <w:autoSpaceDE w:val="0"/>
        <w:autoSpaceDN w:val="0"/>
        <w:adjustRightInd w:val="0"/>
        <w:rPr>
          <w:rFonts w:ascii="Arial Narrow" w:hAnsi="Arial Narrow" w:cs="Arial"/>
          <w:color w:val="000000"/>
          <w:szCs w:val="23"/>
        </w:rPr>
      </w:pPr>
      <w:r w:rsidRPr="00100F5A">
        <w:rPr>
          <w:rFonts w:ascii="Arial Narrow" w:hAnsi="Arial Narrow" w:cs="Arial"/>
          <w:color w:val="000000"/>
          <w:szCs w:val="23"/>
        </w:rPr>
        <w:t xml:space="preserve">This module and the entire short course on sexuality theory and research methodologies are available under an ‘Attribution, Non-Commercial, Share Alike’ </w:t>
      </w:r>
      <w:proofErr w:type="spellStart"/>
      <w:r w:rsidRPr="00100F5A">
        <w:rPr>
          <w:rFonts w:ascii="Arial Narrow" w:hAnsi="Arial Narrow" w:cs="Arial"/>
          <w:color w:val="000000"/>
          <w:szCs w:val="23"/>
        </w:rPr>
        <w:t>licence</w:t>
      </w:r>
      <w:proofErr w:type="spellEnd"/>
      <w:r w:rsidRPr="00100F5A">
        <w:rPr>
          <w:rFonts w:ascii="Arial Narrow" w:hAnsi="Arial Narrow" w:cs="Arial"/>
          <w:color w:val="000000"/>
          <w:szCs w:val="23"/>
        </w:rPr>
        <w:t xml:space="preserve"> from Creative Commons. </w:t>
      </w:r>
    </w:p>
    <w:p w:rsidR="00B37DAF" w:rsidRDefault="00B37DAF" w:rsidP="00B37DAF">
      <w:pPr>
        <w:widowControl w:val="0"/>
        <w:autoSpaceDE w:val="0"/>
        <w:autoSpaceDN w:val="0"/>
        <w:adjustRightInd w:val="0"/>
        <w:jc w:val="center"/>
        <w:rPr>
          <w:rFonts w:ascii="Arial" w:hAnsi="Arial" w:cs="Arial"/>
          <w:color w:val="000000"/>
          <w:sz w:val="23"/>
          <w:szCs w:val="23"/>
        </w:rPr>
      </w:pPr>
    </w:p>
    <w:p w:rsidR="00B37DAF" w:rsidRDefault="00B37DAF" w:rsidP="00B37DAF">
      <w:pPr>
        <w:widowControl w:val="0"/>
        <w:autoSpaceDE w:val="0"/>
        <w:autoSpaceDN w:val="0"/>
        <w:adjustRightInd w:val="0"/>
        <w:jc w:val="center"/>
        <w:rPr>
          <w:rFonts w:ascii="Arial" w:hAnsi="Arial" w:cs="Arial"/>
          <w:color w:val="000000"/>
          <w:sz w:val="23"/>
          <w:szCs w:val="23"/>
        </w:rPr>
      </w:pPr>
    </w:p>
    <w:p w:rsidR="00B37DAF" w:rsidRDefault="00B37DAF" w:rsidP="00B37DAF">
      <w:pPr>
        <w:ind w:left="160" w:right="1196"/>
        <w:jc w:val="both"/>
        <w:rPr>
          <w:rFonts w:ascii="Arial Narrow" w:eastAsia="Arial Narrow" w:hAnsi="Arial Narrow" w:cs="Arial Narrow"/>
        </w:rPr>
      </w:pPr>
      <w:r>
        <w:rPr>
          <w:rFonts w:ascii="Arial Narrow" w:eastAsia="Arial Narrow" w:hAnsi="Arial Narrow" w:cs="Arial Narrow"/>
        </w:rPr>
        <w:t xml:space="preserve">This </w:t>
      </w:r>
      <w:proofErr w:type="spellStart"/>
      <w:r>
        <w:rPr>
          <w:rFonts w:ascii="Arial Narrow" w:eastAsia="Arial Narrow" w:hAnsi="Arial Narrow" w:cs="Arial Narrow"/>
        </w:rPr>
        <w:t>li</w:t>
      </w:r>
      <w:r>
        <w:rPr>
          <w:rFonts w:ascii="Arial Narrow" w:eastAsia="Arial Narrow" w:hAnsi="Arial Narrow" w:cs="Arial Narrow"/>
          <w:spacing w:val="1"/>
        </w:rPr>
        <w:t>c</w:t>
      </w:r>
      <w:r>
        <w:rPr>
          <w:rFonts w:ascii="Arial Narrow" w:eastAsia="Arial Narrow" w:hAnsi="Arial Narrow" w:cs="Arial Narrow"/>
        </w:rPr>
        <w:t>ence</w:t>
      </w:r>
      <w:proofErr w:type="spellEnd"/>
      <w:r>
        <w:rPr>
          <w:rFonts w:ascii="Arial Narrow" w:eastAsia="Arial Narrow" w:hAnsi="Arial Narrow" w:cs="Arial Narrow"/>
        </w:rPr>
        <w:t xml:space="preserve"> allows for work to be used as is, amended or built upon, on provision that:</w:t>
      </w:r>
    </w:p>
    <w:p w:rsidR="00B37DAF" w:rsidRDefault="00B37DAF" w:rsidP="00B37DAF">
      <w:pPr>
        <w:spacing w:before="3" w:line="150" w:lineRule="exact"/>
        <w:rPr>
          <w:sz w:val="15"/>
          <w:szCs w:val="15"/>
        </w:rPr>
      </w:pPr>
    </w:p>
    <w:p w:rsidR="00B37DAF" w:rsidRDefault="00B37DAF" w:rsidP="00B37DAF">
      <w:pPr>
        <w:tabs>
          <w:tab w:val="left" w:pos="880"/>
        </w:tabs>
        <w:ind w:left="520" w:right="-20"/>
        <w:rPr>
          <w:rFonts w:ascii="Arial Narrow" w:eastAsia="Arial Narrow" w:hAnsi="Arial Narrow" w:cs="Arial Narrow"/>
        </w:rPr>
      </w:pPr>
      <w:r>
        <w:rPr>
          <w:rFonts w:ascii="Georgia" w:eastAsia="Georgia" w:hAnsi="Georgia" w:cs="Georgia"/>
        </w:rPr>
        <w:t>•</w:t>
      </w:r>
      <w:r>
        <w:rPr>
          <w:rFonts w:ascii="Georgia" w:eastAsia="Georgia" w:hAnsi="Georgia" w:cs="Georgia"/>
          <w:spacing w:val="-42"/>
        </w:rPr>
        <w:t xml:space="preserve"> </w:t>
      </w:r>
      <w:r>
        <w:rPr>
          <w:rFonts w:ascii="Georgia" w:eastAsia="Georgia" w:hAnsi="Georgia" w:cs="Georgia"/>
        </w:rPr>
        <w:tab/>
      </w:r>
      <w:proofErr w:type="gramStart"/>
      <w:r>
        <w:rPr>
          <w:rFonts w:ascii="Arial Narrow" w:eastAsia="Arial Narrow" w:hAnsi="Arial Narrow" w:cs="Arial Narrow"/>
        </w:rPr>
        <w:t>Any</w:t>
      </w:r>
      <w:proofErr w:type="gramEnd"/>
      <w:r>
        <w:rPr>
          <w:rFonts w:ascii="Arial Narrow" w:eastAsia="Arial Narrow" w:hAnsi="Arial Narrow" w:cs="Arial Narrow"/>
        </w:rPr>
        <w:t xml:space="preserve"> use or amendments are undert</w:t>
      </w:r>
      <w:r>
        <w:rPr>
          <w:rFonts w:ascii="Arial Narrow" w:eastAsia="Arial Narrow" w:hAnsi="Arial Narrow" w:cs="Arial Narrow"/>
          <w:spacing w:val="-1"/>
        </w:rPr>
        <w:t>a</w:t>
      </w:r>
      <w:r>
        <w:rPr>
          <w:rFonts w:ascii="Arial Narrow" w:eastAsia="Arial Narrow" w:hAnsi="Arial Narrow" w:cs="Arial Narrow"/>
        </w:rPr>
        <w:t>ken for a non-commercial purpose</w:t>
      </w:r>
    </w:p>
    <w:p w:rsidR="00B37DAF" w:rsidRDefault="00B37DAF" w:rsidP="00B37DAF">
      <w:pPr>
        <w:spacing w:before="2" w:line="150" w:lineRule="exact"/>
        <w:rPr>
          <w:sz w:val="15"/>
          <w:szCs w:val="15"/>
        </w:rPr>
      </w:pPr>
    </w:p>
    <w:p w:rsidR="00B37DAF" w:rsidRDefault="00B37DAF" w:rsidP="00B37DAF">
      <w:pPr>
        <w:tabs>
          <w:tab w:val="left" w:pos="880"/>
        </w:tabs>
        <w:ind w:left="520" w:right="-20"/>
        <w:rPr>
          <w:rFonts w:ascii="Arial Narrow" w:eastAsia="Arial Narrow" w:hAnsi="Arial Narrow" w:cs="Arial Narrow"/>
        </w:rPr>
      </w:pPr>
      <w:r>
        <w:rPr>
          <w:rFonts w:ascii="Georgia" w:eastAsia="Georgia" w:hAnsi="Georgia" w:cs="Georgia"/>
        </w:rPr>
        <w:t>•</w:t>
      </w:r>
      <w:r>
        <w:rPr>
          <w:rFonts w:ascii="Georgia" w:eastAsia="Georgia" w:hAnsi="Georgia" w:cs="Georgia"/>
          <w:spacing w:val="-42"/>
        </w:rPr>
        <w:t xml:space="preserve"> </w:t>
      </w:r>
      <w:r>
        <w:rPr>
          <w:rFonts w:ascii="Georgia" w:eastAsia="Georgia" w:hAnsi="Georgia" w:cs="Georgia"/>
        </w:rPr>
        <w:tab/>
      </w:r>
      <w:r>
        <w:rPr>
          <w:rFonts w:ascii="Arial Narrow" w:eastAsia="Arial Narrow" w:hAnsi="Arial Narrow" w:cs="Arial Narrow"/>
        </w:rPr>
        <w:t>Credit is given to:</w:t>
      </w:r>
    </w:p>
    <w:p w:rsidR="00B37DAF" w:rsidRPr="00100F5A" w:rsidRDefault="00B37DAF" w:rsidP="00B37DAF">
      <w:pPr>
        <w:ind w:left="1240" w:right="-20"/>
        <w:rPr>
          <w:rFonts w:ascii="Arial Narrow" w:eastAsia="Arial Narrow" w:hAnsi="Arial Narrow" w:cs="Arial Narrow"/>
        </w:rPr>
      </w:pPr>
      <w:proofErr w:type="gramStart"/>
      <w:r w:rsidRPr="00100F5A">
        <w:rPr>
          <w:rFonts w:ascii="Arial Narrow" w:eastAsia="Courier New" w:hAnsi="Arial Narrow" w:cs="Courier New"/>
        </w:rPr>
        <w:t>o</w:t>
      </w:r>
      <w:proofErr w:type="gramEnd"/>
      <w:r w:rsidRPr="00100F5A">
        <w:rPr>
          <w:rFonts w:ascii="Arial Narrow" w:eastAsia="Courier New" w:hAnsi="Arial Narrow" w:cs="Courier New"/>
          <w:spacing w:val="72"/>
        </w:rPr>
        <w:t xml:space="preserve"> </w:t>
      </w:r>
      <w:r w:rsidRPr="00100F5A">
        <w:rPr>
          <w:rFonts w:ascii="Arial Narrow" w:eastAsia="Arial Narrow" w:hAnsi="Arial Narrow" w:cs="Arial Narrow"/>
        </w:rPr>
        <w:t>Module creator</w:t>
      </w:r>
    </w:p>
    <w:p w:rsidR="00B37DAF" w:rsidRPr="00100F5A" w:rsidRDefault="00B37DAF" w:rsidP="00B37DAF">
      <w:pPr>
        <w:spacing w:before="6" w:line="110" w:lineRule="exact"/>
        <w:rPr>
          <w:rFonts w:ascii="Arial Narrow" w:hAnsi="Arial Narrow"/>
          <w:szCs w:val="11"/>
        </w:rPr>
      </w:pPr>
    </w:p>
    <w:p w:rsidR="00B37DAF" w:rsidRPr="00100F5A" w:rsidRDefault="00B37DAF" w:rsidP="00B37DAF">
      <w:pPr>
        <w:spacing w:line="347" w:lineRule="auto"/>
        <w:ind w:left="1600" w:right="606" w:hanging="360"/>
        <w:rPr>
          <w:rFonts w:ascii="Arial Narrow" w:eastAsia="Arial Narrow" w:hAnsi="Arial Narrow" w:cs="Arial Narrow"/>
        </w:rPr>
      </w:pPr>
      <w:proofErr w:type="gramStart"/>
      <w:r w:rsidRPr="00100F5A">
        <w:rPr>
          <w:rFonts w:ascii="Arial Narrow" w:eastAsia="Courier New" w:hAnsi="Arial Narrow" w:cs="Courier New"/>
        </w:rPr>
        <w:t>o</w:t>
      </w:r>
      <w:proofErr w:type="gramEnd"/>
      <w:r w:rsidRPr="00100F5A">
        <w:rPr>
          <w:rFonts w:ascii="Arial Narrow" w:eastAsia="Courier New" w:hAnsi="Arial Narrow" w:cs="Courier New"/>
          <w:spacing w:val="72"/>
        </w:rPr>
        <w:t xml:space="preserve"> </w:t>
      </w:r>
      <w:r w:rsidRPr="00100F5A">
        <w:rPr>
          <w:rFonts w:ascii="Arial Narrow" w:eastAsia="Arial Narrow" w:hAnsi="Arial Narrow" w:cs="Arial Narrow"/>
        </w:rPr>
        <w:t xml:space="preserve">Short course developers: </w:t>
      </w:r>
      <w:r w:rsidRPr="00100F5A">
        <w:rPr>
          <w:rFonts w:ascii="Arial Narrow" w:hAnsi="Arial Narrow" w:cs="Arial"/>
          <w:color w:val="000000"/>
          <w:szCs w:val="23"/>
        </w:rPr>
        <w:t xml:space="preserve">the Caribbean International Resource Network (IRN) and the Institute for Gender &amp; Development Studies at the University of the West Indies, St. Augustine (Trinidad); </w:t>
      </w:r>
      <w:r w:rsidRPr="00100F5A">
        <w:rPr>
          <w:rFonts w:ascii="Arial Narrow" w:eastAsia="Arial Narrow" w:hAnsi="Arial Narrow" w:cs="Arial Narrow"/>
        </w:rPr>
        <w:t>the Australian</w:t>
      </w:r>
      <w:r w:rsidRPr="00100F5A">
        <w:rPr>
          <w:rFonts w:ascii="Arial Narrow" w:eastAsia="Arial Narrow" w:hAnsi="Arial Narrow" w:cs="Arial Narrow"/>
          <w:spacing w:val="2"/>
        </w:rPr>
        <w:t xml:space="preserve"> </w:t>
      </w:r>
      <w:r w:rsidRPr="00100F5A">
        <w:rPr>
          <w:rFonts w:ascii="Arial Narrow" w:eastAsia="Arial Narrow" w:hAnsi="Arial Narrow" w:cs="Arial Narrow"/>
        </w:rPr>
        <w:t>Research Centre in Sex, Health and Society, La Trobe Universi</w:t>
      </w:r>
      <w:r w:rsidRPr="00100F5A">
        <w:rPr>
          <w:rFonts w:ascii="Arial Narrow" w:eastAsia="Arial Narrow" w:hAnsi="Arial Narrow" w:cs="Arial Narrow"/>
          <w:spacing w:val="2"/>
        </w:rPr>
        <w:t>t</w:t>
      </w:r>
      <w:r w:rsidRPr="00100F5A">
        <w:rPr>
          <w:rFonts w:ascii="Arial Narrow" w:eastAsia="Arial Narrow" w:hAnsi="Arial Narrow" w:cs="Arial Narrow"/>
        </w:rPr>
        <w:t>y, Melbourne, Australia, and the Internat</w:t>
      </w:r>
      <w:r w:rsidRPr="00100F5A">
        <w:rPr>
          <w:rFonts w:ascii="Arial Narrow" w:eastAsia="Arial Narrow" w:hAnsi="Arial Narrow" w:cs="Arial Narrow"/>
          <w:spacing w:val="-2"/>
        </w:rPr>
        <w:t>i</w:t>
      </w:r>
      <w:r w:rsidRPr="00100F5A">
        <w:rPr>
          <w:rFonts w:ascii="Arial Narrow" w:eastAsia="Arial Narrow" w:hAnsi="Arial Narrow" w:cs="Arial Narrow"/>
        </w:rPr>
        <w:t>onal Association for the Study of Sexuality, Culture and Society (IASSCS)</w:t>
      </w:r>
    </w:p>
    <w:p w:rsidR="00B37DAF" w:rsidRPr="00100F5A" w:rsidRDefault="00B37DAF" w:rsidP="00B37DAF">
      <w:pPr>
        <w:spacing w:before="14"/>
        <w:ind w:left="1240" w:right="-20"/>
        <w:rPr>
          <w:rFonts w:ascii="Arial Narrow" w:eastAsia="Arial Narrow" w:hAnsi="Arial Narrow" w:cs="Arial Narrow"/>
        </w:rPr>
      </w:pPr>
      <w:proofErr w:type="gramStart"/>
      <w:r w:rsidRPr="00100F5A">
        <w:rPr>
          <w:rFonts w:ascii="Arial Narrow" w:eastAsia="Courier New" w:hAnsi="Arial Narrow" w:cs="Courier New"/>
        </w:rPr>
        <w:t>o</w:t>
      </w:r>
      <w:proofErr w:type="gramEnd"/>
      <w:r w:rsidRPr="00100F5A">
        <w:rPr>
          <w:rFonts w:ascii="Arial Narrow" w:eastAsia="Courier New" w:hAnsi="Arial Narrow" w:cs="Courier New"/>
          <w:spacing w:val="72"/>
        </w:rPr>
        <w:t xml:space="preserve"> </w:t>
      </w:r>
      <w:r w:rsidRPr="00100F5A">
        <w:rPr>
          <w:rFonts w:ascii="Arial Narrow" w:eastAsia="Arial Narrow" w:hAnsi="Arial Narrow" w:cs="Arial Narrow"/>
        </w:rPr>
        <w:t>The Ford Foundation (as short course funder).</w:t>
      </w:r>
    </w:p>
    <w:p w:rsidR="00B37DAF" w:rsidRPr="007D2D00" w:rsidRDefault="00B37DAF" w:rsidP="00B37DAF">
      <w:pPr>
        <w:widowControl w:val="0"/>
        <w:autoSpaceDE w:val="0"/>
        <w:autoSpaceDN w:val="0"/>
        <w:adjustRightInd w:val="0"/>
        <w:rPr>
          <w:rFonts w:ascii="Arial" w:hAnsi="Arial" w:cs="Arial"/>
          <w:color w:val="000000"/>
          <w:sz w:val="23"/>
          <w:szCs w:val="23"/>
        </w:rPr>
      </w:pPr>
    </w:p>
    <w:p w:rsidR="00B37DAF" w:rsidRPr="007D2D00" w:rsidRDefault="00B37DAF" w:rsidP="00B37DAF">
      <w:pPr>
        <w:widowControl w:val="0"/>
        <w:autoSpaceDE w:val="0"/>
        <w:autoSpaceDN w:val="0"/>
        <w:adjustRightInd w:val="0"/>
        <w:rPr>
          <w:rFonts w:ascii="Arial" w:hAnsi="Arial" w:cs="Arial"/>
          <w:color w:val="000000"/>
          <w:sz w:val="23"/>
          <w:szCs w:val="23"/>
        </w:rPr>
      </w:pPr>
      <w:r w:rsidRPr="007D2D00">
        <w:rPr>
          <w:rFonts w:ascii="Arial" w:hAnsi="Arial" w:cs="Arial"/>
          <w:color w:val="000000"/>
          <w:sz w:val="23"/>
          <w:szCs w:val="23"/>
        </w:rPr>
        <w:t xml:space="preserve">In addition, any new creations based on original modules or the original short course must be licensed under identical terms. This ensures that any derivatives of the module or the short course will also be non-commercial. </w:t>
      </w:r>
    </w:p>
    <w:p w:rsidR="00B37DAF" w:rsidRPr="007D2D00" w:rsidRDefault="00B37DAF" w:rsidP="00B37DAF">
      <w:pPr>
        <w:widowControl w:val="0"/>
        <w:autoSpaceDE w:val="0"/>
        <w:autoSpaceDN w:val="0"/>
        <w:adjustRightInd w:val="0"/>
        <w:rPr>
          <w:rFonts w:ascii="Arial" w:hAnsi="Arial" w:cs="Arial"/>
          <w:color w:val="000000"/>
          <w:sz w:val="23"/>
          <w:szCs w:val="23"/>
        </w:rPr>
      </w:pPr>
    </w:p>
    <w:p w:rsidR="005C12CB" w:rsidRDefault="005C12CB">
      <w:pPr>
        <w:rPr>
          <w:rFonts w:ascii="Arial" w:hAnsi="Arial" w:cs="Arial"/>
          <w:color w:val="000000"/>
          <w:sz w:val="23"/>
          <w:szCs w:val="23"/>
        </w:rPr>
      </w:pPr>
    </w:p>
    <w:p w:rsidR="005C12CB" w:rsidRDefault="005C12CB">
      <w:pPr>
        <w:rPr>
          <w:rFonts w:ascii="Arial" w:hAnsi="Arial" w:cs="Arial"/>
          <w:color w:val="000000"/>
          <w:sz w:val="23"/>
          <w:szCs w:val="23"/>
        </w:rPr>
      </w:pPr>
    </w:p>
    <w:p w:rsidR="005C12CB" w:rsidRDefault="005C12CB">
      <w:pPr>
        <w:rPr>
          <w:rFonts w:ascii="Arial" w:hAnsi="Arial" w:cs="Arial"/>
          <w:color w:val="000000"/>
          <w:sz w:val="23"/>
          <w:szCs w:val="23"/>
        </w:rPr>
      </w:pPr>
      <w:r>
        <w:rPr>
          <w:rFonts w:ascii="Arial" w:hAnsi="Arial" w:cs="Arial"/>
          <w:noProof/>
          <w:color w:val="000000"/>
          <w:sz w:val="23"/>
          <w:szCs w:val="23"/>
        </w:rPr>
        <w:pict>
          <v:group id="_x0000_s1029" style="position:absolute;margin-left:90pt;margin-top:459.75pt;width:452pt;height:125.25pt;z-index:-251657216;mso-position-horizontal-relative:page;mso-position-vertical-relative:page" coordorigin="1838,11880" coordsize="9041,2920">
            <v:shape id="_x0000_s1030" style="position:absolute;left:1838;top:11880;width:9041;height:2920" coordorigin="1838,11880" coordsize="9041,2920" path="m10879,11880l1838,11880,1838,14800,10879,14800,10879,11880xe" filled="f">
              <v:path arrowok="t"/>
            </v:shape>
            <w10:wrap anchorx="page" anchory="page"/>
          </v:group>
        </w:pict>
      </w:r>
    </w:p>
    <w:p w:rsidR="00821323" w:rsidRDefault="00821323">
      <w:pPr>
        <w:rPr>
          <w:rFonts w:ascii="Arial" w:hAnsi="Arial" w:cs="Arial"/>
          <w:color w:val="000000"/>
          <w:sz w:val="23"/>
          <w:szCs w:val="23"/>
        </w:rPr>
      </w:pPr>
    </w:p>
    <w:p w:rsidR="00821323" w:rsidRDefault="00821323" w:rsidP="00821323">
      <w:pPr>
        <w:spacing w:before="32" w:line="239" w:lineRule="auto"/>
        <w:ind w:left="576" w:right="103"/>
        <w:rPr>
          <w:rFonts w:ascii="Arial Narrow" w:eastAsia="Arial Narrow" w:hAnsi="Arial Narrow" w:cs="Arial Narrow"/>
        </w:rPr>
      </w:pPr>
      <w:r w:rsidRPr="008F3BA1">
        <w:rPr>
          <w:rFonts w:ascii="Arial Narrow" w:eastAsia="Arial Narrow" w:hAnsi="Arial Narrow" w:cs="Arial Narrow"/>
        </w:rPr>
        <w:t>This module was adapted for the Anglophone Caribbean by Professor John Campbell and the Caribbean IRN in partnership with the Institute of Gender and Development Studies at the University of the West Indies, St. Augustine, Trinidad and Tobago (2013). This</w:t>
      </w:r>
      <w:r w:rsidRPr="008F3BA1">
        <w:rPr>
          <w:rFonts w:ascii="Arial Narrow" w:eastAsia="Arial Narrow" w:hAnsi="Arial Narrow" w:cs="Arial Narrow"/>
          <w:spacing w:val="1"/>
        </w:rPr>
        <w:t xml:space="preserve"> </w:t>
      </w:r>
      <w:r w:rsidRPr="008F3BA1">
        <w:rPr>
          <w:rFonts w:ascii="Arial Narrow" w:eastAsia="Arial Narrow" w:hAnsi="Arial Narrow" w:cs="Arial Narrow"/>
        </w:rPr>
        <w:t>module</w:t>
      </w:r>
      <w:r w:rsidRPr="008F3BA1">
        <w:rPr>
          <w:rFonts w:ascii="Arial Narrow" w:eastAsia="Arial Narrow" w:hAnsi="Arial Narrow" w:cs="Arial Narrow"/>
          <w:spacing w:val="1"/>
        </w:rPr>
        <w:t xml:space="preserve"> </w:t>
      </w:r>
      <w:r w:rsidRPr="008F3BA1">
        <w:rPr>
          <w:rFonts w:ascii="Arial Narrow" w:eastAsia="Arial Narrow" w:hAnsi="Arial Narrow" w:cs="Arial Narrow"/>
        </w:rPr>
        <w:t>was</w:t>
      </w:r>
      <w:r w:rsidRPr="008F3BA1">
        <w:rPr>
          <w:rFonts w:ascii="Arial Narrow" w:eastAsia="Arial Narrow" w:hAnsi="Arial Narrow" w:cs="Arial Narrow"/>
          <w:spacing w:val="1"/>
        </w:rPr>
        <w:t xml:space="preserve"> </w:t>
      </w:r>
      <w:r w:rsidRPr="008F3BA1">
        <w:rPr>
          <w:rFonts w:ascii="Arial Narrow" w:eastAsia="Arial Narrow" w:hAnsi="Arial Narrow" w:cs="Arial Narrow"/>
        </w:rPr>
        <w:t>created</w:t>
      </w:r>
      <w:r w:rsidRPr="008F3BA1">
        <w:rPr>
          <w:rFonts w:ascii="Arial Narrow" w:eastAsia="Arial Narrow" w:hAnsi="Arial Narrow" w:cs="Arial Narrow"/>
          <w:spacing w:val="1"/>
        </w:rPr>
        <w:t xml:space="preserve"> </w:t>
      </w:r>
      <w:r w:rsidRPr="008F3BA1">
        <w:rPr>
          <w:rFonts w:ascii="Arial Narrow" w:eastAsia="Arial Narrow" w:hAnsi="Arial Narrow" w:cs="Arial Narrow"/>
        </w:rPr>
        <w:t>by</w:t>
      </w:r>
      <w:r w:rsidRPr="008F3BA1">
        <w:rPr>
          <w:rFonts w:ascii="Arial Narrow" w:eastAsia="Arial Narrow" w:hAnsi="Arial Narrow" w:cs="Arial Narrow"/>
          <w:spacing w:val="1"/>
        </w:rPr>
        <w:t xml:space="preserve"> </w:t>
      </w:r>
      <w:r w:rsidRPr="008F3BA1">
        <w:rPr>
          <w:rFonts w:ascii="Arial Narrow" w:eastAsia="Arial Narrow" w:hAnsi="Arial Narrow" w:cs="Arial Narrow"/>
          <w:szCs w:val="32"/>
        </w:rPr>
        <w:t xml:space="preserve">Professor Gary W. </w:t>
      </w:r>
      <w:proofErr w:type="spellStart"/>
      <w:r w:rsidRPr="008F3BA1">
        <w:rPr>
          <w:rFonts w:ascii="Arial Narrow" w:eastAsia="Arial Narrow" w:hAnsi="Arial Narrow" w:cs="Arial Narrow"/>
          <w:szCs w:val="32"/>
        </w:rPr>
        <w:t>Dowsett</w:t>
      </w:r>
      <w:proofErr w:type="spellEnd"/>
      <w:r w:rsidRPr="008F3BA1">
        <w:rPr>
          <w:rFonts w:ascii="Arial Narrow" w:eastAsia="Arial Narrow" w:hAnsi="Arial Narrow" w:cs="Arial Narrow"/>
        </w:rPr>
        <w:t xml:space="preserve"> a</w:t>
      </w:r>
      <w:r>
        <w:rPr>
          <w:rFonts w:ascii="Arial Narrow" w:eastAsia="Arial Narrow" w:hAnsi="Arial Narrow" w:cs="Arial Narrow"/>
        </w:rPr>
        <w:t>nd adapted by the Advancing Sexuality Studies short</w:t>
      </w:r>
      <w:r>
        <w:rPr>
          <w:rFonts w:ascii="Arial Narrow" w:eastAsia="Arial Narrow" w:hAnsi="Arial Narrow" w:cs="Arial Narrow"/>
          <w:spacing w:val="1"/>
        </w:rPr>
        <w:t xml:space="preserve"> </w:t>
      </w:r>
      <w:r>
        <w:rPr>
          <w:rFonts w:ascii="Arial Narrow" w:eastAsia="Arial Narrow" w:hAnsi="Arial Narrow" w:cs="Arial Narrow"/>
        </w:rPr>
        <w:t>course</w:t>
      </w:r>
      <w:r>
        <w:rPr>
          <w:rFonts w:ascii="Arial Narrow" w:eastAsia="Arial Narrow" w:hAnsi="Arial Narrow" w:cs="Arial Narrow"/>
          <w:spacing w:val="1"/>
        </w:rPr>
        <w:t xml:space="preserve"> </w:t>
      </w:r>
      <w:r>
        <w:rPr>
          <w:rFonts w:ascii="Arial Narrow" w:eastAsia="Arial Narrow" w:hAnsi="Arial Narrow" w:cs="Arial Narrow"/>
        </w:rPr>
        <w:t>team</w:t>
      </w:r>
      <w:r>
        <w:rPr>
          <w:rFonts w:ascii="Arial Narrow" w:eastAsia="Arial Narrow" w:hAnsi="Arial Narrow" w:cs="Arial Narrow"/>
          <w:spacing w:val="1"/>
        </w:rPr>
        <w:t xml:space="preserve"> </w:t>
      </w:r>
      <w:r>
        <w:rPr>
          <w:rFonts w:ascii="Arial Narrow" w:eastAsia="Arial Narrow" w:hAnsi="Arial Narrow" w:cs="Arial Narrow"/>
        </w:rPr>
        <w:t>at</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Australian</w:t>
      </w:r>
      <w:r>
        <w:rPr>
          <w:rFonts w:ascii="Arial Narrow" w:eastAsia="Arial Narrow" w:hAnsi="Arial Narrow" w:cs="Arial Narrow"/>
          <w:spacing w:val="1"/>
        </w:rPr>
        <w:t xml:space="preserve"> </w:t>
      </w:r>
      <w:r>
        <w:rPr>
          <w:rFonts w:ascii="Arial Narrow" w:eastAsia="Arial Narrow" w:hAnsi="Arial Narrow" w:cs="Arial Narrow"/>
        </w:rPr>
        <w:t>Research Centre in Se</w:t>
      </w:r>
      <w:r>
        <w:rPr>
          <w:rFonts w:ascii="Arial Narrow" w:eastAsia="Arial Narrow" w:hAnsi="Arial Narrow" w:cs="Arial Narrow"/>
          <w:spacing w:val="1"/>
        </w:rPr>
        <w:t>x</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Health and Society, La Trobe Universi</w:t>
      </w:r>
      <w:r>
        <w:rPr>
          <w:rFonts w:ascii="Arial Narrow" w:eastAsia="Arial Narrow" w:hAnsi="Arial Narrow" w:cs="Arial Narrow"/>
          <w:spacing w:val="2"/>
        </w:rPr>
        <w:t>t</w:t>
      </w:r>
      <w:r>
        <w:rPr>
          <w:rFonts w:ascii="Arial Narrow" w:eastAsia="Arial Narrow" w:hAnsi="Arial Narrow" w:cs="Arial Narrow"/>
        </w:rPr>
        <w:t>y, Melbourne, Australia.</w:t>
      </w:r>
    </w:p>
    <w:p w:rsidR="006A41D2" w:rsidRDefault="006A41D2">
      <w:pPr>
        <w:rPr>
          <w:rFonts w:ascii="Arial" w:hAnsi="Arial" w:cs="Arial"/>
          <w:color w:val="000000"/>
          <w:sz w:val="23"/>
          <w:szCs w:val="23"/>
        </w:rPr>
      </w:pPr>
    </w:p>
    <w:p w:rsidR="00044058" w:rsidRPr="00317F48" w:rsidRDefault="00044058" w:rsidP="00044058">
      <w:pPr>
        <w:pageBreakBefore/>
        <w:widowControl w:val="0"/>
        <w:autoSpaceDE w:val="0"/>
        <w:autoSpaceDN w:val="0"/>
        <w:adjustRightInd w:val="0"/>
        <w:spacing w:after="60"/>
        <w:rPr>
          <w:rFonts w:ascii="Arial" w:hAnsi="Arial" w:cs="Arial"/>
          <w:sz w:val="36"/>
          <w:szCs w:val="36"/>
        </w:rPr>
      </w:pPr>
      <w:r w:rsidRPr="00317F48">
        <w:rPr>
          <w:rFonts w:ascii="Arial" w:hAnsi="Arial" w:cs="Arial"/>
          <w:b/>
          <w:bCs/>
          <w:sz w:val="36"/>
          <w:szCs w:val="36"/>
        </w:rPr>
        <w:t xml:space="preserve">Contents </w:t>
      </w:r>
    </w:p>
    <w:p w:rsidR="009E7D89" w:rsidRDefault="009E7D89" w:rsidP="009E7D89">
      <w:pPr>
        <w:widowControl w:val="0"/>
        <w:tabs>
          <w:tab w:val="right" w:leader="dot" w:pos="9360"/>
        </w:tabs>
        <w:autoSpaceDE w:val="0"/>
        <w:autoSpaceDN w:val="0"/>
        <w:adjustRightInd w:val="0"/>
        <w:rPr>
          <w:rFonts w:ascii="Arial" w:hAnsi="Arial" w:cs="Arial"/>
          <w:b/>
          <w:bCs/>
          <w:sz w:val="26"/>
          <w:szCs w:val="26"/>
        </w:rPr>
      </w:pPr>
    </w:p>
    <w:p w:rsidR="00044058" w:rsidRPr="00317F48" w:rsidRDefault="00044058" w:rsidP="009E7D89">
      <w:pPr>
        <w:widowControl w:val="0"/>
        <w:tabs>
          <w:tab w:val="right" w:leader="dot" w:pos="9360"/>
        </w:tabs>
        <w:autoSpaceDE w:val="0"/>
        <w:autoSpaceDN w:val="0"/>
        <w:adjustRightInd w:val="0"/>
        <w:rPr>
          <w:rFonts w:ascii="Arial" w:hAnsi="Arial" w:cs="Arial"/>
          <w:sz w:val="26"/>
          <w:szCs w:val="26"/>
        </w:rPr>
      </w:pPr>
      <w:r w:rsidRPr="00317F48">
        <w:rPr>
          <w:rFonts w:ascii="Arial" w:hAnsi="Arial" w:cs="Arial"/>
          <w:b/>
          <w:bCs/>
          <w:sz w:val="26"/>
          <w:szCs w:val="26"/>
        </w:rPr>
        <w:t>Background</w:t>
      </w:r>
      <w:r w:rsidR="009E7D89">
        <w:rPr>
          <w:rFonts w:ascii="Arial" w:hAnsi="Arial" w:cs="Arial"/>
          <w:b/>
          <w:bCs/>
          <w:sz w:val="26"/>
          <w:szCs w:val="26"/>
        </w:rPr>
        <w:tab/>
        <w:t>5</w:t>
      </w:r>
    </w:p>
    <w:p w:rsidR="00044058" w:rsidRPr="00317F48" w:rsidRDefault="00044058" w:rsidP="009E7D89">
      <w:pPr>
        <w:widowControl w:val="0"/>
        <w:tabs>
          <w:tab w:val="right" w:leader="dot" w:pos="9360"/>
        </w:tabs>
        <w:autoSpaceDE w:val="0"/>
        <w:autoSpaceDN w:val="0"/>
        <w:adjustRightInd w:val="0"/>
        <w:rPr>
          <w:rFonts w:ascii="Arial" w:hAnsi="Arial" w:cs="Arial"/>
          <w:sz w:val="26"/>
          <w:szCs w:val="26"/>
        </w:rPr>
      </w:pPr>
      <w:r w:rsidRPr="00317F48">
        <w:rPr>
          <w:rFonts w:ascii="Arial" w:hAnsi="Arial" w:cs="Arial"/>
          <w:sz w:val="26"/>
          <w:szCs w:val="26"/>
        </w:rPr>
        <w:t>Module approach</w:t>
      </w:r>
      <w:r w:rsidR="009E7D89">
        <w:rPr>
          <w:rFonts w:ascii="Arial" w:hAnsi="Arial" w:cs="Arial"/>
          <w:sz w:val="26"/>
          <w:szCs w:val="26"/>
        </w:rPr>
        <w:tab/>
        <w:t>5</w:t>
      </w:r>
    </w:p>
    <w:p w:rsidR="00044058" w:rsidRPr="00317F48" w:rsidRDefault="00044058" w:rsidP="009E7D89">
      <w:pPr>
        <w:widowControl w:val="0"/>
        <w:tabs>
          <w:tab w:val="right" w:leader="dot" w:pos="9360"/>
        </w:tabs>
        <w:autoSpaceDE w:val="0"/>
        <w:autoSpaceDN w:val="0"/>
        <w:adjustRightInd w:val="0"/>
        <w:rPr>
          <w:rFonts w:ascii="Arial" w:hAnsi="Arial" w:cs="Arial"/>
          <w:sz w:val="26"/>
          <w:szCs w:val="26"/>
        </w:rPr>
      </w:pPr>
      <w:r w:rsidRPr="00317F48">
        <w:rPr>
          <w:rFonts w:ascii="Arial" w:hAnsi="Arial" w:cs="Arial"/>
          <w:sz w:val="26"/>
          <w:szCs w:val="26"/>
        </w:rPr>
        <w:t>Overview</w:t>
      </w:r>
      <w:r w:rsidR="009E7D89">
        <w:rPr>
          <w:rFonts w:ascii="Arial" w:hAnsi="Arial" w:cs="Arial"/>
          <w:sz w:val="26"/>
          <w:szCs w:val="26"/>
        </w:rPr>
        <w:tab/>
        <w:t>6</w:t>
      </w:r>
    </w:p>
    <w:p w:rsidR="00044058" w:rsidRPr="00317F48" w:rsidRDefault="00044058" w:rsidP="009E7D89">
      <w:pPr>
        <w:widowControl w:val="0"/>
        <w:tabs>
          <w:tab w:val="right" w:leader="dot" w:pos="9360"/>
        </w:tabs>
        <w:autoSpaceDE w:val="0"/>
        <w:autoSpaceDN w:val="0"/>
        <w:adjustRightInd w:val="0"/>
        <w:rPr>
          <w:rFonts w:ascii="Arial" w:hAnsi="Arial" w:cs="Arial"/>
          <w:sz w:val="26"/>
          <w:szCs w:val="26"/>
        </w:rPr>
      </w:pPr>
      <w:r w:rsidRPr="00317F48">
        <w:rPr>
          <w:rFonts w:ascii="Arial" w:hAnsi="Arial" w:cs="Arial"/>
          <w:sz w:val="26"/>
          <w:szCs w:val="26"/>
        </w:rPr>
        <w:t>Required pre-reading</w:t>
      </w:r>
      <w:r w:rsidR="009E7D89">
        <w:rPr>
          <w:rFonts w:ascii="Arial" w:hAnsi="Arial" w:cs="Arial"/>
          <w:sz w:val="26"/>
          <w:szCs w:val="26"/>
        </w:rPr>
        <w:tab/>
        <w:t>6</w:t>
      </w:r>
    </w:p>
    <w:p w:rsidR="009E7D89" w:rsidRDefault="00044058" w:rsidP="009E7D89">
      <w:pPr>
        <w:widowControl w:val="0"/>
        <w:tabs>
          <w:tab w:val="right" w:leader="dot" w:pos="9360"/>
        </w:tabs>
        <w:autoSpaceDE w:val="0"/>
        <w:autoSpaceDN w:val="0"/>
        <w:adjustRightInd w:val="0"/>
        <w:rPr>
          <w:rFonts w:ascii="Arial" w:hAnsi="Arial" w:cs="Arial"/>
          <w:sz w:val="26"/>
          <w:szCs w:val="26"/>
        </w:rPr>
      </w:pPr>
      <w:r w:rsidRPr="00317F48">
        <w:rPr>
          <w:rFonts w:ascii="Arial" w:hAnsi="Arial" w:cs="Arial"/>
          <w:sz w:val="26"/>
          <w:szCs w:val="26"/>
        </w:rPr>
        <w:t>Required preparation</w:t>
      </w:r>
      <w:r w:rsidR="009E7D89">
        <w:rPr>
          <w:rFonts w:ascii="Arial" w:hAnsi="Arial" w:cs="Arial"/>
          <w:sz w:val="26"/>
          <w:szCs w:val="26"/>
        </w:rPr>
        <w:tab/>
        <w:t>7</w:t>
      </w:r>
    </w:p>
    <w:p w:rsidR="009E7D89" w:rsidRPr="00317F48" w:rsidRDefault="009E7D89" w:rsidP="009E7D89">
      <w:pPr>
        <w:widowControl w:val="0"/>
        <w:tabs>
          <w:tab w:val="right" w:leader="dot" w:pos="9360"/>
        </w:tabs>
        <w:autoSpaceDE w:val="0"/>
        <w:autoSpaceDN w:val="0"/>
        <w:adjustRightInd w:val="0"/>
        <w:rPr>
          <w:rFonts w:ascii="Arial" w:hAnsi="Arial" w:cs="Arial"/>
          <w:sz w:val="26"/>
          <w:szCs w:val="26"/>
        </w:rPr>
      </w:pPr>
      <w:r>
        <w:rPr>
          <w:rFonts w:ascii="Arial" w:hAnsi="Arial" w:cs="Arial"/>
          <w:sz w:val="26"/>
          <w:szCs w:val="26"/>
        </w:rPr>
        <w:t>Materials required</w:t>
      </w:r>
      <w:r>
        <w:rPr>
          <w:rFonts w:ascii="Arial" w:hAnsi="Arial" w:cs="Arial"/>
          <w:sz w:val="26"/>
          <w:szCs w:val="26"/>
        </w:rPr>
        <w:tab/>
        <w:t>7</w:t>
      </w:r>
    </w:p>
    <w:p w:rsidR="009E7D89" w:rsidRDefault="009E7D89" w:rsidP="009E7D89">
      <w:pPr>
        <w:widowControl w:val="0"/>
        <w:tabs>
          <w:tab w:val="right" w:leader="dot" w:pos="9360"/>
        </w:tabs>
        <w:autoSpaceDE w:val="0"/>
        <w:autoSpaceDN w:val="0"/>
        <w:adjustRightInd w:val="0"/>
        <w:rPr>
          <w:rFonts w:ascii="Arial" w:hAnsi="Arial" w:cs="Arial"/>
          <w:b/>
          <w:bCs/>
          <w:sz w:val="26"/>
          <w:szCs w:val="26"/>
        </w:rPr>
      </w:pPr>
    </w:p>
    <w:p w:rsidR="00044058" w:rsidRPr="00317F48" w:rsidRDefault="009E7D89" w:rsidP="009E7D89">
      <w:pPr>
        <w:widowControl w:val="0"/>
        <w:tabs>
          <w:tab w:val="right" w:leader="dot" w:pos="9360"/>
        </w:tabs>
        <w:autoSpaceDE w:val="0"/>
        <w:autoSpaceDN w:val="0"/>
        <w:adjustRightInd w:val="0"/>
        <w:rPr>
          <w:rFonts w:ascii="Arial" w:hAnsi="Arial" w:cs="Arial"/>
          <w:sz w:val="26"/>
          <w:szCs w:val="26"/>
        </w:rPr>
      </w:pPr>
      <w:r>
        <w:rPr>
          <w:rFonts w:ascii="Arial" w:hAnsi="Arial" w:cs="Arial"/>
          <w:b/>
          <w:bCs/>
          <w:sz w:val="26"/>
          <w:szCs w:val="26"/>
        </w:rPr>
        <w:t xml:space="preserve">Module </w:t>
      </w:r>
      <w:r w:rsidR="00044058" w:rsidRPr="00317F48">
        <w:rPr>
          <w:rFonts w:ascii="Arial" w:hAnsi="Arial" w:cs="Arial"/>
          <w:b/>
          <w:bCs/>
          <w:sz w:val="26"/>
          <w:szCs w:val="26"/>
        </w:rPr>
        <w:t>structure, materials and timing</w:t>
      </w:r>
      <w:r>
        <w:rPr>
          <w:rFonts w:ascii="Arial" w:hAnsi="Arial" w:cs="Arial"/>
          <w:b/>
          <w:bCs/>
          <w:sz w:val="26"/>
          <w:szCs w:val="26"/>
        </w:rPr>
        <w:tab/>
        <w:t>8</w:t>
      </w:r>
    </w:p>
    <w:p w:rsidR="009E7D89" w:rsidRDefault="009E7D89" w:rsidP="009E7D89">
      <w:pPr>
        <w:widowControl w:val="0"/>
        <w:tabs>
          <w:tab w:val="right" w:leader="dot" w:pos="9360"/>
        </w:tabs>
        <w:autoSpaceDE w:val="0"/>
        <w:autoSpaceDN w:val="0"/>
        <w:adjustRightInd w:val="0"/>
        <w:rPr>
          <w:rFonts w:ascii="Arial" w:hAnsi="Arial" w:cs="Arial"/>
          <w:b/>
          <w:bCs/>
          <w:sz w:val="26"/>
          <w:szCs w:val="26"/>
        </w:rPr>
      </w:pPr>
    </w:p>
    <w:p w:rsidR="00044058" w:rsidRPr="00317F48" w:rsidRDefault="00044058" w:rsidP="009E7D89">
      <w:pPr>
        <w:widowControl w:val="0"/>
        <w:tabs>
          <w:tab w:val="right" w:leader="dot" w:pos="9360"/>
        </w:tabs>
        <w:autoSpaceDE w:val="0"/>
        <w:autoSpaceDN w:val="0"/>
        <w:adjustRightInd w:val="0"/>
        <w:rPr>
          <w:rFonts w:ascii="Arial" w:hAnsi="Arial" w:cs="Arial"/>
          <w:sz w:val="26"/>
          <w:szCs w:val="26"/>
        </w:rPr>
      </w:pPr>
      <w:r w:rsidRPr="00317F48">
        <w:rPr>
          <w:rFonts w:ascii="Arial" w:hAnsi="Arial" w:cs="Arial"/>
          <w:b/>
          <w:bCs/>
          <w:sz w:val="26"/>
          <w:szCs w:val="26"/>
        </w:rPr>
        <w:t>Key to symbols and formatting</w:t>
      </w:r>
      <w:r w:rsidR="009E7D89">
        <w:rPr>
          <w:rFonts w:ascii="Arial" w:hAnsi="Arial" w:cs="Arial"/>
          <w:b/>
          <w:bCs/>
          <w:sz w:val="26"/>
          <w:szCs w:val="26"/>
        </w:rPr>
        <w:tab/>
        <w:t>10</w:t>
      </w:r>
    </w:p>
    <w:p w:rsidR="009E7D89" w:rsidRDefault="009E7D89" w:rsidP="009E7D89">
      <w:pPr>
        <w:widowControl w:val="0"/>
        <w:tabs>
          <w:tab w:val="right" w:leader="dot" w:pos="9360"/>
        </w:tabs>
        <w:autoSpaceDE w:val="0"/>
        <w:autoSpaceDN w:val="0"/>
        <w:adjustRightInd w:val="0"/>
        <w:rPr>
          <w:rFonts w:ascii="Arial" w:hAnsi="Arial" w:cs="Arial"/>
          <w:sz w:val="26"/>
          <w:szCs w:val="26"/>
        </w:rPr>
      </w:pPr>
    </w:p>
    <w:p w:rsidR="00044058" w:rsidRPr="009E7D89" w:rsidRDefault="00044058" w:rsidP="009E7D89">
      <w:pPr>
        <w:widowControl w:val="0"/>
        <w:tabs>
          <w:tab w:val="right" w:leader="dot" w:pos="9360"/>
        </w:tabs>
        <w:autoSpaceDE w:val="0"/>
        <w:autoSpaceDN w:val="0"/>
        <w:adjustRightInd w:val="0"/>
        <w:rPr>
          <w:rFonts w:ascii="Arial" w:hAnsi="Arial" w:cs="Arial"/>
          <w:b/>
          <w:sz w:val="26"/>
          <w:szCs w:val="26"/>
        </w:rPr>
      </w:pPr>
      <w:r w:rsidRPr="009E7D89">
        <w:rPr>
          <w:rFonts w:ascii="Arial" w:hAnsi="Arial" w:cs="Arial"/>
          <w:b/>
          <w:sz w:val="26"/>
          <w:szCs w:val="26"/>
        </w:rPr>
        <w:t>Introduction</w:t>
      </w:r>
      <w:r w:rsidR="009E7D89">
        <w:rPr>
          <w:rFonts w:ascii="Arial" w:hAnsi="Arial" w:cs="Arial"/>
          <w:b/>
          <w:sz w:val="26"/>
          <w:szCs w:val="26"/>
        </w:rPr>
        <w:tab/>
        <w:t>12</w:t>
      </w:r>
    </w:p>
    <w:p w:rsidR="009E7D89" w:rsidRDefault="00044058" w:rsidP="009E7D89">
      <w:pPr>
        <w:widowControl w:val="0"/>
        <w:tabs>
          <w:tab w:val="right" w:leader="dot" w:pos="9360"/>
        </w:tabs>
        <w:autoSpaceDE w:val="0"/>
        <w:autoSpaceDN w:val="0"/>
        <w:adjustRightInd w:val="0"/>
        <w:rPr>
          <w:rFonts w:ascii="Arial" w:hAnsi="Arial" w:cs="Arial"/>
          <w:sz w:val="26"/>
          <w:szCs w:val="26"/>
        </w:rPr>
      </w:pPr>
      <w:r w:rsidRPr="00317F48">
        <w:rPr>
          <w:rFonts w:ascii="Arial" w:hAnsi="Arial" w:cs="Arial"/>
          <w:sz w:val="26"/>
          <w:szCs w:val="26"/>
        </w:rPr>
        <w:t>Schedule</w:t>
      </w:r>
      <w:r w:rsidR="009E7D89">
        <w:rPr>
          <w:rFonts w:ascii="Arial" w:hAnsi="Arial" w:cs="Arial"/>
          <w:sz w:val="26"/>
          <w:szCs w:val="26"/>
        </w:rPr>
        <w:tab/>
        <w:t>12</w:t>
      </w:r>
    </w:p>
    <w:p w:rsidR="00693FC9" w:rsidRPr="009E7D89" w:rsidRDefault="00693FC9" w:rsidP="009E7D89">
      <w:pPr>
        <w:widowControl w:val="0"/>
        <w:tabs>
          <w:tab w:val="right" w:leader="dot" w:pos="9360"/>
        </w:tabs>
        <w:autoSpaceDE w:val="0"/>
        <w:autoSpaceDN w:val="0"/>
        <w:adjustRightInd w:val="0"/>
        <w:rPr>
          <w:rFonts w:ascii="Arial" w:hAnsi="Arial" w:cs="Arial"/>
          <w:sz w:val="26"/>
          <w:szCs w:val="26"/>
        </w:rPr>
      </w:pPr>
      <w:r w:rsidRPr="009E7D89">
        <w:rPr>
          <w:rFonts w:ascii="Arial" w:hAnsi="Arial" w:cs="Arial"/>
          <w:sz w:val="26"/>
          <w:szCs w:val="26"/>
        </w:rPr>
        <w:t xml:space="preserve">Module </w:t>
      </w:r>
      <w:r w:rsidR="009E7D89">
        <w:rPr>
          <w:rFonts w:ascii="Arial" w:hAnsi="Arial" w:cs="Arial"/>
          <w:sz w:val="26"/>
          <w:szCs w:val="26"/>
        </w:rPr>
        <w:t>aims</w:t>
      </w:r>
      <w:r w:rsidR="009E7D89">
        <w:rPr>
          <w:rFonts w:ascii="Arial" w:hAnsi="Arial" w:cs="Arial"/>
          <w:sz w:val="26"/>
          <w:szCs w:val="26"/>
        </w:rPr>
        <w:tab/>
        <w:t>12</w:t>
      </w:r>
      <w:r w:rsidR="009E7D89">
        <w:rPr>
          <w:rFonts w:ascii="Arial" w:hAnsi="Arial" w:cs="Arial"/>
          <w:sz w:val="26"/>
          <w:szCs w:val="26"/>
        </w:rPr>
        <w:tab/>
      </w:r>
    </w:p>
    <w:p w:rsidR="009E7D89" w:rsidRDefault="009E7D89" w:rsidP="009E7D89">
      <w:pPr>
        <w:tabs>
          <w:tab w:val="right" w:leader="dot" w:pos="9360"/>
        </w:tabs>
        <w:rPr>
          <w:rFonts w:ascii="Arial" w:hAnsi="Arial" w:cs="Arial"/>
          <w:sz w:val="26"/>
          <w:szCs w:val="26"/>
        </w:rPr>
      </w:pPr>
    </w:p>
    <w:p w:rsidR="00693FC9" w:rsidRPr="009E7D89" w:rsidRDefault="00693FC9" w:rsidP="009E7D89">
      <w:pPr>
        <w:tabs>
          <w:tab w:val="right" w:leader="dot" w:pos="9360"/>
        </w:tabs>
        <w:rPr>
          <w:rFonts w:ascii="Arial" w:hAnsi="Arial" w:cs="Arial"/>
          <w:b/>
          <w:sz w:val="26"/>
          <w:szCs w:val="26"/>
        </w:rPr>
      </w:pPr>
      <w:r w:rsidRPr="009E7D89">
        <w:rPr>
          <w:rFonts w:ascii="Arial" w:hAnsi="Arial" w:cs="Arial"/>
          <w:b/>
          <w:sz w:val="26"/>
          <w:szCs w:val="26"/>
        </w:rPr>
        <w:t>Session 1. Contemporary understandings of men, masculinity and sexuality</w:t>
      </w:r>
      <w:r w:rsidR="009E7D89" w:rsidRPr="009E7D89">
        <w:rPr>
          <w:rFonts w:ascii="Arial" w:hAnsi="Arial" w:cs="Arial"/>
          <w:b/>
          <w:sz w:val="26"/>
          <w:szCs w:val="26"/>
        </w:rPr>
        <w:tab/>
      </w:r>
      <w:r w:rsidR="009E7D89">
        <w:rPr>
          <w:rFonts w:ascii="Arial" w:hAnsi="Arial" w:cs="Arial"/>
          <w:b/>
          <w:sz w:val="26"/>
          <w:szCs w:val="26"/>
        </w:rPr>
        <w:t>13</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Lecture part 1. Role theory</w:t>
      </w:r>
      <w:r w:rsidR="00044058" w:rsidRPr="009E7D89">
        <w:rPr>
          <w:rFonts w:ascii="Arial" w:hAnsi="Arial" w:cs="Arial"/>
          <w:sz w:val="26"/>
          <w:szCs w:val="26"/>
        </w:rPr>
        <w:t xml:space="preserve">, the individual, and masculine </w:t>
      </w:r>
      <w:proofErr w:type="spellStart"/>
      <w:r w:rsidRPr="009E7D89">
        <w:rPr>
          <w:rFonts w:ascii="Arial" w:hAnsi="Arial" w:cs="Arial"/>
          <w:sz w:val="26"/>
          <w:szCs w:val="26"/>
        </w:rPr>
        <w:t>socialisation</w:t>
      </w:r>
      <w:proofErr w:type="spellEnd"/>
      <w:r w:rsidR="009E7D89">
        <w:rPr>
          <w:rFonts w:ascii="Arial" w:hAnsi="Arial" w:cs="Arial"/>
          <w:sz w:val="26"/>
          <w:szCs w:val="26"/>
        </w:rPr>
        <w:tab/>
        <w:t>13</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Small group discussi</w:t>
      </w:r>
      <w:r w:rsidR="009E7D89">
        <w:rPr>
          <w:rFonts w:ascii="Arial" w:hAnsi="Arial" w:cs="Arial"/>
          <w:sz w:val="26"/>
          <w:szCs w:val="26"/>
        </w:rPr>
        <w:t>on</w:t>
      </w:r>
      <w:r w:rsidR="009E7D89">
        <w:rPr>
          <w:rFonts w:ascii="Arial" w:hAnsi="Arial" w:cs="Arial"/>
          <w:sz w:val="26"/>
          <w:szCs w:val="26"/>
        </w:rPr>
        <w:tab/>
        <w:t>15</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Lecture part 2. Hegemonic masculinity</w:t>
      </w:r>
      <w:r w:rsidR="009E7D89">
        <w:rPr>
          <w:rFonts w:ascii="Arial" w:hAnsi="Arial" w:cs="Arial"/>
          <w:sz w:val="26"/>
          <w:szCs w:val="26"/>
        </w:rPr>
        <w:tab/>
        <w:t>16</w:t>
      </w:r>
      <w:r w:rsidRPr="009E7D89">
        <w:rPr>
          <w:rFonts w:ascii="Arial" w:hAnsi="Arial" w:cs="Arial"/>
          <w:sz w:val="26"/>
          <w:szCs w:val="26"/>
        </w:rPr>
        <w:t xml:space="preserve"> </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Small group discussion</w:t>
      </w:r>
      <w:r w:rsidR="009E7D89">
        <w:rPr>
          <w:rFonts w:ascii="Arial" w:hAnsi="Arial" w:cs="Arial"/>
          <w:sz w:val="26"/>
          <w:szCs w:val="26"/>
        </w:rPr>
        <w:tab/>
        <w:t>19</w:t>
      </w:r>
      <w:r w:rsidRPr="009E7D89">
        <w:rPr>
          <w:rFonts w:ascii="Arial" w:hAnsi="Arial" w:cs="Arial"/>
          <w:sz w:val="26"/>
          <w:szCs w:val="26"/>
        </w:rPr>
        <w:t xml:space="preserve"> </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Lecture par</w:t>
      </w:r>
      <w:r w:rsidR="00CF0045" w:rsidRPr="009E7D89">
        <w:rPr>
          <w:rFonts w:ascii="Arial" w:hAnsi="Arial" w:cs="Arial"/>
          <w:sz w:val="26"/>
          <w:szCs w:val="26"/>
        </w:rPr>
        <w:t>t 3. Masculinity and sexu</w:t>
      </w:r>
      <w:r w:rsidR="009E7D89">
        <w:rPr>
          <w:rFonts w:ascii="Arial" w:hAnsi="Arial" w:cs="Arial"/>
          <w:sz w:val="26"/>
          <w:szCs w:val="26"/>
        </w:rPr>
        <w:t>ality</w:t>
      </w:r>
      <w:r w:rsidR="009E7D89">
        <w:rPr>
          <w:rFonts w:ascii="Arial" w:hAnsi="Arial" w:cs="Arial"/>
          <w:sz w:val="26"/>
          <w:szCs w:val="26"/>
        </w:rPr>
        <w:tab/>
        <w:t>19</w:t>
      </w:r>
      <w:r w:rsidRPr="009E7D89">
        <w:rPr>
          <w:rFonts w:ascii="Arial" w:hAnsi="Arial" w:cs="Arial"/>
          <w:sz w:val="26"/>
          <w:szCs w:val="26"/>
        </w:rPr>
        <w:t xml:space="preserve"> </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Small group discussion</w:t>
      </w:r>
      <w:r w:rsidR="009E7D89">
        <w:rPr>
          <w:rFonts w:ascii="Arial" w:hAnsi="Arial" w:cs="Arial"/>
          <w:sz w:val="26"/>
          <w:szCs w:val="26"/>
        </w:rPr>
        <w:tab/>
        <w:t>23</w:t>
      </w:r>
      <w:r w:rsidRPr="009E7D89">
        <w:rPr>
          <w:rFonts w:ascii="Arial" w:hAnsi="Arial" w:cs="Arial"/>
          <w:sz w:val="26"/>
          <w:szCs w:val="26"/>
        </w:rPr>
        <w:t xml:space="preserve"> </w:t>
      </w:r>
    </w:p>
    <w:p w:rsidR="009E7D89" w:rsidRDefault="009E7D89" w:rsidP="009E7D89">
      <w:pPr>
        <w:tabs>
          <w:tab w:val="right" w:leader="dot" w:pos="9360"/>
        </w:tabs>
        <w:rPr>
          <w:rFonts w:ascii="Arial" w:hAnsi="Arial" w:cs="Arial"/>
          <w:sz w:val="26"/>
          <w:szCs w:val="26"/>
        </w:rPr>
      </w:pPr>
    </w:p>
    <w:p w:rsidR="00693FC9" w:rsidRPr="009E7D89" w:rsidRDefault="009E7D89" w:rsidP="009E7D89">
      <w:pPr>
        <w:tabs>
          <w:tab w:val="right" w:leader="dot" w:pos="9360"/>
        </w:tabs>
        <w:rPr>
          <w:rFonts w:ascii="Arial" w:hAnsi="Arial" w:cs="Arial"/>
          <w:b/>
          <w:sz w:val="26"/>
          <w:szCs w:val="26"/>
        </w:rPr>
      </w:pPr>
      <w:r w:rsidRPr="009E7D89">
        <w:rPr>
          <w:rFonts w:ascii="Arial" w:hAnsi="Arial" w:cs="Arial"/>
          <w:b/>
          <w:sz w:val="26"/>
          <w:szCs w:val="26"/>
        </w:rPr>
        <w:t>Session 2. Raising boys</w:t>
      </w:r>
      <w:r w:rsidRPr="009E7D89">
        <w:rPr>
          <w:rFonts w:ascii="Arial" w:hAnsi="Arial" w:cs="Arial"/>
          <w:b/>
          <w:sz w:val="26"/>
          <w:szCs w:val="26"/>
        </w:rPr>
        <w:tab/>
      </w:r>
      <w:r>
        <w:rPr>
          <w:rFonts w:ascii="Arial" w:hAnsi="Arial" w:cs="Arial"/>
          <w:b/>
          <w:sz w:val="26"/>
          <w:szCs w:val="26"/>
        </w:rPr>
        <w:t>24</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Reading and discussion</w:t>
      </w:r>
      <w:r w:rsidR="009E7D89">
        <w:rPr>
          <w:rFonts w:ascii="Arial" w:hAnsi="Arial" w:cs="Arial"/>
          <w:sz w:val="26"/>
          <w:szCs w:val="26"/>
        </w:rPr>
        <w:tab/>
        <w:t>24</w:t>
      </w:r>
      <w:r w:rsidRPr="009E7D89">
        <w:rPr>
          <w:rFonts w:ascii="Arial" w:hAnsi="Arial" w:cs="Arial"/>
          <w:sz w:val="26"/>
          <w:szCs w:val="26"/>
        </w:rPr>
        <w:t xml:space="preserve"> </w:t>
      </w:r>
    </w:p>
    <w:p w:rsidR="00F031D3" w:rsidRDefault="00F031D3" w:rsidP="009E7D89">
      <w:pPr>
        <w:tabs>
          <w:tab w:val="right" w:leader="dot" w:pos="9360"/>
        </w:tabs>
        <w:rPr>
          <w:rFonts w:ascii="Arial" w:hAnsi="Arial" w:cs="Arial"/>
          <w:sz w:val="26"/>
          <w:szCs w:val="26"/>
        </w:rPr>
      </w:pPr>
    </w:p>
    <w:p w:rsidR="00693FC9" w:rsidRPr="00F031D3" w:rsidRDefault="00693FC9" w:rsidP="009E7D89">
      <w:pPr>
        <w:tabs>
          <w:tab w:val="right" w:leader="dot" w:pos="9360"/>
        </w:tabs>
        <w:rPr>
          <w:rFonts w:ascii="Arial" w:hAnsi="Arial" w:cs="Arial"/>
          <w:b/>
          <w:sz w:val="26"/>
          <w:szCs w:val="26"/>
        </w:rPr>
      </w:pPr>
      <w:r w:rsidRPr="00F031D3">
        <w:rPr>
          <w:rFonts w:ascii="Arial" w:hAnsi="Arial" w:cs="Arial"/>
          <w:b/>
          <w:sz w:val="26"/>
          <w:szCs w:val="26"/>
          <w:lang w:val="fr-FR"/>
        </w:rPr>
        <w:t xml:space="preserve">Session 3. </w:t>
      </w:r>
      <w:proofErr w:type="spellStart"/>
      <w:r w:rsidRPr="00F031D3">
        <w:rPr>
          <w:rFonts w:ascii="Arial" w:hAnsi="Arial" w:cs="Arial"/>
          <w:b/>
          <w:sz w:val="26"/>
          <w:szCs w:val="26"/>
          <w:lang w:val="fr-FR"/>
        </w:rPr>
        <w:t>Changing</w:t>
      </w:r>
      <w:proofErr w:type="spellEnd"/>
      <w:r w:rsidRPr="00F031D3">
        <w:rPr>
          <w:rFonts w:ascii="Arial" w:hAnsi="Arial" w:cs="Arial"/>
          <w:b/>
          <w:sz w:val="26"/>
          <w:szCs w:val="26"/>
          <w:lang w:val="fr-FR"/>
        </w:rPr>
        <w:t xml:space="preserve"> </w:t>
      </w:r>
      <w:proofErr w:type="spellStart"/>
      <w:r w:rsidRPr="00F031D3">
        <w:rPr>
          <w:rFonts w:ascii="Arial" w:hAnsi="Arial" w:cs="Arial"/>
          <w:b/>
          <w:sz w:val="26"/>
          <w:szCs w:val="26"/>
          <w:lang w:val="fr-FR"/>
        </w:rPr>
        <w:t>masculinities</w:t>
      </w:r>
      <w:proofErr w:type="spellEnd"/>
      <w:r w:rsidRPr="00F031D3">
        <w:rPr>
          <w:rFonts w:ascii="Arial" w:hAnsi="Arial" w:cs="Arial"/>
          <w:b/>
          <w:sz w:val="26"/>
          <w:szCs w:val="26"/>
          <w:lang w:val="fr-FR"/>
        </w:rPr>
        <w:t>?</w:t>
      </w:r>
      <w:r w:rsidR="00F031D3" w:rsidRPr="00F031D3">
        <w:rPr>
          <w:rFonts w:ascii="Arial" w:hAnsi="Arial" w:cs="Arial"/>
          <w:b/>
          <w:sz w:val="26"/>
          <w:szCs w:val="26"/>
          <w:lang w:val="fr-FR"/>
        </w:rPr>
        <w:tab/>
      </w:r>
      <w:r w:rsidR="00F031D3" w:rsidRPr="00F031D3">
        <w:rPr>
          <w:rFonts w:ascii="Arial" w:hAnsi="Arial" w:cs="Arial"/>
          <w:b/>
          <w:sz w:val="26"/>
          <w:szCs w:val="26"/>
        </w:rPr>
        <w:t xml:space="preserve">25 </w:t>
      </w:r>
    </w:p>
    <w:p w:rsidR="00693FC9" w:rsidRPr="00F031D3" w:rsidRDefault="00693FC9" w:rsidP="009E7D89">
      <w:pPr>
        <w:tabs>
          <w:tab w:val="right" w:leader="dot" w:pos="9360"/>
        </w:tabs>
        <w:rPr>
          <w:rFonts w:ascii="Arial" w:hAnsi="Arial" w:cs="Arial"/>
          <w:sz w:val="26"/>
          <w:szCs w:val="26"/>
        </w:rPr>
      </w:pPr>
      <w:r w:rsidRPr="00F031D3">
        <w:rPr>
          <w:rFonts w:ascii="Arial" w:hAnsi="Arial" w:cs="Arial"/>
          <w:sz w:val="26"/>
          <w:szCs w:val="26"/>
        </w:rPr>
        <w:t>Mini-lecture: objectification</w:t>
      </w:r>
      <w:r w:rsidR="00F031D3" w:rsidRPr="00F031D3">
        <w:rPr>
          <w:rFonts w:ascii="Arial" w:hAnsi="Arial" w:cs="Arial"/>
          <w:sz w:val="26"/>
          <w:szCs w:val="26"/>
        </w:rPr>
        <w:tab/>
        <w:t>25</w:t>
      </w:r>
      <w:r w:rsidRPr="00F031D3">
        <w:rPr>
          <w:rFonts w:ascii="Arial" w:hAnsi="Arial" w:cs="Arial"/>
          <w:sz w:val="26"/>
          <w:szCs w:val="26"/>
        </w:rPr>
        <w:t xml:space="preserve"> </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Small group discussion</w:t>
      </w:r>
      <w:r w:rsidR="00F031D3">
        <w:rPr>
          <w:rFonts w:ascii="Arial" w:hAnsi="Arial" w:cs="Arial"/>
          <w:sz w:val="26"/>
          <w:szCs w:val="26"/>
        </w:rPr>
        <w:tab/>
        <w:t>26</w:t>
      </w:r>
      <w:r w:rsidRPr="009E7D89">
        <w:rPr>
          <w:rFonts w:ascii="Arial" w:hAnsi="Arial" w:cs="Arial"/>
          <w:sz w:val="26"/>
          <w:szCs w:val="26"/>
        </w:rPr>
        <w:t xml:space="preserve"> </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Group discussion</w:t>
      </w:r>
      <w:r w:rsidR="00F031D3">
        <w:rPr>
          <w:rFonts w:ascii="Arial" w:hAnsi="Arial" w:cs="Arial"/>
          <w:sz w:val="26"/>
          <w:szCs w:val="26"/>
        </w:rPr>
        <w:tab/>
        <w:t>26</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Mini-lecture (continued): commodification</w:t>
      </w:r>
      <w:r w:rsidR="00F031D3">
        <w:rPr>
          <w:rFonts w:ascii="Arial" w:hAnsi="Arial" w:cs="Arial"/>
          <w:sz w:val="26"/>
          <w:szCs w:val="26"/>
        </w:rPr>
        <w:tab/>
        <w:t>26</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Small group discussion</w:t>
      </w:r>
      <w:r w:rsidR="00F031D3">
        <w:rPr>
          <w:rFonts w:ascii="Arial" w:hAnsi="Arial" w:cs="Arial"/>
          <w:sz w:val="26"/>
          <w:szCs w:val="26"/>
        </w:rPr>
        <w:tab/>
        <w:t>27</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Group discussion</w:t>
      </w:r>
      <w:r w:rsidR="00F031D3">
        <w:rPr>
          <w:rFonts w:ascii="Arial" w:hAnsi="Arial" w:cs="Arial"/>
          <w:sz w:val="26"/>
          <w:szCs w:val="26"/>
        </w:rPr>
        <w:tab/>
        <w:t>27</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Mini-lecture (continued): anxiety</w:t>
      </w:r>
      <w:r w:rsidR="00F031D3">
        <w:rPr>
          <w:rFonts w:ascii="Arial" w:hAnsi="Arial" w:cs="Arial"/>
          <w:sz w:val="26"/>
          <w:szCs w:val="26"/>
        </w:rPr>
        <w:tab/>
        <w:t>27</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Small group discussion</w:t>
      </w:r>
      <w:r w:rsidR="00F031D3">
        <w:rPr>
          <w:rFonts w:ascii="Arial" w:hAnsi="Arial" w:cs="Arial"/>
          <w:sz w:val="26"/>
          <w:szCs w:val="26"/>
        </w:rPr>
        <w:tab/>
        <w:t>27</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Group discussion</w:t>
      </w:r>
      <w:r w:rsidR="00F031D3">
        <w:rPr>
          <w:rFonts w:ascii="Arial" w:hAnsi="Arial" w:cs="Arial"/>
          <w:sz w:val="26"/>
          <w:szCs w:val="26"/>
        </w:rPr>
        <w:tab/>
        <w:t>28</w:t>
      </w:r>
    </w:p>
    <w:p w:rsidR="00693FC9" w:rsidRPr="009E7D89" w:rsidRDefault="00693FC9" w:rsidP="009E7D89">
      <w:pPr>
        <w:tabs>
          <w:tab w:val="right" w:leader="dot" w:pos="9360"/>
        </w:tabs>
        <w:rPr>
          <w:rFonts w:ascii="Arial" w:hAnsi="Arial" w:cs="Arial"/>
          <w:sz w:val="26"/>
          <w:szCs w:val="26"/>
        </w:rPr>
      </w:pPr>
      <w:r w:rsidRPr="009E7D89">
        <w:rPr>
          <w:rFonts w:ascii="Arial" w:hAnsi="Arial" w:cs="Arial"/>
          <w:sz w:val="26"/>
          <w:szCs w:val="26"/>
        </w:rPr>
        <w:t>Summary</w:t>
      </w:r>
      <w:r w:rsidR="00F031D3">
        <w:rPr>
          <w:rFonts w:ascii="Arial" w:hAnsi="Arial" w:cs="Arial"/>
          <w:sz w:val="26"/>
          <w:szCs w:val="26"/>
        </w:rPr>
        <w:tab/>
        <w:t>28</w:t>
      </w:r>
    </w:p>
    <w:p w:rsidR="00F031D3" w:rsidRDefault="00F031D3" w:rsidP="009E7D89">
      <w:pPr>
        <w:tabs>
          <w:tab w:val="right" w:leader="dot" w:pos="9360"/>
        </w:tabs>
        <w:rPr>
          <w:rFonts w:ascii="Arial" w:hAnsi="Arial" w:cs="Arial"/>
          <w:sz w:val="26"/>
          <w:szCs w:val="26"/>
        </w:rPr>
      </w:pPr>
    </w:p>
    <w:p w:rsidR="00F031D3" w:rsidRDefault="00F031D3" w:rsidP="009E7D89">
      <w:pPr>
        <w:tabs>
          <w:tab w:val="right" w:leader="dot" w:pos="9360"/>
        </w:tabs>
        <w:rPr>
          <w:rFonts w:ascii="Arial" w:hAnsi="Arial" w:cs="Arial"/>
          <w:sz w:val="26"/>
          <w:szCs w:val="26"/>
        </w:rPr>
      </w:pPr>
    </w:p>
    <w:p w:rsidR="00693FC9" w:rsidRPr="00F031D3" w:rsidRDefault="00F031D3" w:rsidP="009E7D89">
      <w:pPr>
        <w:tabs>
          <w:tab w:val="right" w:leader="dot" w:pos="9360"/>
        </w:tabs>
        <w:rPr>
          <w:rFonts w:ascii="Arial" w:hAnsi="Arial" w:cs="Arial"/>
          <w:b/>
          <w:sz w:val="26"/>
          <w:szCs w:val="26"/>
        </w:rPr>
      </w:pPr>
      <w:r>
        <w:rPr>
          <w:rFonts w:ascii="Arial" w:hAnsi="Arial" w:cs="Arial"/>
          <w:b/>
          <w:sz w:val="26"/>
          <w:szCs w:val="26"/>
        </w:rPr>
        <w:t>Session 4. Men’s sexual futures</w:t>
      </w:r>
      <w:r>
        <w:rPr>
          <w:rFonts w:ascii="Arial" w:hAnsi="Arial" w:cs="Arial"/>
          <w:b/>
          <w:sz w:val="26"/>
          <w:szCs w:val="26"/>
        </w:rPr>
        <w:tab/>
        <w:t>28</w:t>
      </w:r>
    </w:p>
    <w:p w:rsidR="00693FC9" w:rsidRPr="009E7D89" w:rsidRDefault="00F031D3" w:rsidP="009E7D89">
      <w:pPr>
        <w:tabs>
          <w:tab w:val="right" w:leader="dot" w:pos="9360"/>
        </w:tabs>
        <w:rPr>
          <w:rFonts w:ascii="Arial" w:hAnsi="Arial" w:cs="Arial"/>
          <w:sz w:val="26"/>
          <w:szCs w:val="26"/>
        </w:rPr>
      </w:pPr>
      <w:r>
        <w:rPr>
          <w:rFonts w:ascii="Arial" w:hAnsi="Arial" w:cs="Arial"/>
          <w:sz w:val="26"/>
          <w:szCs w:val="26"/>
        </w:rPr>
        <w:t xml:space="preserve">Group </w:t>
      </w:r>
      <w:r w:rsidR="00693FC9" w:rsidRPr="009E7D89">
        <w:rPr>
          <w:rFonts w:ascii="Arial" w:hAnsi="Arial" w:cs="Arial"/>
          <w:sz w:val="26"/>
          <w:szCs w:val="26"/>
        </w:rPr>
        <w:t>discussion</w:t>
      </w:r>
      <w:r>
        <w:rPr>
          <w:rFonts w:ascii="Arial" w:hAnsi="Arial" w:cs="Arial"/>
          <w:sz w:val="26"/>
          <w:szCs w:val="26"/>
        </w:rPr>
        <w:tab/>
        <w:t>28</w:t>
      </w:r>
    </w:p>
    <w:p w:rsidR="00F031D3" w:rsidRDefault="00F031D3" w:rsidP="009E7D89">
      <w:pPr>
        <w:tabs>
          <w:tab w:val="right" w:leader="dot" w:pos="9360"/>
        </w:tabs>
        <w:rPr>
          <w:rFonts w:ascii="Arial" w:hAnsi="Arial" w:cs="Arial"/>
          <w:sz w:val="26"/>
          <w:szCs w:val="26"/>
        </w:rPr>
      </w:pPr>
    </w:p>
    <w:p w:rsidR="00693FC9" w:rsidRPr="00F031D3" w:rsidRDefault="00693FC9" w:rsidP="009E7D89">
      <w:pPr>
        <w:tabs>
          <w:tab w:val="right" w:leader="dot" w:pos="9360"/>
        </w:tabs>
        <w:rPr>
          <w:rFonts w:ascii="Arial" w:hAnsi="Arial" w:cs="Arial"/>
          <w:b/>
          <w:sz w:val="26"/>
          <w:szCs w:val="26"/>
        </w:rPr>
      </w:pPr>
      <w:r w:rsidRPr="00F031D3">
        <w:rPr>
          <w:rFonts w:ascii="Arial" w:hAnsi="Arial" w:cs="Arial"/>
          <w:b/>
          <w:sz w:val="26"/>
          <w:szCs w:val="26"/>
        </w:rPr>
        <w:t>Conclusion</w:t>
      </w:r>
      <w:r w:rsidR="00F031D3" w:rsidRPr="00F031D3">
        <w:rPr>
          <w:rFonts w:ascii="Arial" w:hAnsi="Arial" w:cs="Arial"/>
          <w:b/>
          <w:sz w:val="26"/>
          <w:szCs w:val="26"/>
        </w:rPr>
        <w:tab/>
        <w:t>29</w:t>
      </w:r>
    </w:p>
    <w:p w:rsidR="00F031D3" w:rsidRDefault="00F031D3" w:rsidP="009E7D89">
      <w:pPr>
        <w:tabs>
          <w:tab w:val="right" w:leader="dot" w:pos="9360"/>
        </w:tabs>
        <w:rPr>
          <w:rFonts w:ascii="Arial" w:hAnsi="Arial" w:cs="Arial"/>
          <w:sz w:val="26"/>
          <w:szCs w:val="26"/>
        </w:rPr>
      </w:pPr>
    </w:p>
    <w:p w:rsidR="009B0523" w:rsidRPr="00C311F7" w:rsidRDefault="00F031D3" w:rsidP="00D1206A">
      <w:pPr>
        <w:tabs>
          <w:tab w:val="right" w:leader="dot" w:pos="9360"/>
        </w:tabs>
        <w:rPr>
          <w:rFonts w:ascii="Arial" w:hAnsi="Arial" w:cs="Arial"/>
          <w:sz w:val="36"/>
          <w:szCs w:val="36"/>
          <w:u w:val="single"/>
        </w:rPr>
      </w:pPr>
      <w:r>
        <w:rPr>
          <w:rFonts w:ascii="Arial" w:hAnsi="Arial" w:cs="Arial"/>
          <w:b/>
          <w:sz w:val="26"/>
          <w:szCs w:val="26"/>
        </w:rPr>
        <w:t>Further reading</w:t>
      </w:r>
      <w:r>
        <w:rPr>
          <w:rFonts w:ascii="Arial" w:hAnsi="Arial" w:cs="Arial"/>
          <w:b/>
          <w:sz w:val="26"/>
          <w:szCs w:val="26"/>
        </w:rPr>
        <w:tab/>
        <w:t>29</w:t>
      </w:r>
      <w:r w:rsidR="004C6F23" w:rsidRPr="00F031D3">
        <w:rPr>
          <w:rFonts w:ascii="Arial" w:hAnsi="Arial" w:cs="Arial"/>
          <w:b/>
          <w:sz w:val="26"/>
          <w:szCs w:val="26"/>
        </w:rPr>
        <w:br w:type="page"/>
      </w:r>
      <w:proofErr w:type="gramStart"/>
      <w:r w:rsidR="009B0523" w:rsidRPr="00C311F7">
        <w:rPr>
          <w:rFonts w:ascii="Arial" w:hAnsi="Arial" w:cs="Arial"/>
          <w:b/>
          <w:bCs/>
          <w:sz w:val="36"/>
          <w:szCs w:val="36"/>
          <w:u w:val="single"/>
        </w:rPr>
        <w:t xml:space="preserve">Background </w:t>
      </w:r>
      <w:r w:rsidR="00C311F7">
        <w:rPr>
          <w:rFonts w:ascii="Arial" w:hAnsi="Arial" w:cs="Arial"/>
          <w:b/>
          <w:bCs/>
          <w:sz w:val="36"/>
          <w:szCs w:val="36"/>
          <w:u w:val="single"/>
        </w:rPr>
        <w:t xml:space="preserve">                                                                      </w:t>
      </w:r>
      <w:r w:rsidR="00C311F7" w:rsidRPr="00C311F7">
        <w:rPr>
          <w:rFonts w:ascii="Arial" w:hAnsi="Arial" w:cs="Arial"/>
          <w:b/>
          <w:bCs/>
          <w:color w:val="FFFFFF" w:themeColor="background1"/>
          <w:sz w:val="36"/>
          <w:szCs w:val="36"/>
          <w:u w:val="single"/>
        </w:rPr>
        <w:t>.</w:t>
      </w:r>
      <w:proofErr w:type="gramEnd"/>
    </w:p>
    <w:p w:rsidR="004C6F23" w:rsidRDefault="00C311F7" w:rsidP="004C6F23">
      <w:pPr>
        <w:jc w:val="both"/>
      </w:pPr>
      <w:r>
        <w:t xml:space="preserve"> </w:t>
      </w:r>
    </w:p>
    <w:p w:rsidR="00693FC9" w:rsidRPr="009B0523" w:rsidRDefault="00693FC9" w:rsidP="009B0523">
      <w:pPr>
        <w:spacing w:line="360" w:lineRule="auto"/>
        <w:jc w:val="both"/>
        <w:rPr>
          <w:rFonts w:ascii="Times New Roman" w:hAnsi="Times New Roman" w:cs="Times New Roman"/>
          <w:sz w:val="23"/>
          <w:szCs w:val="23"/>
        </w:rPr>
      </w:pPr>
      <w:r w:rsidRPr="009B0523">
        <w:rPr>
          <w:rFonts w:ascii="Times New Roman" w:hAnsi="Times New Roman" w:cs="Times New Roman"/>
          <w:sz w:val="23"/>
          <w:szCs w:val="23"/>
        </w:rPr>
        <w:t>This module explores contemporary sociological theory on masculinity and sexuality, and invites participants to reflect on sexual issues related t</w:t>
      </w:r>
      <w:r w:rsidR="009B0523">
        <w:rPr>
          <w:rFonts w:ascii="Times New Roman" w:hAnsi="Times New Roman" w:cs="Times New Roman"/>
          <w:sz w:val="23"/>
          <w:szCs w:val="23"/>
        </w:rPr>
        <w:t xml:space="preserve">o men in Caribbean </w:t>
      </w:r>
      <w:r w:rsidRPr="009B0523">
        <w:rPr>
          <w:rFonts w:ascii="Times New Roman" w:hAnsi="Times New Roman" w:cs="Times New Roman"/>
          <w:sz w:val="23"/>
          <w:szCs w:val="23"/>
        </w:rPr>
        <w:t xml:space="preserve">social and professional contexts in terms of those ideas.  </w:t>
      </w: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 </w:t>
      </w: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This module aims to:  </w:t>
      </w:r>
    </w:p>
    <w:p w:rsidR="00C311F7" w:rsidRDefault="00693FC9" w:rsidP="00C311F7">
      <w:pPr>
        <w:pStyle w:val="ListParagraph"/>
        <w:numPr>
          <w:ilvl w:val="0"/>
          <w:numId w:val="3"/>
        </w:numPr>
        <w:jc w:val="both"/>
        <w:rPr>
          <w:rFonts w:ascii="Times New Roman" w:hAnsi="Times New Roman" w:cs="Times New Roman"/>
          <w:sz w:val="23"/>
          <w:szCs w:val="23"/>
        </w:rPr>
      </w:pPr>
      <w:r w:rsidRPr="00C311F7">
        <w:rPr>
          <w:rFonts w:ascii="Times New Roman" w:hAnsi="Times New Roman" w:cs="Times New Roman"/>
          <w:sz w:val="23"/>
          <w:szCs w:val="23"/>
        </w:rPr>
        <w:t>Provide an overview of contemporary sociological thinking about masculinity, men and men’s sexuality</w:t>
      </w:r>
      <w:r w:rsidR="009B0523" w:rsidRPr="00C311F7">
        <w:rPr>
          <w:rFonts w:ascii="Times New Roman" w:hAnsi="Times New Roman" w:cs="Times New Roman"/>
          <w:sz w:val="23"/>
          <w:szCs w:val="23"/>
        </w:rPr>
        <w:t>.</w:t>
      </w:r>
      <w:r w:rsidRPr="00C311F7">
        <w:rPr>
          <w:rFonts w:ascii="Times New Roman" w:hAnsi="Times New Roman" w:cs="Times New Roman"/>
          <w:sz w:val="23"/>
          <w:szCs w:val="23"/>
        </w:rPr>
        <w:t xml:space="preserve"> </w:t>
      </w:r>
    </w:p>
    <w:p w:rsidR="00C311F7" w:rsidRDefault="00C311F7" w:rsidP="00C311F7">
      <w:pPr>
        <w:pStyle w:val="ListParagraph"/>
        <w:jc w:val="both"/>
        <w:rPr>
          <w:rFonts w:ascii="Times New Roman" w:hAnsi="Times New Roman" w:cs="Times New Roman"/>
          <w:sz w:val="23"/>
          <w:szCs w:val="23"/>
        </w:rPr>
      </w:pPr>
    </w:p>
    <w:p w:rsidR="00693FC9" w:rsidRPr="00C311F7" w:rsidRDefault="00693FC9" w:rsidP="00C311F7">
      <w:pPr>
        <w:pStyle w:val="ListParagraph"/>
        <w:numPr>
          <w:ilvl w:val="0"/>
          <w:numId w:val="3"/>
        </w:numPr>
        <w:jc w:val="both"/>
        <w:rPr>
          <w:rFonts w:ascii="Times New Roman" w:hAnsi="Times New Roman" w:cs="Times New Roman"/>
          <w:sz w:val="23"/>
          <w:szCs w:val="23"/>
        </w:rPr>
      </w:pPr>
      <w:r w:rsidRPr="00C311F7">
        <w:rPr>
          <w:rFonts w:ascii="Times New Roman" w:hAnsi="Times New Roman" w:cs="Times New Roman"/>
          <w:sz w:val="23"/>
          <w:szCs w:val="23"/>
        </w:rPr>
        <w:t>Provide a theoretical account of the ways in which ideas about masculinity are changing and explore some of the effects of these changes for men</w:t>
      </w:r>
      <w:r w:rsidR="00C311F7">
        <w:rPr>
          <w:rFonts w:ascii="Times New Roman" w:hAnsi="Times New Roman" w:cs="Times New Roman"/>
          <w:sz w:val="23"/>
          <w:szCs w:val="23"/>
        </w:rPr>
        <w:t>,</w:t>
      </w:r>
      <w:r w:rsidR="00CF0045" w:rsidRPr="00C311F7">
        <w:rPr>
          <w:rFonts w:ascii="Times New Roman" w:hAnsi="Times New Roman" w:cs="Times New Roman"/>
          <w:sz w:val="23"/>
          <w:szCs w:val="23"/>
        </w:rPr>
        <w:t xml:space="preserve"> especially those in the Caribbean</w:t>
      </w:r>
      <w:r w:rsidRPr="00C311F7">
        <w:rPr>
          <w:rFonts w:ascii="Times New Roman" w:hAnsi="Times New Roman" w:cs="Times New Roman"/>
          <w:sz w:val="23"/>
          <w:szCs w:val="23"/>
        </w:rPr>
        <w:t xml:space="preserve">. </w:t>
      </w:r>
    </w:p>
    <w:p w:rsidR="00693FC9" w:rsidRPr="009B0523" w:rsidRDefault="00693FC9"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 </w:t>
      </w: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Participants will:  </w:t>
      </w:r>
    </w:p>
    <w:p w:rsidR="00C4465C" w:rsidRPr="009B0523" w:rsidRDefault="00C4465C" w:rsidP="004C6F23">
      <w:pPr>
        <w:jc w:val="both"/>
        <w:rPr>
          <w:rFonts w:ascii="Times New Roman" w:hAnsi="Times New Roman" w:cs="Times New Roman"/>
          <w:sz w:val="23"/>
          <w:szCs w:val="23"/>
        </w:rPr>
      </w:pPr>
    </w:p>
    <w:p w:rsidR="00693FC9" w:rsidRPr="009B0523" w:rsidRDefault="00693FC9" w:rsidP="0027545F">
      <w:pPr>
        <w:pStyle w:val="ListParagraph"/>
        <w:numPr>
          <w:ilvl w:val="0"/>
          <w:numId w:val="3"/>
        </w:numPr>
        <w:jc w:val="both"/>
        <w:rPr>
          <w:rFonts w:ascii="Times New Roman" w:hAnsi="Times New Roman" w:cs="Times New Roman"/>
          <w:sz w:val="23"/>
          <w:szCs w:val="23"/>
        </w:rPr>
      </w:pPr>
      <w:r w:rsidRPr="009B0523">
        <w:rPr>
          <w:rFonts w:ascii="Times New Roman" w:hAnsi="Times New Roman" w:cs="Times New Roman"/>
          <w:sz w:val="23"/>
          <w:szCs w:val="23"/>
        </w:rPr>
        <w:t xml:space="preserve">Develop a broad understanding of how masculinity has been </w:t>
      </w:r>
      <w:proofErr w:type="spellStart"/>
      <w:r w:rsidRPr="009B0523">
        <w:rPr>
          <w:rFonts w:ascii="Times New Roman" w:hAnsi="Times New Roman" w:cs="Times New Roman"/>
          <w:sz w:val="23"/>
          <w:szCs w:val="23"/>
        </w:rPr>
        <w:t>conceptualised</w:t>
      </w:r>
      <w:proofErr w:type="spellEnd"/>
      <w:r w:rsidRPr="009B0523">
        <w:rPr>
          <w:rFonts w:ascii="Times New Roman" w:hAnsi="Times New Roman" w:cs="Times New Roman"/>
          <w:sz w:val="23"/>
          <w:szCs w:val="23"/>
        </w:rPr>
        <w:t xml:space="preserve"> in gender and sexuality theory</w:t>
      </w:r>
      <w:r w:rsidR="009B0523">
        <w:rPr>
          <w:rFonts w:ascii="Times New Roman" w:hAnsi="Times New Roman" w:cs="Times New Roman"/>
          <w:sz w:val="23"/>
          <w:szCs w:val="23"/>
        </w:rPr>
        <w:t>.</w:t>
      </w:r>
      <w:r w:rsidRPr="009B0523">
        <w:rPr>
          <w:rFonts w:ascii="Times New Roman" w:hAnsi="Times New Roman" w:cs="Times New Roman"/>
          <w:sz w:val="23"/>
          <w:szCs w:val="23"/>
        </w:rPr>
        <w:t xml:space="preserve"> </w:t>
      </w:r>
    </w:p>
    <w:p w:rsidR="0027545F" w:rsidRPr="009B0523" w:rsidRDefault="0027545F" w:rsidP="0027545F">
      <w:pPr>
        <w:pStyle w:val="ListParagraph"/>
        <w:jc w:val="both"/>
        <w:rPr>
          <w:rFonts w:ascii="Times New Roman" w:hAnsi="Times New Roman" w:cs="Times New Roman"/>
          <w:sz w:val="23"/>
          <w:szCs w:val="23"/>
        </w:rPr>
      </w:pPr>
    </w:p>
    <w:p w:rsidR="00693FC9" w:rsidRPr="009B0523" w:rsidRDefault="00693FC9" w:rsidP="0027545F">
      <w:pPr>
        <w:pStyle w:val="ListParagraph"/>
        <w:numPr>
          <w:ilvl w:val="0"/>
          <w:numId w:val="3"/>
        </w:numPr>
        <w:jc w:val="both"/>
        <w:rPr>
          <w:rFonts w:ascii="Times New Roman" w:hAnsi="Times New Roman" w:cs="Times New Roman"/>
          <w:sz w:val="23"/>
          <w:szCs w:val="23"/>
        </w:rPr>
      </w:pPr>
      <w:r w:rsidRPr="009B0523">
        <w:rPr>
          <w:rFonts w:ascii="Times New Roman" w:hAnsi="Times New Roman" w:cs="Times New Roman"/>
          <w:sz w:val="23"/>
          <w:szCs w:val="23"/>
        </w:rPr>
        <w:t xml:space="preserve">Explore the impact of contemporary social and cultural processes related to </w:t>
      </w:r>
      <w:proofErr w:type="spellStart"/>
      <w:r w:rsidRPr="009B0523">
        <w:rPr>
          <w:rFonts w:ascii="Times New Roman" w:hAnsi="Times New Roman" w:cs="Times New Roman"/>
          <w:sz w:val="23"/>
          <w:szCs w:val="23"/>
        </w:rPr>
        <w:t>globalisation</w:t>
      </w:r>
      <w:proofErr w:type="spellEnd"/>
      <w:r w:rsidRPr="009B0523">
        <w:rPr>
          <w:rFonts w:ascii="Times New Roman" w:hAnsi="Times New Roman" w:cs="Times New Roman"/>
          <w:sz w:val="23"/>
          <w:szCs w:val="23"/>
        </w:rPr>
        <w:t xml:space="preserve"> and consumerism on practices of </w:t>
      </w:r>
      <w:r w:rsidR="004C6F23" w:rsidRPr="009B0523">
        <w:rPr>
          <w:rFonts w:ascii="Times New Roman" w:hAnsi="Times New Roman" w:cs="Times New Roman"/>
          <w:sz w:val="23"/>
          <w:szCs w:val="23"/>
        </w:rPr>
        <w:t xml:space="preserve">Caribbean </w:t>
      </w:r>
      <w:r w:rsidRPr="009B0523">
        <w:rPr>
          <w:rFonts w:ascii="Times New Roman" w:hAnsi="Times New Roman" w:cs="Times New Roman"/>
          <w:sz w:val="23"/>
          <w:szCs w:val="23"/>
        </w:rPr>
        <w:t>masculinity</w:t>
      </w:r>
      <w:r w:rsidR="009B0523">
        <w:rPr>
          <w:rFonts w:ascii="Times New Roman" w:hAnsi="Times New Roman" w:cs="Times New Roman"/>
          <w:sz w:val="23"/>
          <w:szCs w:val="23"/>
        </w:rPr>
        <w:t>.</w:t>
      </w:r>
      <w:r w:rsidRPr="009B0523">
        <w:rPr>
          <w:rFonts w:ascii="Times New Roman" w:hAnsi="Times New Roman" w:cs="Times New Roman"/>
          <w:sz w:val="23"/>
          <w:szCs w:val="23"/>
        </w:rPr>
        <w:t xml:space="preserve"> </w:t>
      </w:r>
    </w:p>
    <w:p w:rsidR="0027545F" w:rsidRPr="009B0523" w:rsidRDefault="0027545F" w:rsidP="0027545F">
      <w:pPr>
        <w:jc w:val="both"/>
        <w:rPr>
          <w:rFonts w:ascii="Times New Roman" w:hAnsi="Times New Roman" w:cs="Times New Roman"/>
          <w:sz w:val="23"/>
          <w:szCs w:val="23"/>
        </w:rPr>
      </w:pPr>
    </w:p>
    <w:p w:rsidR="00693FC9" w:rsidRPr="009B0523" w:rsidRDefault="00693FC9" w:rsidP="0027545F">
      <w:pPr>
        <w:pStyle w:val="ListParagraph"/>
        <w:numPr>
          <w:ilvl w:val="0"/>
          <w:numId w:val="3"/>
        </w:numPr>
        <w:jc w:val="both"/>
        <w:rPr>
          <w:rFonts w:ascii="Times New Roman" w:hAnsi="Times New Roman" w:cs="Times New Roman"/>
          <w:sz w:val="23"/>
          <w:szCs w:val="23"/>
        </w:rPr>
      </w:pPr>
      <w:proofErr w:type="spellStart"/>
      <w:r w:rsidRPr="009B0523">
        <w:rPr>
          <w:rFonts w:ascii="Times New Roman" w:hAnsi="Times New Roman" w:cs="Times New Roman"/>
          <w:sz w:val="23"/>
          <w:szCs w:val="23"/>
        </w:rPr>
        <w:t>Analyse</w:t>
      </w:r>
      <w:proofErr w:type="spellEnd"/>
      <w:r w:rsidRPr="009B0523">
        <w:rPr>
          <w:rFonts w:ascii="Times New Roman" w:hAnsi="Times New Roman" w:cs="Times New Roman"/>
          <w:sz w:val="23"/>
          <w:szCs w:val="23"/>
        </w:rPr>
        <w:t xml:space="preserve"> contemporary debates in the field of masculinities related to sexuality and discuss possible future issues facing men at </w:t>
      </w:r>
      <w:r w:rsidR="009B0523">
        <w:rPr>
          <w:rFonts w:ascii="Times New Roman" w:hAnsi="Times New Roman" w:cs="Times New Roman"/>
          <w:sz w:val="23"/>
          <w:szCs w:val="23"/>
        </w:rPr>
        <w:t xml:space="preserve">regional Caribbean </w:t>
      </w:r>
      <w:r w:rsidR="009B0523" w:rsidRPr="009C5B83">
        <w:rPr>
          <w:rFonts w:ascii="Times New Roman" w:hAnsi="Times New Roman" w:cs="Times New Roman"/>
          <w:sz w:val="23"/>
          <w:szCs w:val="23"/>
        </w:rPr>
        <w:t xml:space="preserve">and </w:t>
      </w:r>
      <w:r w:rsidRPr="009B0523">
        <w:rPr>
          <w:rFonts w:ascii="Times New Roman" w:hAnsi="Times New Roman" w:cs="Times New Roman"/>
          <w:sz w:val="23"/>
          <w:szCs w:val="23"/>
        </w:rPr>
        <w:t xml:space="preserve">global scales. </w:t>
      </w:r>
    </w:p>
    <w:p w:rsidR="00693FC9" w:rsidRPr="009B0523" w:rsidRDefault="00693FC9"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 </w:t>
      </w:r>
    </w:p>
    <w:p w:rsidR="0027545F" w:rsidRPr="009B0523" w:rsidRDefault="009B0523" w:rsidP="009B0523">
      <w:pPr>
        <w:widowControl w:val="0"/>
        <w:autoSpaceDE w:val="0"/>
        <w:autoSpaceDN w:val="0"/>
        <w:adjustRightInd w:val="0"/>
        <w:spacing w:line="360" w:lineRule="auto"/>
        <w:rPr>
          <w:rFonts w:ascii="Arial" w:hAnsi="Arial" w:cs="Arial"/>
          <w:sz w:val="36"/>
          <w:szCs w:val="36"/>
          <w:u w:val="single"/>
        </w:rPr>
      </w:pPr>
      <w:r>
        <w:rPr>
          <w:rFonts w:ascii="Arial" w:hAnsi="Arial" w:cs="Arial"/>
          <w:sz w:val="36"/>
          <w:szCs w:val="36"/>
          <w:u w:val="single"/>
        </w:rPr>
        <w:t xml:space="preserve">Module approach </w:t>
      </w:r>
    </w:p>
    <w:p w:rsidR="00A9172A" w:rsidRPr="009B0523" w:rsidRDefault="00693FC9" w:rsidP="009B0523">
      <w:pPr>
        <w:spacing w:line="360" w:lineRule="auto"/>
        <w:jc w:val="both"/>
        <w:rPr>
          <w:rFonts w:ascii="Times New Roman" w:hAnsi="Times New Roman" w:cs="Times New Roman"/>
          <w:sz w:val="23"/>
          <w:szCs w:val="23"/>
        </w:rPr>
      </w:pPr>
      <w:r w:rsidRPr="009B0523">
        <w:rPr>
          <w:rFonts w:ascii="Times New Roman" w:hAnsi="Times New Roman" w:cs="Times New Roman"/>
          <w:sz w:val="23"/>
          <w:szCs w:val="23"/>
        </w:rPr>
        <w:t xml:space="preserve">The first session of this module contains a substantial introductory lecture interspersed with small group discussion questions. The overall aim of the subsequent three sessions is to </w:t>
      </w:r>
      <w:proofErr w:type="spellStart"/>
      <w:r w:rsidRPr="009B0523">
        <w:rPr>
          <w:rFonts w:ascii="Times New Roman" w:hAnsi="Times New Roman" w:cs="Times New Roman"/>
          <w:sz w:val="23"/>
          <w:szCs w:val="23"/>
        </w:rPr>
        <w:t>emphasise</w:t>
      </w:r>
      <w:proofErr w:type="spellEnd"/>
      <w:r w:rsidRPr="009B0523">
        <w:rPr>
          <w:rFonts w:ascii="Times New Roman" w:hAnsi="Times New Roman" w:cs="Times New Roman"/>
          <w:sz w:val="23"/>
          <w:szCs w:val="23"/>
        </w:rPr>
        <w:t xml:space="preserve"> active learning on the part of participants. There is significant small group work, including group anal</w:t>
      </w:r>
      <w:r w:rsidR="00DA21EF">
        <w:rPr>
          <w:rFonts w:ascii="Times New Roman" w:hAnsi="Times New Roman" w:cs="Times New Roman"/>
          <w:sz w:val="23"/>
          <w:szCs w:val="23"/>
        </w:rPr>
        <w:t xml:space="preserve">ysis of images </w:t>
      </w:r>
      <w:proofErr w:type="gramStart"/>
      <w:r w:rsidR="00DA21EF">
        <w:rPr>
          <w:rFonts w:ascii="Times New Roman" w:hAnsi="Times New Roman" w:cs="Times New Roman"/>
          <w:sz w:val="23"/>
          <w:szCs w:val="23"/>
        </w:rPr>
        <w:t>and  texts</w:t>
      </w:r>
      <w:proofErr w:type="gramEnd"/>
      <w:r w:rsidRPr="009B0523">
        <w:rPr>
          <w:rFonts w:ascii="Times New Roman" w:hAnsi="Times New Roman" w:cs="Times New Roman"/>
          <w:sz w:val="23"/>
          <w:szCs w:val="23"/>
        </w:rPr>
        <w:t xml:space="preserve"> in Session 3, and time provided for review and discussion of issues raised in </w:t>
      </w:r>
      <w:r w:rsidR="00CF0045" w:rsidRPr="009B0523">
        <w:rPr>
          <w:rFonts w:ascii="Times New Roman" w:hAnsi="Times New Roman" w:cs="Times New Roman"/>
          <w:sz w:val="23"/>
          <w:szCs w:val="23"/>
        </w:rPr>
        <w:t xml:space="preserve">small group work. </w:t>
      </w:r>
      <w:r w:rsidRPr="009B0523">
        <w:rPr>
          <w:rFonts w:ascii="Times New Roman" w:hAnsi="Times New Roman" w:cs="Times New Roman"/>
          <w:sz w:val="23"/>
          <w:szCs w:val="23"/>
        </w:rPr>
        <w:t xml:space="preserve">  </w:t>
      </w:r>
    </w:p>
    <w:p w:rsidR="005F1310" w:rsidRPr="00967411" w:rsidRDefault="00A9172A" w:rsidP="00D1206A">
      <w:pPr>
        <w:rPr>
          <w:rFonts w:ascii="Arial" w:hAnsi="Arial" w:cs="Arial"/>
          <w:sz w:val="36"/>
          <w:szCs w:val="36"/>
          <w:u w:val="single"/>
        </w:rPr>
      </w:pPr>
      <w:r w:rsidRPr="009B0523">
        <w:rPr>
          <w:rFonts w:ascii="Times New Roman" w:hAnsi="Times New Roman" w:cs="Times New Roman"/>
          <w:sz w:val="23"/>
          <w:szCs w:val="23"/>
        </w:rPr>
        <w:br w:type="page"/>
      </w:r>
      <w:r w:rsidR="005F1310" w:rsidRPr="00967411">
        <w:rPr>
          <w:rFonts w:ascii="Arial" w:hAnsi="Arial" w:cs="Arial"/>
          <w:sz w:val="36"/>
          <w:szCs w:val="36"/>
          <w:u w:val="single"/>
        </w:rPr>
        <w:t xml:space="preserve">Overview </w:t>
      </w: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sz w:val="23"/>
          <w:szCs w:val="23"/>
        </w:rPr>
        <w:t xml:space="preserve">         </w:t>
      </w: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Session 1. Introductory lecture  </w:t>
      </w:r>
    </w:p>
    <w:p w:rsidR="00B41F68" w:rsidRPr="009B0523" w:rsidRDefault="00B41F68"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This lecture introduces students to the dominant approaches to understanding masculinity, from role theory and masculine </w:t>
      </w:r>
      <w:proofErr w:type="spellStart"/>
      <w:r w:rsidRPr="009B0523">
        <w:rPr>
          <w:rFonts w:ascii="Times New Roman" w:hAnsi="Times New Roman" w:cs="Times New Roman"/>
          <w:sz w:val="23"/>
          <w:szCs w:val="23"/>
        </w:rPr>
        <w:t>socialisation</w:t>
      </w:r>
      <w:proofErr w:type="spellEnd"/>
      <w:r w:rsidRPr="009B0523">
        <w:rPr>
          <w:rFonts w:ascii="Times New Roman" w:hAnsi="Times New Roman" w:cs="Times New Roman"/>
          <w:sz w:val="23"/>
          <w:szCs w:val="23"/>
        </w:rPr>
        <w:t xml:space="preserve"> theory to hegemonic masculinity. It also looks closely at the relationship between masculinity and sexuality, observing the part homosexuality has played in sustaining a social hierarchy of masculinities, and at contemporary pressures on male sexualities.   </w:t>
      </w:r>
    </w:p>
    <w:p w:rsidR="00120EBD" w:rsidRPr="009B0523" w:rsidRDefault="00120EBD" w:rsidP="004C6F23">
      <w:pPr>
        <w:jc w:val="both"/>
        <w:rPr>
          <w:rFonts w:ascii="Times New Roman" w:hAnsi="Times New Roman" w:cs="Times New Roman"/>
          <w:b/>
          <w:sz w:val="23"/>
          <w:szCs w:val="23"/>
        </w:rPr>
      </w:pP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Session 2. Raising boys  </w:t>
      </w:r>
    </w:p>
    <w:p w:rsidR="00B41F68" w:rsidRPr="009B0523" w:rsidRDefault="00B41F68"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In this session, participants will read the stori</w:t>
      </w:r>
      <w:r w:rsidR="005F1310">
        <w:rPr>
          <w:rFonts w:ascii="Times New Roman" w:hAnsi="Times New Roman" w:cs="Times New Roman"/>
          <w:sz w:val="23"/>
          <w:szCs w:val="23"/>
        </w:rPr>
        <w:t>es from the reading "</w:t>
      </w:r>
      <w:proofErr w:type="spellStart"/>
      <w:r w:rsidR="005F1310">
        <w:rPr>
          <w:rFonts w:ascii="Times New Roman" w:hAnsi="Times New Roman" w:cs="Times New Roman"/>
          <w:sz w:val="23"/>
          <w:szCs w:val="23"/>
        </w:rPr>
        <w:t>Grannitree</w:t>
      </w:r>
      <w:proofErr w:type="spellEnd"/>
      <w:r w:rsidR="005F1310">
        <w:rPr>
          <w:rFonts w:ascii="Times New Roman" w:hAnsi="Times New Roman" w:cs="Times New Roman"/>
          <w:sz w:val="23"/>
          <w:szCs w:val="23"/>
        </w:rPr>
        <w:t>"</w:t>
      </w:r>
      <w:r w:rsidRPr="009B0523">
        <w:rPr>
          <w:rFonts w:ascii="Times New Roman" w:hAnsi="Times New Roman" w:cs="Times New Roman"/>
          <w:sz w:val="23"/>
          <w:szCs w:val="23"/>
        </w:rPr>
        <w:t xml:space="preserve"> before answering a series of questions in small groups.   </w:t>
      </w:r>
    </w:p>
    <w:p w:rsidR="00B41F68" w:rsidRPr="009B0523" w:rsidRDefault="00B41F68"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Session 3. Changing masculinities </w:t>
      </w:r>
    </w:p>
    <w:p w:rsidR="00B41F68" w:rsidRPr="009B0523" w:rsidRDefault="00B41F68"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Session 3 explores the impact of objectification, commodification, and anxiety on contemporary understandings and practices of masculinity. Participants will </w:t>
      </w:r>
      <w:proofErr w:type="spellStart"/>
      <w:r w:rsidRPr="009B0523">
        <w:rPr>
          <w:rFonts w:ascii="Times New Roman" w:hAnsi="Times New Roman" w:cs="Times New Roman"/>
          <w:sz w:val="23"/>
          <w:szCs w:val="23"/>
        </w:rPr>
        <w:t>analyse</w:t>
      </w:r>
      <w:proofErr w:type="spellEnd"/>
      <w:r w:rsidRPr="009B0523">
        <w:rPr>
          <w:rFonts w:ascii="Times New Roman" w:hAnsi="Times New Roman" w:cs="Times New Roman"/>
          <w:sz w:val="23"/>
          <w:szCs w:val="23"/>
        </w:rPr>
        <w:t xml:space="preserve"> </w:t>
      </w:r>
      <w:r w:rsidR="00C311F7">
        <w:rPr>
          <w:rFonts w:ascii="Times New Roman" w:hAnsi="Times New Roman" w:cs="Times New Roman"/>
          <w:sz w:val="23"/>
          <w:szCs w:val="23"/>
        </w:rPr>
        <w:t xml:space="preserve">a variety of </w:t>
      </w:r>
      <w:r w:rsidRPr="009B0523">
        <w:rPr>
          <w:rFonts w:ascii="Times New Roman" w:hAnsi="Times New Roman" w:cs="Times New Roman"/>
          <w:sz w:val="23"/>
          <w:szCs w:val="23"/>
        </w:rPr>
        <w:t>images</w:t>
      </w:r>
      <w:r w:rsidR="00CF0045" w:rsidRPr="009B0523">
        <w:rPr>
          <w:rFonts w:ascii="Times New Roman" w:hAnsi="Times New Roman" w:cs="Times New Roman"/>
          <w:sz w:val="23"/>
          <w:szCs w:val="23"/>
        </w:rPr>
        <w:t xml:space="preserve"> </w:t>
      </w:r>
      <w:r w:rsidRPr="009B0523">
        <w:rPr>
          <w:rFonts w:ascii="Times New Roman" w:hAnsi="Times New Roman" w:cs="Times New Roman"/>
          <w:sz w:val="23"/>
          <w:szCs w:val="23"/>
        </w:rPr>
        <w:t xml:space="preserve">before reporting their findings back to the larger group.  </w:t>
      </w:r>
    </w:p>
    <w:p w:rsidR="00B41F68" w:rsidRPr="009B0523" w:rsidRDefault="00B41F68"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Session 4. Men’s sexual futures </w:t>
      </w:r>
    </w:p>
    <w:p w:rsidR="004B7E65" w:rsidRPr="009B0523" w:rsidRDefault="004B7E65" w:rsidP="004C6F23">
      <w:pPr>
        <w:jc w:val="both"/>
        <w:rPr>
          <w:rFonts w:ascii="Times New Roman" w:hAnsi="Times New Roman" w:cs="Times New Roman"/>
          <w:b/>
          <w:sz w:val="23"/>
          <w:szCs w:val="23"/>
        </w:rPr>
      </w:pP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Session 4 is a </w:t>
      </w:r>
      <w:r w:rsidR="004B7E65" w:rsidRPr="009B0523">
        <w:rPr>
          <w:rFonts w:ascii="Times New Roman" w:hAnsi="Times New Roman" w:cs="Times New Roman"/>
          <w:sz w:val="23"/>
          <w:szCs w:val="23"/>
        </w:rPr>
        <w:t>group</w:t>
      </w:r>
      <w:r w:rsidRPr="009B0523">
        <w:rPr>
          <w:rFonts w:ascii="Times New Roman" w:hAnsi="Times New Roman" w:cs="Times New Roman"/>
          <w:sz w:val="23"/>
          <w:szCs w:val="23"/>
        </w:rPr>
        <w:t xml:space="preserve"> discussion that explores four possible future issues in men’s sexual lives. This session requires</w:t>
      </w:r>
      <w:r w:rsidR="004B7E65" w:rsidRPr="009B0523">
        <w:rPr>
          <w:rFonts w:ascii="Times New Roman" w:hAnsi="Times New Roman" w:cs="Times New Roman"/>
          <w:sz w:val="23"/>
          <w:szCs w:val="23"/>
        </w:rPr>
        <w:t xml:space="preserve"> participants</w:t>
      </w:r>
      <w:r w:rsidRPr="009B0523">
        <w:rPr>
          <w:rFonts w:ascii="Times New Roman" w:hAnsi="Times New Roman" w:cs="Times New Roman"/>
          <w:sz w:val="23"/>
          <w:szCs w:val="23"/>
        </w:rPr>
        <w:t xml:space="preserve"> to </w:t>
      </w:r>
      <w:r w:rsidR="004B7E65" w:rsidRPr="009B0523">
        <w:rPr>
          <w:rFonts w:ascii="Times New Roman" w:hAnsi="Times New Roman" w:cs="Times New Roman"/>
          <w:sz w:val="23"/>
          <w:szCs w:val="23"/>
        </w:rPr>
        <w:t xml:space="preserve">explore the future of Caribbean men in </w:t>
      </w:r>
      <w:r w:rsidR="007E1DB4">
        <w:rPr>
          <w:rFonts w:ascii="Times New Roman" w:hAnsi="Times New Roman" w:cs="Times New Roman"/>
          <w:sz w:val="23"/>
          <w:szCs w:val="23"/>
        </w:rPr>
        <w:t xml:space="preserve">relationship to Caribbean </w:t>
      </w:r>
      <w:r w:rsidR="004B7E65" w:rsidRPr="009B0523">
        <w:rPr>
          <w:rFonts w:ascii="Times New Roman" w:hAnsi="Times New Roman" w:cs="Times New Roman"/>
          <w:sz w:val="23"/>
          <w:szCs w:val="23"/>
        </w:rPr>
        <w:t>women</w:t>
      </w:r>
      <w:r w:rsidR="007E1DB4">
        <w:rPr>
          <w:rFonts w:ascii="Times New Roman" w:hAnsi="Times New Roman" w:cs="Times New Roman"/>
          <w:sz w:val="23"/>
          <w:szCs w:val="23"/>
        </w:rPr>
        <w:t>. In particular, t</w:t>
      </w:r>
      <w:r w:rsidR="004B7E65" w:rsidRPr="009B0523">
        <w:rPr>
          <w:rFonts w:ascii="Times New Roman" w:hAnsi="Times New Roman" w:cs="Times New Roman"/>
          <w:sz w:val="23"/>
          <w:szCs w:val="23"/>
        </w:rPr>
        <w:t>hree readings will inform the discussion</w:t>
      </w:r>
      <w:r w:rsidR="005F1310">
        <w:rPr>
          <w:rFonts w:ascii="Times New Roman" w:hAnsi="Times New Roman" w:cs="Times New Roman"/>
          <w:sz w:val="23"/>
          <w:szCs w:val="23"/>
        </w:rPr>
        <w:t>: "L</w:t>
      </w:r>
      <w:r w:rsidR="005F1310" w:rsidRPr="009C5B83">
        <w:rPr>
          <w:rFonts w:ascii="Times New Roman" w:hAnsi="Times New Roman" w:cs="Times New Roman"/>
          <w:sz w:val="23"/>
          <w:szCs w:val="23"/>
        </w:rPr>
        <w:t>oos</w:t>
      </w:r>
      <w:r w:rsidR="005F1310">
        <w:rPr>
          <w:rFonts w:ascii="Times New Roman" w:hAnsi="Times New Roman" w:cs="Times New Roman"/>
          <w:sz w:val="23"/>
          <w:szCs w:val="23"/>
        </w:rPr>
        <w:t>e the Bull and Tie the Heifer," “ Men at Risk” and “</w:t>
      </w:r>
      <w:r w:rsidR="005F1310" w:rsidRPr="009C5B83">
        <w:rPr>
          <w:rFonts w:ascii="Times New Roman" w:hAnsi="Times New Roman" w:cs="Times New Roman"/>
          <w:sz w:val="23"/>
          <w:szCs w:val="23"/>
        </w:rPr>
        <w:t>History, (</w:t>
      </w:r>
      <w:proofErr w:type="gramStart"/>
      <w:r w:rsidR="005F1310" w:rsidRPr="009C5B83">
        <w:rPr>
          <w:rFonts w:ascii="Times New Roman" w:hAnsi="Times New Roman" w:cs="Times New Roman"/>
          <w:sz w:val="23"/>
          <w:szCs w:val="23"/>
        </w:rPr>
        <w:t>Re)Memory</w:t>
      </w:r>
      <w:proofErr w:type="gramEnd"/>
      <w:r w:rsidR="005F1310" w:rsidRPr="009C5B83">
        <w:rPr>
          <w:rFonts w:ascii="Times New Roman" w:hAnsi="Times New Roman" w:cs="Times New Roman"/>
          <w:sz w:val="23"/>
          <w:szCs w:val="23"/>
        </w:rPr>
        <w:t xml:space="preserve">, Testimony and </w:t>
      </w:r>
      <w:proofErr w:type="spellStart"/>
      <w:r w:rsidR="005F1310" w:rsidRPr="009C5B83">
        <w:rPr>
          <w:rFonts w:ascii="Times New Roman" w:hAnsi="Times New Roman" w:cs="Times New Roman"/>
          <w:sz w:val="23"/>
          <w:szCs w:val="23"/>
        </w:rPr>
        <w:t>Biomythography</w:t>
      </w:r>
      <w:proofErr w:type="spellEnd"/>
      <w:r w:rsidR="005F1310" w:rsidRPr="009C5B83">
        <w:rPr>
          <w:rFonts w:ascii="Times New Roman" w:hAnsi="Times New Roman" w:cs="Times New Roman"/>
          <w:sz w:val="23"/>
          <w:szCs w:val="23"/>
        </w:rPr>
        <w:t xml:space="preserve">: Charting a </w:t>
      </w:r>
      <w:proofErr w:type="spellStart"/>
      <w:r w:rsidR="005F1310" w:rsidRPr="009C5B83">
        <w:rPr>
          <w:rFonts w:ascii="Times New Roman" w:hAnsi="Times New Roman" w:cs="Times New Roman"/>
          <w:sz w:val="23"/>
          <w:szCs w:val="23"/>
        </w:rPr>
        <w:t>Buller</w:t>
      </w:r>
      <w:proofErr w:type="spellEnd"/>
      <w:r w:rsidR="005F1310" w:rsidRPr="009C5B83">
        <w:rPr>
          <w:rFonts w:ascii="Times New Roman" w:hAnsi="Times New Roman" w:cs="Times New Roman"/>
          <w:sz w:val="23"/>
          <w:szCs w:val="23"/>
        </w:rPr>
        <w:t xml:space="preserve"> Man’s Trinidadian Past.”</w:t>
      </w:r>
    </w:p>
    <w:p w:rsidR="004B7E65" w:rsidRPr="009B0523" w:rsidRDefault="004B7E65"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Conclusion </w:t>
      </w:r>
    </w:p>
    <w:p w:rsidR="004B7E65" w:rsidRPr="009B0523" w:rsidRDefault="004B7E65"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The learning and participant outcomes are </w:t>
      </w:r>
      <w:proofErr w:type="spellStart"/>
      <w:r w:rsidRPr="009B0523">
        <w:rPr>
          <w:rFonts w:ascii="Times New Roman" w:hAnsi="Times New Roman" w:cs="Times New Roman"/>
          <w:sz w:val="23"/>
          <w:szCs w:val="23"/>
        </w:rPr>
        <w:t>summarised</w:t>
      </w:r>
      <w:proofErr w:type="spellEnd"/>
      <w:r w:rsidRPr="009B0523">
        <w:rPr>
          <w:rFonts w:ascii="Times New Roman" w:hAnsi="Times New Roman" w:cs="Times New Roman"/>
          <w:sz w:val="23"/>
          <w:szCs w:val="23"/>
        </w:rPr>
        <w:t xml:space="preserve"> in the conclusion. </w:t>
      </w: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 </w:t>
      </w:r>
    </w:p>
    <w:p w:rsidR="00693FC9" w:rsidRPr="009E7D89" w:rsidRDefault="00693FC9" w:rsidP="004C6F23">
      <w:pPr>
        <w:jc w:val="both"/>
        <w:rPr>
          <w:rFonts w:ascii="Arial" w:hAnsi="Arial" w:cs="Arial"/>
          <w:sz w:val="23"/>
          <w:szCs w:val="23"/>
          <w:u w:val="single"/>
        </w:rPr>
      </w:pPr>
      <w:r w:rsidRPr="009E7D89">
        <w:rPr>
          <w:rFonts w:ascii="Arial" w:hAnsi="Arial" w:cs="Arial"/>
          <w:sz w:val="36"/>
          <w:szCs w:val="36"/>
          <w:u w:val="single"/>
        </w:rPr>
        <w:t xml:space="preserve">Required pre-readings         </w:t>
      </w:r>
      <w:r w:rsidR="009E7D89">
        <w:rPr>
          <w:rFonts w:ascii="Arial" w:hAnsi="Arial" w:cs="Arial"/>
          <w:sz w:val="23"/>
          <w:szCs w:val="23"/>
          <w:u w:val="single"/>
        </w:rPr>
        <w:tab/>
      </w:r>
      <w:r w:rsidR="007E1DB4">
        <w:rPr>
          <w:rFonts w:ascii="Arial" w:hAnsi="Arial" w:cs="Arial"/>
          <w:sz w:val="23"/>
          <w:szCs w:val="23"/>
          <w:u w:val="single"/>
        </w:rPr>
        <w:tab/>
      </w:r>
      <w:r w:rsidR="007E1DB4">
        <w:rPr>
          <w:rFonts w:ascii="Arial" w:hAnsi="Arial" w:cs="Arial"/>
          <w:sz w:val="23"/>
          <w:szCs w:val="23"/>
          <w:u w:val="single"/>
        </w:rPr>
        <w:tab/>
      </w:r>
      <w:r w:rsidR="007E1DB4">
        <w:rPr>
          <w:rFonts w:ascii="Arial" w:hAnsi="Arial" w:cs="Arial"/>
          <w:sz w:val="23"/>
          <w:szCs w:val="23"/>
          <w:u w:val="single"/>
        </w:rPr>
        <w:tab/>
      </w:r>
      <w:r w:rsidR="007E1DB4">
        <w:rPr>
          <w:rFonts w:ascii="Arial" w:hAnsi="Arial" w:cs="Arial"/>
          <w:sz w:val="23"/>
          <w:szCs w:val="23"/>
          <w:u w:val="single"/>
        </w:rPr>
        <w:tab/>
      </w:r>
      <w:r w:rsidR="007E1DB4">
        <w:rPr>
          <w:rFonts w:ascii="Arial" w:hAnsi="Arial" w:cs="Arial"/>
          <w:sz w:val="23"/>
          <w:szCs w:val="23"/>
          <w:u w:val="single"/>
        </w:rPr>
        <w:tab/>
      </w:r>
      <w:r w:rsidRPr="009E7D89">
        <w:rPr>
          <w:rFonts w:ascii="Arial" w:hAnsi="Arial" w:cs="Arial"/>
          <w:sz w:val="23"/>
          <w:szCs w:val="23"/>
          <w:u w:val="single"/>
        </w:rPr>
        <w:t xml:space="preserve"> </w:t>
      </w:r>
    </w:p>
    <w:p w:rsidR="00BB5036" w:rsidRPr="009B0523" w:rsidRDefault="00BB5036"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sz w:val="23"/>
          <w:szCs w:val="23"/>
        </w:rPr>
      </w:pPr>
      <w:proofErr w:type="spellStart"/>
      <w:proofErr w:type="gramStart"/>
      <w:r w:rsidRPr="009B0523">
        <w:rPr>
          <w:rFonts w:ascii="Times New Roman" w:hAnsi="Times New Roman" w:cs="Times New Roman"/>
          <w:sz w:val="23"/>
          <w:szCs w:val="23"/>
        </w:rPr>
        <w:t>Chevannes</w:t>
      </w:r>
      <w:proofErr w:type="spellEnd"/>
      <w:r w:rsidRPr="009B0523">
        <w:rPr>
          <w:rFonts w:ascii="Times New Roman" w:hAnsi="Times New Roman" w:cs="Times New Roman"/>
          <w:sz w:val="23"/>
          <w:szCs w:val="23"/>
        </w:rPr>
        <w:t xml:space="preserve">, B (2005) </w:t>
      </w:r>
      <w:proofErr w:type="spellStart"/>
      <w:r w:rsidRPr="009B0523">
        <w:rPr>
          <w:rFonts w:ascii="Times New Roman" w:hAnsi="Times New Roman" w:cs="Times New Roman"/>
          <w:sz w:val="23"/>
          <w:szCs w:val="23"/>
        </w:rPr>
        <w:t>Grannitree</w:t>
      </w:r>
      <w:proofErr w:type="spellEnd"/>
      <w:r w:rsidRPr="009B0523">
        <w:rPr>
          <w:rFonts w:ascii="Times New Roman" w:hAnsi="Times New Roman" w:cs="Times New Roman"/>
          <w:sz w:val="23"/>
          <w:szCs w:val="23"/>
        </w:rPr>
        <w:t>.</w:t>
      </w:r>
      <w:proofErr w:type="gramEnd"/>
      <w:r w:rsidRPr="009B0523">
        <w:rPr>
          <w:rFonts w:ascii="Times New Roman" w:hAnsi="Times New Roman" w:cs="Times New Roman"/>
          <w:sz w:val="23"/>
          <w:szCs w:val="23"/>
        </w:rPr>
        <w:t xml:space="preserve"> Learning to be a man. </w:t>
      </w:r>
      <w:proofErr w:type="gramStart"/>
      <w:r w:rsidRPr="009B0523">
        <w:rPr>
          <w:rFonts w:ascii="Times New Roman" w:hAnsi="Times New Roman" w:cs="Times New Roman"/>
          <w:sz w:val="23"/>
          <w:szCs w:val="23"/>
        </w:rPr>
        <w:t>Culture, Socialization and Gender Identity in Five Caribbean Communities.</w:t>
      </w:r>
      <w:proofErr w:type="gramEnd"/>
      <w:r w:rsidRPr="009B0523">
        <w:rPr>
          <w:rFonts w:ascii="Times New Roman" w:hAnsi="Times New Roman" w:cs="Times New Roman"/>
          <w:sz w:val="23"/>
          <w:szCs w:val="23"/>
        </w:rPr>
        <w:t xml:space="preserve"> Jamaica. </w:t>
      </w:r>
      <w:proofErr w:type="gramStart"/>
      <w:r w:rsidRPr="009B0523">
        <w:rPr>
          <w:rFonts w:ascii="Times New Roman" w:hAnsi="Times New Roman" w:cs="Times New Roman"/>
          <w:sz w:val="23"/>
          <w:szCs w:val="23"/>
        </w:rPr>
        <w:t>University of the West Indies Press.</w:t>
      </w:r>
      <w:proofErr w:type="gramEnd"/>
      <w:r w:rsidRPr="009B0523">
        <w:rPr>
          <w:rFonts w:ascii="Times New Roman" w:hAnsi="Times New Roman" w:cs="Times New Roman"/>
          <w:sz w:val="23"/>
          <w:szCs w:val="23"/>
        </w:rPr>
        <w:t xml:space="preserve"> </w:t>
      </w:r>
    </w:p>
    <w:p w:rsidR="00C311F7" w:rsidRDefault="00C311F7" w:rsidP="004C6F23">
      <w:pPr>
        <w:jc w:val="both"/>
        <w:rPr>
          <w:rFonts w:ascii="Times New Roman" w:hAnsi="Times New Roman" w:cs="Times New Roman"/>
          <w:sz w:val="23"/>
          <w:szCs w:val="23"/>
        </w:rPr>
      </w:pPr>
    </w:p>
    <w:p w:rsidR="00C311F7" w:rsidRPr="00D1206A" w:rsidRDefault="00C311F7" w:rsidP="00C311F7">
      <w:pPr>
        <w:jc w:val="both"/>
        <w:rPr>
          <w:rFonts w:ascii="Times New Roman" w:hAnsi="Times New Roman" w:cs="Times New Roman"/>
          <w:sz w:val="23"/>
          <w:szCs w:val="23"/>
        </w:rPr>
      </w:pPr>
      <w:proofErr w:type="spellStart"/>
      <w:r w:rsidRPr="0030591B">
        <w:rPr>
          <w:rFonts w:ascii="Times New Roman" w:hAnsi="Times New Roman"/>
          <w:bCs/>
          <w:sz w:val="23"/>
          <w:szCs w:val="23"/>
        </w:rPr>
        <w:t>Coomarsingh</w:t>
      </w:r>
      <w:proofErr w:type="spellEnd"/>
      <w:r w:rsidRPr="0030591B">
        <w:rPr>
          <w:rFonts w:ascii="Times New Roman" w:hAnsi="Times New Roman"/>
          <w:bCs/>
          <w:sz w:val="23"/>
          <w:szCs w:val="23"/>
        </w:rPr>
        <w:t xml:space="preserve">, K. </w:t>
      </w:r>
      <w:r w:rsidRPr="0030591B">
        <w:rPr>
          <w:rFonts w:ascii="Times New Roman" w:hAnsi="Times New Roman"/>
          <w:sz w:val="23"/>
        </w:rPr>
        <w:t xml:space="preserve"> </w:t>
      </w:r>
      <w:r w:rsidRPr="0030591B">
        <w:rPr>
          <w:rFonts w:ascii="Times New Roman" w:hAnsi="Times New Roman"/>
          <w:bCs/>
          <w:sz w:val="23"/>
          <w:szCs w:val="36"/>
        </w:rPr>
        <w:t>“’Tie the Heifer, Loose the Bull:’</w:t>
      </w:r>
      <w:proofErr w:type="gramStart"/>
      <w:r w:rsidRPr="0030591B">
        <w:rPr>
          <w:rFonts w:ascii="Times New Roman" w:hAnsi="Times New Roman"/>
          <w:bCs/>
          <w:sz w:val="23"/>
          <w:szCs w:val="36"/>
        </w:rPr>
        <w:t>”:</w:t>
      </w:r>
      <w:proofErr w:type="gramEnd"/>
      <w:r w:rsidRPr="0030591B">
        <w:rPr>
          <w:rFonts w:ascii="Times New Roman" w:hAnsi="Times New Roman"/>
          <w:bCs/>
          <w:sz w:val="23"/>
          <w:szCs w:val="36"/>
        </w:rPr>
        <w:t xml:space="preserve"> Gender Inequality in the Caribbean</w:t>
      </w:r>
      <w:r w:rsidR="0030591B" w:rsidRPr="0030591B">
        <w:rPr>
          <w:rFonts w:ascii="Times New Roman" w:hAnsi="Times New Roman"/>
          <w:bCs/>
          <w:sz w:val="23"/>
          <w:szCs w:val="36"/>
        </w:rPr>
        <w:t xml:space="preserve">.” </w:t>
      </w:r>
      <w:r w:rsidR="0030591B" w:rsidRPr="0030591B">
        <w:rPr>
          <w:rFonts w:ascii="Times New Roman" w:hAnsi="Times New Roman"/>
          <w:bCs/>
          <w:i/>
          <w:sz w:val="23"/>
          <w:szCs w:val="36"/>
        </w:rPr>
        <w:t xml:space="preserve">What Is Psychology? </w:t>
      </w:r>
      <w:proofErr w:type="gramStart"/>
      <w:r w:rsidR="0030591B" w:rsidRPr="0030591B">
        <w:rPr>
          <w:rFonts w:ascii="Times New Roman" w:hAnsi="Times New Roman"/>
          <w:bCs/>
          <w:sz w:val="23"/>
          <w:szCs w:val="36"/>
        </w:rPr>
        <w:t>http://www.whatispsychology.biz/gender-inequality-in-caribbean Jan. 2012.</w:t>
      </w:r>
      <w:proofErr w:type="gramEnd"/>
      <w:r w:rsidRPr="00D1206A">
        <w:rPr>
          <w:rFonts w:ascii="Times New Roman" w:hAnsi="Times New Roman"/>
          <w:bCs/>
          <w:sz w:val="23"/>
          <w:szCs w:val="36"/>
        </w:rPr>
        <w:t xml:space="preserve"> </w:t>
      </w:r>
    </w:p>
    <w:p w:rsidR="00C311F7" w:rsidRDefault="00C311F7" w:rsidP="004C6F23">
      <w:pPr>
        <w:jc w:val="both"/>
        <w:rPr>
          <w:bCs/>
          <w:sz w:val="23"/>
          <w:szCs w:val="23"/>
        </w:rPr>
      </w:pPr>
    </w:p>
    <w:p w:rsidR="00C311F7" w:rsidRPr="009B0523" w:rsidRDefault="00C311F7" w:rsidP="00C311F7">
      <w:pPr>
        <w:jc w:val="both"/>
        <w:rPr>
          <w:rFonts w:ascii="Times New Roman" w:hAnsi="Times New Roman" w:cs="Times New Roman"/>
          <w:sz w:val="23"/>
          <w:szCs w:val="23"/>
        </w:rPr>
      </w:pPr>
      <w:proofErr w:type="spellStart"/>
      <w:r w:rsidRPr="009B0523">
        <w:rPr>
          <w:rFonts w:ascii="Times New Roman" w:hAnsi="Times New Roman" w:cs="Times New Roman"/>
          <w:sz w:val="23"/>
          <w:szCs w:val="23"/>
        </w:rPr>
        <w:t>Crichlow</w:t>
      </w:r>
      <w:proofErr w:type="spellEnd"/>
      <w:r w:rsidRPr="009B0523">
        <w:rPr>
          <w:rFonts w:ascii="Times New Roman" w:hAnsi="Times New Roman" w:cs="Times New Roman"/>
          <w:sz w:val="23"/>
          <w:szCs w:val="23"/>
        </w:rPr>
        <w:t xml:space="preserve"> E A (2004) ‘History, (</w:t>
      </w:r>
      <w:proofErr w:type="gramStart"/>
      <w:r w:rsidRPr="009B0523">
        <w:rPr>
          <w:rFonts w:ascii="Times New Roman" w:hAnsi="Times New Roman" w:cs="Times New Roman"/>
          <w:sz w:val="23"/>
          <w:szCs w:val="23"/>
        </w:rPr>
        <w:t>Re)Memory</w:t>
      </w:r>
      <w:proofErr w:type="gramEnd"/>
      <w:r w:rsidRPr="009B0523">
        <w:rPr>
          <w:rFonts w:ascii="Times New Roman" w:hAnsi="Times New Roman" w:cs="Times New Roman"/>
          <w:sz w:val="23"/>
          <w:szCs w:val="23"/>
        </w:rPr>
        <w:t xml:space="preserve">, Testimony and </w:t>
      </w:r>
      <w:proofErr w:type="spellStart"/>
      <w:r w:rsidRPr="009B0523">
        <w:rPr>
          <w:rFonts w:ascii="Times New Roman" w:hAnsi="Times New Roman" w:cs="Times New Roman"/>
          <w:sz w:val="23"/>
          <w:szCs w:val="23"/>
        </w:rPr>
        <w:t>Biomythography</w:t>
      </w:r>
      <w:proofErr w:type="spellEnd"/>
      <w:r w:rsidRPr="009B0523">
        <w:rPr>
          <w:rFonts w:ascii="Times New Roman" w:hAnsi="Times New Roman" w:cs="Times New Roman"/>
          <w:sz w:val="23"/>
          <w:szCs w:val="23"/>
        </w:rPr>
        <w:t xml:space="preserve">: Charting a </w:t>
      </w:r>
      <w:proofErr w:type="spellStart"/>
      <w:r w:rsidRPr="009B0523">
        <w:rPr>
          <w:rFonts w:ascii="Times New Roman" w:hAnsi="Times New Roman" w:cs="Times New Roman"/>
          <w:sz w:val="23"/>
          <w:szCs w:val="23"/>
        </w:rPr>
        <w:t>Buller</w:t>
      </w:r>
      <w:proofErr w:type="spellEnd"/>
      <w:r w:rsidRPr="009B0523">
        <w:rPr>
          <w:rFonts w:ascii="Times New Roman" w:hAnsi="Times New Roman" w:cs="Times New Roman"/>
          <w:sz w:val="23"/>
          <w:szCs w:val="23"/>
        </w:rPr>
        <w:t xml:space="preserve"> Man’s Trinidadian Past. </w:t>
      </w:r>
      <w:r w:rsidRPr="009B0523">
        <w:rPr>
          <w:rFonts w:ascii="Times New Roman" w:hAnsi="Times New Roman" w:cs="Times New Roman"/>
          <w:i/>
          <w:sz w:val="23"/>
          <w:szCs w:val="23"/>
        </w:rPr>
        <w:t>Interrogating Caribbean Masculinities</w:t>
      </w:r>
      <w:proofErr w:type="gramStart"/>
      <w:r w:rsidRPr="009B0523">
        <w:rPr>
          <w:rFonts w:ascii="Times New Roman" w:hAnsi="Times New Roman" w:cs="Times New Roman"/>
          <w:sz w:val="23"/>
          <w:szCs w:val="23"/>
        </w:rPr>
        <w:t>.,</w:t>
      </w:r>
      <w:proofErr w:type="gramEnd"/>
      <w:r w:rsidRPr="009B0523">
        <w:rPr>
          <w:rFonts w:ascii="Times New Roman" w:hAnsi="Times New Roman" w:cs="Times New Roman"/>
          <w:sz w:val="23"/>
          <w:szCs w:val="23"/>
        </w:rPr>
        <w:t xml:space="preserve"> </w:t>
      </w:r>
      <w:proofErr w:type="spellStart"/>
      <w:r w:rsidRPr="009B0523">
        <w:rPr>
          <w:rFonts w:ascii="Times New Roman" w:hAnsi="Times New Roman" w:cs="Times New Roman"/>
          <w:sz w:val="23"/>
          <w:szCs w:val="23"/>
        </w:rPr>
        <w:t>ed</w:t>
      </w:r>
      <w:proofErr w:type="spellEnd"/>
      <w:r w:rsidRPr="009B0523">
        <w:rPr>
          <w:rFonts w:ascii="Times New Roman" w:hAnsi="Times New Roman" w:cs="Times New Roman"/>
          <w:sz w:val="23"/>
          <w:szCs w:val="23"/>
        </w:rPr>
        <w:t xml:space="preserve"> </w:t>
      </w:r>
      <w:proofErr w:type="spellStart"/>
      <w:r w:rsidRPr="009B0523">
        <w:rPr>
          <w:rFonts w:ascii="Times New Roman" w:hAnsi="Times New Roman" w:cs="Times New Roman"/>
          <w:sz w:val="23"/>
          <w:szCs w:val="23"/>
        </w:rPr>
        <w:t>Reddock</w:t>
      </w:r>
      <w:proofErr w:type="spellEnd"/>
      <w:r w:rsidRPr="009B0523">
        <w:rPr>
          <w:rFonts w:ascii="Times New Roman" w:hAnsi="Times New Roman" w:cs="Times New Roman"/>
          <w:sz w:val="23"/>
          <w:szCs w:val="23"/>
        </w:rPr>
        <w:t xml:space="preserve"> R. 185 – 224. </w:t>
      </w:r>
    </w:p>
    <w:p w:rsidR="00C311F7" w:rsidRPr="009B0523" w:rsidRDefault="00C311F7" w:rsidP="00C311F7">
      <w:pPr>
        <w:jc w:val="both"/>
        <w:rPr>
          <w:rFonts w:ascii="Times New Roman" w:hAnsi="Times New Roman" w:cs="Times New Roman"/>
          <w:sz w:val="23"/>
          <w:szCs w:val="23"/>
        </w:rPr>
      </w:pPr>
    </w:p>
    <w:p w:rsidR="00C311F7" w:rsidRDefault="00C311F7" w:rsidP="004C6F23">
      <w:pPr>
        <w:jc w:val="both"/>
        <w:rPr>
          <w:rFonts w:ascii="Arial" w:hAnsi="Arial" w:cs="Arial"/>
          <w:sz w:val="36"/>
          <w:szCs w:val="36"/>
          <w:u w:val="single"/>
        </w:rPr>
      </w:pPr>
    </w:p>
    <w:p w:rsidR="00693FC9" w:rsidRPr="009E7D89" w:rsidRDefault="00693FC9" w:rsidP="004C6F23">
      <w:pPr>
        <w:jc w:val="both"/>
        <w:rPr>
          <w:rFonts w:ascii="Arial" w:hAnsi="Arial" w:cs="Arial"/>
          <w:sz w:val="36"/>
          <w:szCs w:val="36"/>
          <w:u w:val="single"/>
        </w:rPr>
      </w:pPr>
      <w:r w:rsidRPr="009E7D89">
        <w:rPr>
          <w:rFonts w:ascii="Arial" w:hAnsi="Arial" w:cs="Arial"/>
          <w:sz w:val="36"/>
          <w:szCs w:val="36"/>
          <w:u w:val="single"/>
        </w:rPr>
        <w:t xml:space="preserve">Optional pre-readings         </w:t>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p>
    <w:p w:rsidR="00092BB0" w:rsidRPr="009B0523" w:rsidRDefault="00092BB0" w:rsidP="004C6F23">
      <w:pPr>
        <w:jc w:val="both"/>
        <w:rPr>
          <w:rFonts w:ascii="Times New Roman" w:hAnsi="Times New Roman" w:cs="Times New Roman"/>
          <w:sz w:val="23"/>
          <w:szCs w:val="23"/>
        </w:rPr>
      </w:pPr>
    </w:p>
    <w:p w:rsidR="00C311F7" w:rsidRPr="009B0523" w:rsidRDefault="00C311F7" w:rsidP="00C311F7">
      <w:pPr>
        <w:jc w:val="both"/>
        <w:rPr>
          <w:rFonts w:ascii="Times New Roman" w:hAnsi="Times New Roman" w:cs="Times New Roman"/>
          <w:sz w:val="23"/>
          <w:szCs w:val="23"/>
        </w:rPr>
      </w:pPr>
      <w:proofErr w:type="spellStart"/>
      <w:r w:rsidRPr="009B0523">
        <w:rPr>
          <w:rFonts w:ascii="Times New Roman" w:hAnsi="Times New Roman" w:cs="Times New Roman"/>
          <w:sz w:val="23"/>
          <w:szCs w:val="23"/>
        </w:rPr>
        <w:t>Bordo</w:t>
      </w:r>
      <w:proofErr w:type="spellEnd"/>
      <w:r w:rsidRPr="009B0523">
        <w:rPr>
          <w:rFonts w:ascii="Times New Roman" w:hAnsi="Times New Roman" w:cs="Times New Roman"/>
          <w:sz w:val="23"/>
          <w:szCs w:val="23"/>
        </w:rPr>
        <w:t xml:space="preserve">, S. (1999) Hard and soft. The </w:t>
      </w:r>
      <w:proofErr w:type="gramStart"/>
      <w:r w:rsidRPr="009B0523">
        <w:rPr>
          <w:rFonts w:ascii="Times New Roman" w:hAnsi="Times New Roman" w:cs="Times New Roman"/>
          <w:sz w:val="23"/>
          <w:szCs w:val="23"/>
        </w:rPr>
        <w:t>sex which</w:t>
      </w:r>
      <w:proofErr w:type="gramEnd"/>
      <w:r w:rsidRPr="009B0523">
        <w:rPr>
          <w:rFonts w:ascii="Times New Roman" w:hAnsi="Times New Roman" w:cs="Times New Roman"/>
          <w:sz w:val="23"/>
          <w:szCs w:val="23"/>
        </w:rPr>
        <w:t xml:space="preserve"> is not “one”. </w:t>
      </w:r>
      <w:proofErr w:type="gramStart"/>
      <w:r w:rsidRPr="009B0523">
        <w:rPr>
          <w:rFonts w:ascii="Times New Roman" w:hAnsi="Times New Roman" w:cs="Times New Roman"/>
          <w:sz w:val="23"/>
          <w:szCs w:val="23"/>
        </w:rPr>
        <w:t>The Male Body.</w:t>
      </w:r>
      <w:proofErr w:type="gramEnd"/>
      <w:r w:rsidRPr="009B0523">
        <w:rPr>
          <w:rFonts w:ascii="Times New Roman" w:hAnsi="Times New Roman" w:cs="Times New Roman"/>
          <w:sz w:val="23"/>
          <w:szCs w:val="23"/>
        </w:rPr>
        <w:t xml:space="preserve"> </w:t>
      </w:r>
      <w:proofErr w:type="gramStart"/>
      <w:r w:rsidRPr="009B0523">
        <w:rPr>
          <w:rFonts w:ascii="Times New Roman" w:hAnsi="Times New Roman" w:cs="Times New Roman"/>
          <w:sz w:val="23"/>
          <w:szCs w:val="23"/>
        </w:rPr>
        <w:t>A new look at Men in Public and in Private.</w:t>
      </w:r>
      <w:proofErr w:type="gramEnd"/>
      <w:r w:rsidRPr="009B0523">
        <w:rPr>
          <w:rFonts w:ascii="Times New Roman" w:hAnsi="Times New Roman" w:cs="Times New Roman"/>
          <w:sz w:val="23"/>
          <w:szCs w:val="23"/>
        </w:rPr>
        <w:t xml:space="preserve"> New York. Farrar, Straus and Giroux. </w:t>
      </w:r>
    </w:p>
    <w:p w:rsidR="005F0156" w:rsidRDefault="005F0156" w:rsidP="004C6F23">
      <w:pPr>
        <w:jc w:val="both"/>
        <w:rPr>
          <w:rFonts w:ascii="Times New Roman" w:hAnsi="Times New Roman" w:cs="Times New Roman"/>
          <w:sz w:val="23"/>
          <w:szCs w:val="23"/>
        </w:rPr>
      </w:pPr>
    </w:p>
    <w:p w:rsidR="00373FA0" w:rsidRDefault="00373FA0" w:rsidP="004C6F23">
      <w:pPr>
        <w:jc w:val="both"/>
        <w:rPr>
          <w:rFonts w:ascii="Times New Roman" w:hAnsi="Times New Roman" w:cs="Times New Roman"/>
          <w:sz w:val="23"/>
          <w:szCs w:val="23"/>
        </w:rPr>
      </w:pPr>
      <w:r w:rsidRPr="00373FA0">
        <w:rPr>
          <w:rFonts w:ascii="Times New Roman" w:hAnsi="Times New Roman" w:cs="Times New Roman"/>
          <w:sz w:val="23"/>
          <w:szCs w:val="23"/>
        </w:rPr>
        <w:t xml:space="preserve">Connell, R. W. (2005 [1995]) The Science Of Masculinity. </w:t>
      </w:r>
      <w:r w:rsidRPr="00373FA0">
        <w:rPr>
          <w:rFonts w:ascii="Times New Roman" w:hAnsi="Times New Roman" w:cs="Times New Roman"/>
          <w:i/>
          <w:sz w:val="23"/>
          <w:szCs w:val="23"/>
        </w:rPr>
        <w:t>Masculinities</w:t>
      </w:r>
      <w:r w:rsidRPr="00373FA0">
        <w:rPr>
          <w:rFonts w:ascii="Times New Roman" w:hAnsi="Times New Roman" w:cs="Times New Roman"/>
          <w:sz w:val="23"/>
          <w:szCs w:val="23"/>
        </w:rPr>
        <w:t xml:space="preserve">. </w:t>
      </w:r>
      <w:proofErr w:type="gramStart"/>
      <w:r w:rsidRPr="00373FA0">
        <w:rPr>
          <w:rFonts w:ascii="Times New Roman" w:hAnsi="Times New Roman" w:cs="Times New Roman"/>
          <w:sz w:val="23"/>
          <w:szCs w:val="23"/>
        </w:rPr>
        <w:t>Berkeley, University Of California Press.</w:t>
      </w:r>
      <w:proofErr w:type="gramEnd"/>
      <w:r w:rsidRPr="00373FA0">
        <w:rPr>
          <w:rFonts w:ascii="Times New Roman" w:hAnsi="Times New Roman" w:cs="Times New Roman"/>
          <w:sz w:val="23"/>
          <w:szCs w:val="23"/>
        </w:rPr>
        <w:t xml:space="preserve"> </w:t>
      </w:r>
    </w:p>
    <w:p w:rsidR="00373FA0" w:rsidRDefault="00373FA0" w:rsidP="004C6F23">
      <w:pPr>
        <w:jc w:val="both"/>
        <w:rPr>
          <w:rFonts w:ascii="Times New Roman" w:hAnsi="Times New Roman" w:cs="Times New Roman"/>
          <w:sz w:val="23"/>
          <w:szCs w:val="23"/>
        </w:rPr>
      </w:pPr>
    </w:p>
    <w:p w:rsidR="00FB454D" w:rsidRPr="009B0523" w:rsidRDefault="00FB454D" w:rsidP="00FB454D">
      <w:pPr>
        <w:jc w:val="both"/>
        <w:rPr>
          <w:rFonts w:ascii="Times New Roman" w:hAnsi="Times New Roman" w:cs="Times New Roman"/>
          <w:sz w:val="23"/>
          <w:szCs w:val="23"/>
        </w:rPr>
      </w:pPr>
      <w:r w:rsidRPr="009B0523">
        <w:rPr>
          <w:rFonts w:ascii="Times New Roman" w:hAnsi="Times New Roman" w:cs="Times New Roman"/>
          <w:sz w:val="23"/>
          <w:szCs w:val="23"/>
        </w:rPr>
        <w:t xml:space="preserve">Miller E. (1995) Marginal Men: psychological aspects. </w:t>
      </w:r>
      <w:proofErr w:type="gramStart"/>
      <w:r w:rsidRPr="009B0523">
        <w:rPr>
          <w:rFonts w:ascii="Times New Roman" w:hAnsi="Times New Roman" w:cs="Times New Roman"/>
          <w:i/>
          <w:sz w:val="23"/>
          <w:szCs w:val="23"/>
        </w:rPr>
        <w:t>Men at Risk.</w:t>
      </w:r>
      <w:proofErr w:type="gramEnd"/>
      <w:r w:rsidRPr="009B0523">
        <w:rPr>
          <w:rFonts w:ascii="Times New Roman" w:hAnsi="Times New Roman" w:cs="Times New Roman"/>
          <w:sz w:val="23"/>
          <w:szCs w:val="23"/>
        </w:rPr>
        <w:t xml:space="preserve"> Jamaica, Jamaica Publishing House Ltd. </w:t>
      </w:r>
    </w:p>
    <w:p w:rsidR="00FB454D" w:rsidRPr="009B0523" w:rsidRDefault="00FB454D" w:rsidP="00FB454D">
      <w:pPr>
        <w:jc w:val="both"/>
        <w:rPr>
          <w:rFonts w:ascii="Times New Roman" w:hAnsi="Times New Roman" w:cs="Times New Roman"/>
          <w:sz w:val="23"/>
          <w:szCs w:val="23"/>
        </w:rPr>
      </w:pPr>
      <w:r w:rsidRPr="009B0523">
        <w:rPr>
          <w:rFonts w:ascii="Times New Roman" w:hAnsi="Times New Roman" w:cs="Times New Roman"/>
          <w:sz w:val="23"/>
          <w:szCs w:val="23"/>
        </w:rPr>
        <w:t xml:space="preserve"> </w:t>
      </w:r>
    </w:p>
    <w:p w:rsidR="00693FC9" w:rsidRPr="009B0523" w:rsidRDefault="00693FC9" w:rsidP="004C6F23">
      <w:pPr>
        <w:jc w:val="both"/>
        <w:rPr>
          <w:rFonts w:ascii="Times New Roman" w:hAnsi="Times New Roman" w:cs="Times New Roman"/>
          <w:sz w:val="23"/>
          <w:szCs w:val="23"/>
        </w:rPr>
      </w:pPr>
      <w:proofErr w:type="gramStart"/>
      <w:r w:rsidRPr="009B0523">
        <w:rPr>
          <w:rFonts w:ascii="Times New Roman" w:hAnsi="Times New Roman" w:cs="Times New Roman"/>
          <w:sz w:val="23"/>
          <w:szCs w:val="23"/>
        </w:rPr>
        <w:t>Poole R (1990) Modernity, rationality and ‘the masculine’.</w:t>
      </w:r>
      <w:proofErr w:type="gramEnd"/>
      <w:r w:rsidRPr="009B0523">
        <w:rPr>
          <w:rFonts w:ascii="Times New Roman" w:hAnsi="Times New Roman" w:cs="Times New Roman"/>
          <w:sz w:val="23"/>
          <w:szCs w:val="23"/>
        </w:rPr>
        <w:t xml:space="preserve"> Feminine Masculine and Representation. </w:t>
      </w:r>
      <w:proofErr w:type="spellStart"/>
      <w:r w:rsidRPr="009B0523">
        <w:rPr>
          <w:rFonts w:ascii="Times New Roman" w:hAnsi="Times New Roman" w:cs="Times New Roman"/>
          <w:sz w:val="23"/>
          <w:szCs w:val="23"/>
        </w:rPr>
        <w:t>Eds</w:t>
      </w:r>
      <w:proofErr w:type="spellEnd"/>
      <w:r w:rsidRPr="009B0523">
        <w:rPr>
          <w:rFonts w:ascii="Times New Roman" w:hAnsi="Times New Roman" w:cs="Times New Roman"/>
          <w:sz w:val="23"/>
          <w:szCs w:val="23"/>
        </w:rPr>
        <w:t>,</w:t>
      </w:r>
      <w:r w:rsidR="000626C4">
        <w:rPr>
          <w:rFonts w:ascii="Times New Roman" w:hAnsi="Times New Roman" w:cs="Times New Roman"/>
          <w:sz w:val="23"/>
          <w:szCs w:val="23"/>
        </w:rPr>
        <w:t xml:space="preserve"> </w:t>
      </w:r>
      <w:proofErr w:type="spellStart"/>
      <w:r w:rsidRPr="009B0523">
        <w:rPr>
          <w:rFonts w:ascii="Times New Roman" w:hAnsi="Times New Roman" w:cs="Times New Roman"/>
          <w:sz w:val="23"/>
          <w:szCs w:val="23"/>
        </w:rPr>
        <w:t>Threadgold</w:t>
      </w:r>
      <w:proofErr w:type="spellEnd"/>
      <w:r w:rsidRPr="009B0523">
        <w:rPr>
          <w:rFonts w:ascii="Times New Roman" w:hAnsi="Times New Roman" w:cs="Times New Roman"/>
          <w:sz w:val="23"/>
          <w:szCs w:val="23"/>
        </w:rPr>
        <w:t xml:space="preserve"> &amp; Francis. </w:t>
      </w:r>
      <w:proofErr w:type="gramStart"/>
      <w:r w:rsidRPr="009B0523">
        <w:rPr>
          <w:rFonts w:ascii="Times New Roman" w:hAnsi="Times New Roman" w:cs="Times New Roman"/>
          <w:sz w:val="23"/>
          <w:szCs w:val="23"/>
        </w:rPr>
        <w:t xml:space="preserve">48-61. London, Allen &amp; </w:t>
      </w:r>
      <w:proofErr w:type="spellStart"/>
      <w:r w:rsidRPr="009B0523">
        <w:rPr>
          <w:rFonts w:ascii="Times New Roman" w:hAnsi="Times New Roman" w:cs="Times New Roman"/>
          <w:sz w:val="23"/>
          <w:szCs w:val="23"/>
        </w:rPr>
        <w:t>Unwin</w:t>
      </w:r>
      <w:proofErr w:type="spellEnd"/>
      <w:r w:rsidRPr="009B0523">
        <w:rPr>
          <w:rFonts w:ascii="Times New Roman" w:hAnsi="Times New Roman" w:cs="Times New Roman"/>
          <w:sz w:val="23"/>
          <w:szCs w:val="23"/>
        </w:rPr>
        <w:t>.</w:t>
      </w:r>
      <w:proofErr w:type="gramEnd"/>
      <w:r w:rsidRPr="009B0523">
        <w:rPr>
          <w:rFonts w:ascii="Times New Roman" w:hAnsi="Times New Roman" w:cs="Times New Roman"/>
          <w:sz w:val="23"/>
          <w:szCs w:val="23"/>
        </w:rPr>
        <w:t xml:space="preserve"> </w:t>
      </w:r>
    </w:p>
    <w:p w:rsidR="00BB5036" w:rsidRPr="009B0523" w:rsidRDefault="00BB5036" w:rsidP="004C6F23">
      <w:pPr>
        <w:jc w:val="both"/>
        <w:rPr>
          <w:rFonts w:ascii="Times New Roman" w:hAnsi="Times New Roman" w:cs="Times New Roman"/>
          <w:sz w:val="23"/>
          <w:szCs w:val="23"/>
        </w:rPr>
      </w:pPr>
    </w:p>
    <w:p w:rsidR="00693FC9" w:rsidRPr="009E7D89" w:rsidRDefault="00693FC9" w:rsidP="004C6F23">
      <w:pPr>
        <w:jc w:val="both"/>
        <w:rPr>
          <w:rFonts w:ascii="Arial" w:hAnsi="Arial" w:cs="Arial"/>
          <w:sz w:val="36"/>
          <w:szCs w:val="36"/>
          <w:u w:val="single"/>
        </w:rPr>
      </w:pPr>
      <w:r w:rsidRPr="009E7D89">
        <w:rPr>
          <w:rFonts w:ascii="Arial" w:hAnsi="Arial" w:cs="Arial"/>
          <w:sz w:val="36"/>
          <w:szCs w:val="36"/>
          <w:u w:val="single"/>
        </w:rPr>
        <w:t xml:space="preserve">Facilitator’s preparation        </w:t>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r w:rsidR="007E1DB4">
        <w:rPr>
          <w:rFonts w:ascii="Arial" w:hAnsi="Arial" w:cs="Arial"/>
          <w:sz w:val="36"/>
          <w:szCs w:val="36"/>
          <w:u w:val="single"/>
        </w:rPr>
        <w:tab/>
      </w:r>
    </w:p>
    <w:p w:rsidR="004B7E65" w:rsidRPr="009B0523" w:rsidRDefault="004B7E65"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There are two key </w:t>
      </w:r>
      <w:proofErr w:type="gramStart"/>
      <w:r w:rsidRPr="009B0523">
        <w:rPr>
          <w:rFonts w:ascii="Times New Roman" w:hAnsi="Times New Roman" w:cs="Times New Roman"/>
          <w:sz w:val="23"/>
          <w:szCs w:val="23"/>
        </w:rPr>
        <w:t>tasks which</w:t>
      </w:r>
      <w:proofErr w:type="gramEnd"/>
      <w:r w:rsidRPr="009B0523">
        <w:rPr>
          <w:rFonts w:ascii="Times New Roman" w:hAnsi="Times New Roman" w:cs="Times New Roman"/>
          <w:sz w:val="23"/>
          <w:szCs w:val="23"/>
        </w:rPr>
        <w:t xml:space="preserve"> the facilitator must complete before delivering this module. </w:t>
      </w: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 </w:t>
      </w: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First, the facilitator must create three sets of different images of </w:t>
      </w:r>
      <w:r w:rsidR="007E1DB4">
        <w:rPr>
          <w:rFonts w:ascii="Times New Roman" w:hAnsi="Times New Roman" w:cs="Times New Roman"/>
          <w:sz w:val="23"/>
          <w:szCs w:val="23"/>
        </w:rPr>
        <w:t xml:space="preserve">Caribbean </w:t>
      </w:r>
      <w:r w:rsidRPr="009B0523">
        <w:rPr>
          <w:rFonts w:ascii="Times New Roman" w:hAnsi="Times New Roman" w:cs="Times New Roman"/>
          <w:sz w:val="23"/>
          <w:szCs w:val="23"/>
        </w:rPr>
        <w:t>men for us</w:t>
      </w:r>
      <w:r w:rsidR="007E1DB4">
        <w:rPr>
          <w:rFonts w:ascii="Times New Roman" w:hAnsi="Times New Roman" w:cs="Times New Roman"/>
          <w:sz w:val="23"/>
          <w:szCs w:val="23"/>
        </w:rPr>
        <w:t xml:space="preserve">e </w:t>
      </w:r>
      <w:proofErr w:type="gramStart"/>
      <w:r w:rsidR="007E1DB4">
        <w:rPr>
          <w:rFonts w:ascii="Times New Roman" w:hAnsi="Times New Roman" w:cs="Times New Roman"/>
          <w:sz w:val="23"/>
          <w:szCs w:val="23"/>
        </w:rPr>
        <w:t>in group</w:t>
      </w:r>
      <w:proofErr w:type="gramEnd"/>
      <w:r w:rsidR="007E1DB4">
        <w:rPr>
          <w:rFonts w:ascii="Times New Roman" w:hAnsi="Times New Roman" w:cs="Times New Roman"/>
          <w:sz w:val="23"/>
          <w:szCs w:val="23"/>
        </w:rPr>
        <w:t xml:space="preserve"> work during Session 3</w:t>
      </w:r>
      <w:r w:rsidRPr="009B0523">
        <w:rPr>
          <w:rFonts w:ascii="Times New Roman" w:hAnsi="Times New Roman" w:cs="Times New Roman"/>
          <w:sz w:val="23"/>
          <w:szCs w:val="23"/>
        </w:rPr>
        <w:t>. The aim is to create sets that bring together a wide range of representations of men and, therefore, of masculinity. Eac</w:t>
      </w:r>
      <w:r w:rsidR="007E1DB4">
        <w:rPr>
          <w:rFonts w:ascii="Times New Roman" w:hAnsi="Times New Roman" w:cs="Times New Roman"/>
          <w:sz w:val="23"/>
          <w:szCs w:val="23"/>
        </w:rPr>
        <w:t>h set should contain at least 3</w:t>
      </w:r>
      <w:r w:rsidRPr="009B0523">
        <w:rPr>
          <w:rFonts w:ascii="Times New Roman" w:hAnsi="Times New Roman" w:cs="Times New Roman"/>
          <w:sz w:val="23"/>
          <w:szCs w:val="23"/>
        </w:rPr>
        <w:t xml:space="preserve"> images</w:t>
      </w:r>
      <w:r w:rsidR="007E1DB4">
        <w:rPr>
          <w:rFonts w:ascii="Times New Roman" w:hAnsi="Times New Roman" w:cs="Times New Roman"/>
          <w:sz w:val="23"/>
          <w:szCs w:val="23"/>
        </w:rPr>
        <w:t>, preferably from different countries or territories</w:t>
      </w:r>
      <w:r w:rsidRPr="009B0523">
        <w:rPr>
          <w:rFonts w:ascii="Times New Roman" w:hAnsi="Times New Roman" w:cs="Times New Roman"/>
          <w:sz w:val="23"/>
          <w:szCs w:val="23"/>
        </w:rPr>
        <w:t xml:space="preserve">. Suggested sources include magazines (particularly men’s, health, or fashion magazines), newspapers, web pages, and advertisements. The images do not have to be still images—web-based video advertisements offer some fascinating representations of </w:t>
      </w:r>
      <w:r w:rsidR="007E1DB4">
        <w:rPr>
          <w:rFonts w:ascii="Times New Roman" w:hAnsi="Times New Roman" w:cs="Times New Roman"/>
          <w:sz w:val="23"/>
          <w:szCs w:val="23"/>
        </w:rPr>
        <w:t xml:space="preserve">Caribbean </w:t>
      </w:r>
      <w:r w:rsidRPr="009B0523">
        <w:rPr>
          <w:rFonts w:ascii="Times New Roman" w:hAnsi="Times New Roman" w:cs="Times New Roman"/>
          <w:sz w:val="23"/>
          <w:szCs w:val="23"/>
        </w:rPr>
        <w:t xml:space="preserve">men and masculinity. But if you do collect video or computer-based images make sure that you will have the necessary hardware available for these images to be viewed. </w:t>
      </w: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 </w:t>
      </w:r>
    </w:p>
    <w:p w:rsidR="006B3240"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Second, Session 4 requires </w:t>
      </w:r>
      <w:r w:rsidR="006B3240" w:rsidRPr="009B0523">
        <w:rPr>
          <w:rFonts w:ascii="Times New Roman" w:hAnsi="Times New Roman" w:cs="Times New Roman"/>
          <w:sz w:val="23"/>
          <w:szCs w:val="23"/>
        </w:rPr>
        <w:t xml:space="preserve">the facilitator to lead a group discussion on the four topics in turn. The participants would be encouraged to take opposing sides and give their views </w:t>
      </w:r>
      <w:r w:rsidR="008561B5">
        <w:rPr>
          <w:rFonts w:ascii="Times New Roman" w:hAnsi="Times New Roman" w:cs="Times New Roman"/>
          <w:sz w:val="23"/>
          <w:szCs w:val="23"/>
        </w:rPr>
        <w:t>of the following statements:</w:t>
      </w:r>
    </w:p>
    <w:p w:rsidR="00092BB0" w:rsidRPr="009B0523" w:rsidRDefault="00092BB0" w:rsidP="004C6F23">
      <w:pPr>
        <w:jc w:val="both"/>
        <w:rPr>
          <w:rFonts w:ascii="Times New Roman" w:hAnsi="Times New Roman" w:cs="Times New Roman"/>
          <w:sz w:val="23"/>
          <w:szCs w:val="23"/>
        </w:rPr>
      </w:pPr>
    </w:p>
    <w:p w:rsidR="00693FC9" w:rsidRPr="009B0523" w:rsidRDefault="008561B5" w:rsidP="00BB5036">
      <w:pPr>
        <w:pStyle w:val="ListParagraph"/>
        <w:numPr>
          <w:ilvl w:val="1"/>
          <w:numId w:val="4"/>
        </w:numPr>
        <w:jc w:val="both"/>
        <w:rPr>
          <w:rFonts w:ascii="Times New Roman" w:hAnsi="Times New Roman" w:cs="Times New Roman"/>
          <w:sz w:val="23"/>
          <w:szCs w:val="23"/>
        </w:rPr>
      </w:pPr>
      <w:r>
        <w:rPr>
          <w:rFonts w:ascii="Times New Roman" w:hAnsi="Times New Roman" w:cs="Times New Roman"/>
          <w:sz w:val="23"/>
          <w:szCs w:val="23"/>
        </w:rPr>
        <w:t>Caribbean m</w:t>
      </w:r>
      <w:r w:rsidR="007E1DB4">
        <w:rPr>
          <w:rFonts w:ascii="Times New Roman" w:hAnsi="Times New Roman" w:cs="Times New Roman"/>
          <w:sz w:val="23"/>
          <w:szCs w:val="23"/>
        </w:rPr>
        <w:t xml:space="preserve">ale </w:t>
      </w:r>
      <w:proofErr w:type="spellStart"/>
      <w:r w:rsidR="007E1DB4">
        <w:rPr>
          <w:rFonts w:ascii="Times New Roman" w:hAnsi="Times New Roman" w:cs="Times New Roman"/>
          <w:sz w:val="23"/>
          <w:szCs w:val="23"/>
        </w:rPr>
        <w:t>margina</w:t>
      </w:r>
      <w:r w:rsidR="00092BB0" w:rsidRPr="009B0523">
        <w:rPr>
          <w:rFonts w:ascii="Times New Roman" w:hAnsi="Times New Roman" w:cs="Times New Roman"/>
          <w:sz w:val="23"/>
          <w:szCs w:val="23"/>
        </w:rPr>
        <w:t>lisation</w:t>
      </w:r>
      <w:proofErr w:type="spellEnd"/>
      <w:r w:rsidR="00693FC9" w:rsidRPr="009B0523">
        <w:rPr>
          <w:rFonts w:ascii="Times New Roman" w:hAnsi="Times New Roman" w:cs="Times New Roman"/>
          <w:sz w:val="23"/>
          <w:szCs w:val="23"/>
        </w:rPr>
        <w:t xml:space="preserve"> will eventually make men redundant. </w:t>
      </w:r>
    </w:p>
    <w:p w:rsidR="00693FC9" w:rsidRPr="009B0523" w:rsidRDefault="00693FC9" w:rsidP="00BB5036">
      <w:pPr>
        <w:pStyle w:val="ListParagraph"/>
        <w:numPr>
          <w:ilvl w:val="1"/>
          <w:numId w:val="4"/>
        </w:numPr>
        <w:jc w:val="both"/>
        <w:rPr>
          <w:rFonts w:ascii="Times New Roman" w:hAnsi="Times New Roman" w:cs="Times New Roman"/>
          <w:sz w:val="23"/>
          <w:szCs w:val="23"/>
        </w:rPr>
      </w:pPr>
      <w:r w:rsidRPr="009B0523">
        <w:rPr>
          <w:rFonts w:ascii="Times New Roman" w:hAnsi="Times New Roman" w:cs="Times New Roman"/>
          <w:sz w:val="23"/>
          <w:szCs w:val="23"/>
        </w:rPr>
        <w:t xml:space="preserve">In the future, more men will live alone and not in traditional family units. </w:t>
      </w:r>
    </w:p>
    <w:p w:rsidR="00693FC9" w:rsidRPr="009B0523" w:rsidRDefault="00693FC9" w:rsidP="00BB5036">
      <w:pPr>
        <w:pStyle w:val="ListParagraph"/>
        <w:numPr>
          <w:ilvl w:val="1"/>
          <w:numId w:val="4"/>
        </w:numPr>
        <w:jc w:val="both"/>
        <w:rPr>
          <w:rFonts w:ascii="Times New Roman" w:hAnsi="Times New Roman" w:cs="Times New Roman"/>
          <w:sz w:val="23"/>
          <w:szCs w:val="23"/>
        </w:rPr>
      </w:pPr>
      <w:r w:rsidRPr="009B0523">
        <w:rPr>
          <w:rFonts w:ascii="Times New Roman" w:hAnsi="Times New Roman" w:cs="Times New Roman"/>
          <w:sz w:val="23"/>
          <w:szCs w:val="23"/>
        </w:rPr>
        <w:t xml:space="preserve">More men are going to </w:t>
      </w:r>
      <w:r w:rsidR="007E1DB4">
        <w:rPr>
          <w:rFonts w:ascii="Times New Roman" w:hAnsi="Times New Roman" w:cs="Times New Roman"/>
          <w:sz w:val="23"/>
          <w:szCs w:val="23"/>
        </w:rPr>
        <w:t xml:space="preserve">become </w:t>
      </w:r>
      <w:r w:rsidRPr="009B0523">
        <w:rPr>
          <w:rFonts w:ascii="Times New Roman" w:hAnsi="Times New Roman" w:cs="Times New Roman"/>
          <w:sz w:val="23"/>
          <w:szCs w:val="23"/>
        </w:rPr>
        <w:t xml:space="preserve">homosexual as it becomes more widely accepted. </w:t>
      </w:r>
    </w:p>
    <w:p w:rsidR="00693FC9" w:rsidRPr="009B0523" w:rsidRDefault="00BB5036" w:rsidP="00BB5036">
      <w:pPr>
        <w:pStyle w:val="ListParagraph"/>
        <w:numPr>
          <w:ilvl w:val="1"/>
          <w:numId w:val="4"/>
        </w:numPr>
        <w:jc w:val="both"/>
        <w:rPr>
          <w:rFonts w:ascii="Times New Roman" w:hAnsi="Times New Roman" w:cs="Times New Roman"/>
          <w:sz w:val="23"/>
          <w:szCs w:val="23"/>
        </w:rPr>
      </w:pPr>
      <w:r w:rsidRPr="009B0523">
        <w:rPr>
          <w:rFonts w:ascii="Times New Roman" w:hAnsi="Times New Roman" w:cs="Times New Roman"/>
          <w:sz w:val="23"/>
          <w:szCs w:val="23"/>
        </w:rPr>
        <w:t>Caribbean men are today actively “threatened” by Caribbean women</w:t>
      </w:r>
      <w:r w:rsidR="008561B5">
        <w:rPr>
          <w:rFonts w:ascii="Times New Roman" w:hAnsi="Times New Roman" w:cs="Times New Roman"/>
          <w:sz w:val="23"/>
          <w:szCs w:val="23"/>
        </w:rPr>
        <w:t>.</w:t>
      </w:r>
    </w:p>
    <w:p w:rsidR="006B3240" w:rsidRPr="009B0523" w:rsidRDefault="006B3240">
      <w:pPr>
        <w:rPr>
          <w:rFonts w:ascii="Times New Roman" w:hAnsi="Times New Roman" w:cs="Times New Roman"/>
          <w:sz w:val="23"/>
          <w:szCs w:val="23"/>
        </w:rPr>
      </w:pPr>
    </w:p>
    <w:p w:rsidR="00693FC9" w:rsidRPr="009E7D89" w:rsidRDefault="00693FC9" w:rsidP="004C6F23">
      <w:pPr>
        <w:jc w:val="both"/>
        <w:rPr>
          <w:rFonts w:ascii="Arial" w:hAnsi="Arial" w:cs="Arial"/>
          <w:sz w:val="36"/>
          <w:szCs w:val="36"/>
          <w:u w:val="single"/>
        </w:rPr>
      </w:pPr>
      <w:r w:rsidRPr="009E7D89">
        <w:rPr>
          <w:rFonts w:ascii="Arial" w:hAnsi="Arial" w:cs="Arial"/>
          <w:sz w:val="36"/>
          <w:szCs w:val="36"/>
          <w:u w:val="single"/>
        </w:rPr>
        <w:t xml:space="preserve">Materials required         </w:t>
      </w: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For Session 2: </w:t>
      </w:r>
    </w:p>
    <w:p w:rsidR="00693FC9" w:rsidRPr="009B0523" w:rsidRDefault="006B3240"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Extracts from </w:t>
      </w:r>
      <w:r w:rsidR="00693FC9" w:rsidRPr="009B0523">
        <w:rPr>
          <w:rFonts w:ascii="Times New Roman" w:hAnsi="Times New Roman" w:cs="Times New Roman"/>
          <w:sz w:val="23"/>
          <w:szCs w:val="23"/>
        </w:rPr>
        <w:t xml:space="preserve"> </w:t>
      </w:r>
      <w:r w:rsidRPr="009B0523">
        <w:rPr>
          <w:rFonts w:ascii="Times New Roman" w:hAnsi="Times New Roman" w:cs="Times New Roman"/>
          <w:sz w:val="23"/>
          <w:szCs w:val="23"/>
        </w:rPr>
        <w:t>“</w:t>
      </w:r>
      <w:proofErr w:type="spellStart"/>
      <w:r w:rsidR="00693FC9" w:rsidRPr="009B0523">
        <w:rPr>
          <w:rFonts w:ascii="Times New Roman" w:hAnsi="Times New Roman" w:cs="Times New Roman"/>
          <w:sz w:val="23"/>
          <w:szCs w:val="23"/>
        </w:rPr>
        <w:t>Grannitree</w:t>
      </w:r>
      <w:proofErr w:type="spellEnd"/>
      <w:r w:rsidRPr="009B0523">
        <w:rPr>
          <w:rFonts w:ascii="Times New Roman" w:hAnsi="Times New Roman" w:cs="Times New Roman"/>
          <w:sz w:val="23"/>
          <w:szCs w:val="23"/>
        </w:rPr>
        <w:t>”</w:t>
      </w:r>
      <w:r w:rsidR="008561B5">
        <w:rPr>
          <w:rFonts w:ascii="Times New Roman" w:hAnsi="Times New Roman" w:cs="Times New Roman"/>
          <w:sz w:val="23"/>
          <w:szCs w:val="23"/>
        </w:rPr>
        <w:t xml:space="preserve"> </w:t>
      </w:r>
    </w:p>
    <w:p w:rsidR="006B3240" w:rsidRPr="009B0523" w:rsidRDefault="006B3240" w:rsidP="004C6F23">
      <w:pPr>
        <w:jc w:val="both"/>
        <w:rPr>
          <w:rFonts w:ascii="Times New Roman" w:hAnsi="Times New Roman" w:cs="Times New Roman"/>
          <w:sz w:val="23"/>
          <w:szCs w:val="23"/>
        </w:rPr>
      </w:pPr>
    </w:p>
    <w:p w:rsidR="00693FC9" w:rsidRPr="009B0523" w:rsidRDefault="00693FC9" w:rsidP="004C6F23">
      <w:pPr>
        <w:jc w:val="both"/>
        <w:rPr>
          <w:rFonts w:ascii="Times New Roman" w:hAnsi="Times New Roman" w:cs="Times New Roman"/>
          <w:b/>
          <w:sz w:val="23"/>
          <w:szCs w:val="23"/>
        </w:rPr>
      </w:pPr>
      <w:r w:rsidRPr="009B0523">
        <w:rPr>
          <w:rFonts w:ascii="Times New Roman" w:hAnsi="Times New Roman" w:cs="Times New Roman"/>
          <w:b/>
          <w:sz w:val="23"/>
          <w:szCs w:val="23"/>
        </w:rPr>
        <w:t xml:space="preserve">For Session 3: </w:t>
      </w:r>
    </w:p>
    <w:p w:rsidR="00693FC9" w:rsidRPr="009B0523" w:rsidRDefault="00693FC9" w:rsidP="004C6F23">
      <w:pPr>
        <w:jc w:val="both"/>
        <w:rPr>
          <w:rFonts w:ascii="Times New Roman" w:hAnsi="Times New Roman" w:cs="Times New Roman"/>
          <w:sz w:val="23"/>
          <w:szCs w:val="23"/>
        </w:rPr>
      </w:pPr>
      <w:r w:rsidRPr="009B0523">
        <w:rPr>
          <w:rFonts w:ascii="Times New Roman" w:hAnsi="Times New Roman" w:cs="Times New Roman"/>
          <w:sz w:val="23"/>
          <w:szCs w:val="23"/>
        </w:rPr>
        <w:t xml:space="preserve">Three sets of images of men and masculinity (see Facilitator’s preparation, above).  </w:t>
      </w:r>
    </w:p>
    <w:p w:rsidR="00693FC9" w:rsidRPr="009B0523" w:rsidRDefault="00693FC9" w:rsidP="004C6F23">
      <w:pPr>
        <w:jc w:val="both"/>
        <w:rPr>
          <w:rFonts w:ascii="Times New Roman" w:hAnsi="Times New Roman" w:cs="Times New Roman"/>
          <w:sz w:val="23"/>
          <w:szCs w:val="23"/>
        </w:rPr>
      </w:pPr>
    </w:p>
    <w:p w:rsidR="006B3240" w:rsidRDefault="00693FC9" w:rsidP="004C6F23">
      <w:pPr>
        <w:jc w:val="both"/>
        <w:sectPr w:rsidR="006B3240" w:rsidSect="00917161">
          <w:footerReference w:type="even" r:id="rId9"/>
          <w:footerReference w:type="default" r:id="rId10"/>
          <w:pgSz w:w="12240" w:h="15840"/>
          <w:pgMar w:top="1440" w:right="1440" w:bottom="1440" w:left="1440" w:gutter="0"/>
          <w:titlePg/>
          <w:docGrid w:linePitch="360"/>
        </w:sectPr>
      </w:pPr>
      <w:r>
        <w:t xml:space="preserve"> </w:t>
      </w:r>
    </w:p>
    <w:p w:rsidR="00693FC9" w:rsidRDefault="00693FC9" w:rsidP="004C6F23">
      <w:pPr>
        <w:jc w:val="both"/>
      </w:pPr>
    </w:p>
    <w:p w:rsidR="00693FC9" w:rsidRDefault="00693FC9" w:rsidP="004C6F23">
      <w:pPr>
        <w:jc w:val="both"/>
      </w:pPr>
    </w:p>
    <w:p w:rsidR="00693FC9" w:rsidRPr="00557073" w:rsidRDefault="00693FC9" w:rsidP="004C6F23">
      <w:pPr>
        <w:jc w:val="both"/>
        <w:rPr>
          <w:b/>
          <w:u w:val="single"/>
        </w:rPr>
      </w:pPr>
      <w:r w:rsidRPr="00557073">
        <w:rPr>
          <w:b/>
          <w:u w:val="single"/>
        </w:rPr>
        <w:t xml:space="preserve">Module structure, materials and timing </w:t>
      </w:r>
    </w:p>
    <w:p w:rsidR="00693FC9" w:rsidRDefault="00693FC9" w:rsidP="004C6F23">
      <w:pPr>
        <w:jc w:val="both"/>
      </w:pPr>
    </w:p>
    <w:p w:rsidR="00557073" w:rsidRDefault="00557073" w:rsidP="004C6F23">
      <w:pPr>
        <w:jc w:val="both"/>
      </w:pPr>
    </w:p>
    <w:tbl>
      <w:tblPr>
        <w:tblStyle w:val="TableGrid"/>
        <w:tblW w:w="0" w:type="auto"/>
        <w:tblLook w:val="04A0"/>
      </w:tblPr>
      <w:tblGrid>
        <w:gridCol w:w="2723"/>
        <w:gridCol w:w="3955"/>
        <w:gridCol w:w="1493"/>
        <w:gridCol w:w="2725"/>
        <w:gridCol w:w="2726"/>
      </w:tblGrid>
      <w:tr w:rsidR="00E50B2F">
        <w:tc>
          <w:tcPr>
            <w:tcW w:w="6678" w:type="dxa"/>
            <w:gridSpan w:val="2"/>
          </w:tcPr>
          <w:p w:rsidR="00E50B2F" w:rsidRDefault="00E50B2F" w:rsidP="00D27DDB">
            <w:pPr>
              <w:jc w:val="both"/>
            </w:pPr>
            <w:r>
              <w:t>Session &amp; Approach</w:t>
            </w:r>
          </w:p>
        </w:tc>
        <w:tc>
          <w:tcPr>
            <w:tcW w:w="1493" w:type="dxa"/>
          </w:tcPr>
          <w:p w:rsidR="00E50B2F" w:rsidRDefault="00E50B2F" w:rsidP="00D27DDB">
            <w:pPr>
              <w:jc w:val="right"/>
            </w:pPr>
            <w:r>
              <w:t>PowerPoint</w:t>
            </w:r>
          </w:p>
        </w:tc>
        <w:tc>
          <w:tcPr>
            <w:tcW w:w="2725" w:type="dxa"/>
          </w:tcPr>
          <w:p w:rsidR="00E50B2F" w:rsidRDefault="00E50B2F" w:rsidP="00D27DDB">
            <w:pPr>
              <w:jc w:val="both"/>
            </w:pPr>
            <w:r>
              <w:t>Other materials (provided or required)</w:t>
            </w:r>
          </w:p>
        </w:tc>
        <w:tc>
          <w:tcPr>
            <w:tcW w:w="2726" w:type="dxa"/>
          </w:tcPr>
          <w:p w:rsidR="00E50B2F" w:rsidRDefault="00E50B2F" w:rsidP="00D27DDB">
            <w:pPr>
              <w:jc w:val="both"/>
            </w:pPr>
            <w:r>
              <w:t>Est. Timing</w:t>
            </w:r>
          </w:p>
        </w:tc>
      </w:tr>
      <w:tr w:rsidR="00E50B2F">
        <w:tc>
          <w:tcPr>
            <w:tcW w:w="13622" w:type="dxa"/>
            <w:gridSpan w:val="5"/>
          </w:tcPr>
          <w:p w:rsidR="00E50B2F" w:rsidRDefault="00E50B2F" w:rsidP="00D27DDB">
            <w:pPr>
              <w:jc w:val="right"/>
            </w:pPr>
          </w:p>
        </w:tc>
      </w:tr>
      <w:tr w:rsidR="00E50B2F">
        <w:tc>
          <w:tcPr>
            <w:tcW w:w="6678" w:type="dxa"/>
            <w:gridSpan w:val="2"/>
          </w:tcPr>
          <w:p w:rsidR="00E50B2F" w:rsidRPr="00E50B2F" w:rsidRDefault="000626C4" w:rsidP="00D27DDB">
            <w:pPr>
              <w:jc w:val="both"/>
              <w:rPr>
                <w:b/>
                <w:sz w:val="20"/>
                <w:szCs w:val="20"/>
              </w:rPr>
            </w:pPr>
            <w:r>
              <w:rPr>
                <w:b/>
                <w:sz w:val="20"/>
                <w:szCs w:val="20"/>
              </w:rPr>
              <w:t>Introduction</w:t>
            </w:r>
            <w:r w:rsidR="00174D97">
              <w:rPr>
                <w:b/>
                <w:sz w:val="20"/>
                <w:szCs w:val="20"/>
              </w:rPr>
              <w:t>, objectives, schedule</w:t>
            </w:r>
          </w:p>
        </w:tc>
        <w:tc>
          <w:tcPr>
            <w:tcW w:w="1493" w:type="dxa"/>
          </w:tcPr>
          <w:p w:rsidR="00E50B2F" w:rsidRDefault="00A95566" w:rsidP="00D27DDB">
            <w:pPr>
              <w:jc w:val="right"/>
            </w:pPr>
            <w:r>
              <w:t>Slide 1-6</w:t>
            </w:r>
          </w:p>
        </w:tc>
        <w:tc>
          <w:tcPr>
            <w:tcW w:w="2725" w:type="dxa"/>
          </w:tcPr>
          <w:p w:rsidR="00E50B2F" w:rsidRDefault="00E50B2F" w:rsidP="00D27DDB">
            <w:pPr>
              <w:jc w:val="both"/>
            </w:pPr>
          </w:p>
        </w:tc>
        <w:tc>
          <w:tcPr>
            <w:tcW w:w="2726" w:type="dxa"/>
          </w:tcPr>
          <w:p w:rsidR="00E50B2F" w:rsidRDefault="00174D97" w:rsidP="00D27DDB">
            <w:pPr>
              <w:jc w:val="both"/>
            </w:pPr>
            <w:r>
              <w:t xml:space="preserve">5 </w:t>
            </w:r>
            <w:proofErr w:type="spellStart"/>
            <w:r>
              <w:t>mins</w:t>
            </w:r>
            <w:proofErr w:type="spellEnd"/>
          </w:p>
        </w:tc>
      </w:tr>
      <w:tr w:rsidR="00E50B2F">
        <w:tc>
          <w:tcPr>
            <w:tcW w:w="2723" w:type="dxa"/>
          </w:tcPr>
          <w:p w:rsidR="00E50B2F" w:rsidRDefault="00174D97" w:rsidP="00D27DDB">
            <w:pPr>
              <w:jc w:val="both"/>
            </w:pPr>
            <w:r>
              <w:t>Module Aims</w:t>
            </w:r>
          </w:p>
        </w:tc>
        <w:tc>
          <w:tcPr>
            <w:tcW w:w="3955" w:type="dxa"/>
          </w:tcPr>
          <w:p w:rsidR="00E50B2F" w:rsidRDefault="00174D97" w:rsidP="00D27DDB">
            <w:pPr>
              <w:jc w:val="both"/>
            </w:pPr>
            <w:r>
              <w:t>Facilitator delivery</w:t>
            </w:r>
          </w:p>
        </w:tc>
        <w:tc>
          <w:tcPr>
            <w:tcW w:w="1493" w:type="dxa"/>
          </w:tcPr>
          <w:p w:rsidR="00E50B2F" w:rsidRDefault="00174D97" w:rsidP="00D27DDB">
            <w:pPr>
              <w:jc w:val="right"/>
            </w:pPr>
            <w:r>
              <w:t>5</w:t>
            </w:r>
            <w:r w:rsidR="00C73B09">
              <w:t>-6</w:t>
            </w:r>
          </w:p>
        </w:tc>
        <w:tc>
          <w:tcPr>
            <w:tcW w:w="2725" w:type="dxa"/>
          </w:tcPr>
          <w:p w:rsidR="00E50B2F" w:rsidRDefault="00E50B2F" w:rsidP="00D27DDB">
            <w:pPr>
              <w:jc w:val="both"/>
            </w:pPr>
          </w:p>
        </w:tc>
        <w:tc>
          <w:tcPr>
            <w:tcW w:w="2726" w:type="dxa"/>
          </w:tcPr>
          <w:p w:rsidR="00E50B2F" w:rsidRDefault="00E50B2F" w:rsidP="00D27DDB">
            <w:pPr>
              <w:jc w:val="both"/>
            </w:pPr>
          </w:p>
        </w:tc>
      </w:tr>
      <w:tr w:rsidR="00557073">
        <w:tc>
          <w:tcPr>
            <w:tcW w:w="2723" w:type="dxa"/>
          </w:tcPr>
          <w:p w:rsidR="00557073" w:rsidRDefault="00557073" w:rsidP="00D27DDB">
            <w:pPr>
              <w:jc w:val="both"/>
            </w:pPr>
          </w:p>
        </w:tc>
        <w:tc>
          <w:tcPr>
            <w:tcW w:w="3955" w:type="dxa"/>
          </w:tcPr>
          <w:p w:rsidR="00557073" w:rsidRDefault="00557073" w:rsidP="00D27DDB">
            <w:pPr>
              <w:jc w:val="both"/>
            </w:pPr>
          </w:p>
        </w:tc>
        <w:tc>
          <w:tcPr>
            <w:tcW w:w="1493" w:type="dxa"/>
          </w:tcPr>
          <w:p w:rsidR="00557073" w:rsidRDefault="00557073" w:rsidP="00D27DDB">
            <w:pPr>
              <w:jc w:val="right"/>
            </w:pPr>
          </w:p>
        </w:tc>
        <w:tc>
          <w:tcPr>
            <w:tcW w:w="2725" w:type="dxa"/>
          </w:tcPr>
          <w:p w:rsidR="00557073" w:rsidRDefault="00557073" w:rsidP="00D27DDB">
            <w:pPr>
              <w:jc w:val="both"/>
            </w:pPr>
          </w:p>
        </w:tc>
        <w:tc>
          <w:tcPr>
            <w:tcW w:w="2726" w:type="dxa"/>
          </w:tcPr>
          <w:p w:rsidR="00557073" w:rsidRDefault="00557073" w:rsidP="00D27DDB">
            <w:pPr>
              <w:jc w:val="both"/>
            </w:pPr>
          </w:p>
        </w:tc>
      </w:tr>
      <w:tr w:rsidR="00FD010C">
        <w:tc>
          <w:tcPr>
            <w:tcW w:w="6678" w:type="dxa"/>
            <w:gridSpan w:val="2"/>
          </w:tcPr>
          <w:p w:rsidR="00FD010C" w:rsidRDefault="00FD010C" w:rsidP="00D27DDB">
            <w:pPr>
              <w:jc w:val="both"/>
            </w:pPr>
            <w:r w:rsidRPr="00E50B2F">
              <w:rPr>
                <w:b/>
                <w:sz w:val="20"/>
                <w:szCs w:val="20"/>
              </w:rPr>
              <w:t>Session 1: Contemporary understandings of men, masculinity and sexuality</w:t>
            </w:r>
          </w:p>
        </w:tc>
        <w:tc>
          <w:tcPr>
            <w:tcW w:w="1493" w:type="dxa"/>
          </w:tcPr>
          <w:p w:rsidR="00FD010C" w:rsidRDefault="00C73B09" w:rsidP="00D27DDB">
            <w:pPr>
              <w:jc w:val="right"/>
            </w:pPr>
            <w:r>
              <w:t>7</w:t>
            </w:r>
          </w:p>
        </w:tc>
        <w:tc>
          <w:tcPr>
            <w:tcW w:w="2725" w:type="dxa"/>
          </w:tcPr>
          <w:p w:rsidR="00FD010C" w:rsidRDefault="00FD010C" w:rsidP="00D27DDB">
            <w:pPr>
              <w:jc w:val="both"/>
            </w:pPr>
          </w:p>
        </w:tc>
        <w:tc>
          <w:tcPr>
            <w:tcW w:w="2726" w:type="dxa"/>
          </w:tcPr>
          <w:p w:rsidR="00FD010C" w:rsidRPr="00E50B2F" w:rsidRDefault="00FD010C" w:rsidP="00D27DDB">
            <w:pPr>
              <w:jc w:val="both"/>
              <w:rPr>
                <w:b/>
                <w:sz w:val="20"/>
                <w:szCs w:val="20"/>
              </w:rPr>
            </w:pPr>
            <w:r>
              <w:rPr>
                <w:b/>
                <w:sz w:val="20"/>
                <w:szCs w:val="20"/>
              </w:rPr>
              <w:t xml:space="preserve">90 </w:t>
            </w:r>
            <w:proofErr w:type="spellStart"/>
            <w:r>
              <w:rPr>
                <w:b/>
                <w:sz w:val="20"/>
                <w:szCs w:val="20"/>
              </w:rPr>
              <w:t>mins</w:t>
            </w:r>
            <w:proofErr w:type="spellEnd"/>
          </w:p>
        </w:tc>
      </w:tr>
      <w:tr w:rsidR="00557073">
        <w:tc>
          <w:tcPr>
            <w:tcW w:w="2723" w:type="dxa"/>
          </w:tcPr>
          <w:p w:rsidR="00557073" w:rsidRDefault="00FD010C" w:rsidP="00C73B09">
            <w:r>
              <w:t xml:space="preserve">Lecture: Role Theory, the individual, and masculine </w:t>
            </w:r>
            <w:proofErr w:type="spellStart"/>
            <w:r>
              <w:t>socialisation</w:t>
            </w:r>
            <w:proofErr w:type="spellEnd"/>
          </w:p>
        </w:tc>
        <w:tc>
          <w:tcPr>
            <w:tcW w:w="3955" w:type="dxa"/>
          </w:tcPr>
          <w:p w:rsidR="00557073" w:rsidRDefault="00FD010C" w:rsidP="00C73B09">
            <w:r>
              <w:t>Facilitator delivery, discussion</w:t>
            </w:r>
          </w:p>
        </w:tc>
        <w:tc>
          <w:tcPr>
            <w:tcW w:w="1493" w:type="dxa"/>
          </w:tcPr>
          <w:p w:rsidR="00557073" w:rsidRDefault="00C73B09" w:rsidP="00C73B09">
            <w:pPr>
              <w:jc w:val="right"/>
            </w:pPr>
            <w:r>
              <w:t>8-15</w:t>
            </w:r>
          </w:p>
        </w:tc>
        <w:tc>
          <w:tcPr>
            <w:tcW w:w="2725" w:type="dxa"/>
          </w:tcPr>
          <w:p w:rsidR="00557073" w:rsidRDefault="00FD010C" w:rsidP="00C73B09">
            <w:r>
              <w:t>Lecture in Facilitator Notes</w:t>
            </w:r>
          </w:p>
        </w:tc>
        <w:tc>
          <w:tcPr>
            <w:tcW w:w="2726" w:type="dxa"/>
          </w:tcPr>
          <w:p w:rsidR="00557073" w:rsidRDefault="00FD010C" w:rsidP="00D27DDB">
            <w:pPr>
              <w:jc w:val="both"/>
            </w:pPr>
            <w:r>
              <w:t xml:space="preserve">30 </w:t>
            </w:r>
            <w:proofErr w:type="spellStart"/>
            <w:r>
              <w:t>mins</w:t>
            </w:r>
            <w:proofErr w:type="spellEnd"/>
          </w:p>
        </w:tc>
      </w:tr>
      <w:tr w:rsidR="00557073">
        <w:tc>
          <w:tcPr>
            <w:tcW w:w="2723" w:type="dxa"/>
          </w:tcPr>
          <w:p w:rsidR="00557073" w:rsidRDefault="00FD010C" w:rsidP="00C73B09">
            <w:r>
              <w:t>Lecture: Hegemonic Masculinity</w:t>
            </w:r>
          </w:p>
        </w:tc>
        <w:tc>
          <w:tcPr>
            <w:tcW w:w="3955" w:type="dxa"/>
          </w:tcPr>
          <w:p w:rsidR="00557073" w:rsidRDefault="00FD010C" w:rsidP="00C73B09">
            <w:r>
              <w:t>Facilitator delivery, discussion</w:t>
            </w:r>
          </w:p>
        </w:tc>
        <w:tc>
          <w:tcPr>
            <w:tcW w:w="1493" w:type="dxa"/>
          </w:tcPr>
          <w:p w:rsidR="00557073" w:rsidRDefault="00C73B09" w:rsidP="00D27DDB">
            <w:pPr>
              <w:jc w:val="right"/>
            </w:pPr>
            <w:r>
              <w:t>16-22</w:t>
            </w:r>
          </w:p>
        </w:tc>
        <w:tc>
          <w:tcPr>
            <w:tcW w:w="2725" w:type="dxa"/>
          </w:tcPr>
          <w:p w:rsidR="00557073" w:rsidRDefault="00AC311A" w:rsidP="00C73B09">
            <w:r>
              <w:t>Lecture in Facilitator Notes</w:t>
            </w:r>
          </w:p>
        </w:tc>
        <w:tc>
          <w:tcPr>
            <w:tcW w:w="2726" w:type="dxa"/>
          </w:tcPr>
          <w:p w:rsidR="00557073" w:rsidRDefault="00AC311A" w:rsidP="00D27DDB">
            <w:pPr>
              <w:jc w:val="both"/>
            </w:pPr>
            <w:r>
              <w:t xml:space="preserve">30 </w:t>
            </w:r>
            <w:proofErr w:type="spellStart"/>
            <w:r>
              <w:t>mins</w:t>
            </w:r>
            <w:proofErr w:type="spellEnd"/>
          </w:p>
        </w:tc>
      </w:tr>
      <w:tr w:rsidR="00557073">
        <w:tc>
          <w:tcPr>
            <w:tcW w:w="2723" w:type="dxa"/>
          </w:tcPr>
          <w:p w:rsidR="00557073" w:rsidRDefault="00AC311A" w:rsidP="00C73B09">
            <w:r>
              <w:t>Lecture: Masculinity and sexuality</w:t>
            </w:r>
          </w:p>
        </w:tc>
        <w:tc>
          <w:tcPr>
            <w:tcW w:w="3955" w:type="dxa"/>
          </w:tcPr>
          <w:p w:rsidR="00557073" w:rsidRDefault="00AC311A" w:rsidP="00C73B09">
            <w:r>
              <w:t>Facilitator delivery, discussion</w:t>
            </w:r>
          </w:p>
        </w:tc>
        <w:tc>
          <w:tcPr>
            <w:tcW w:w="1493" w:type="dxa"/>
          </w:tcPr>
          <w:p w:rsidR="00557073" w:rsidRDefault="00C73B09" w:rsidP="00D27DDB">
            <w:pPr>
              <w:jc w:val="right"/>
            </w:pPr>
            <w:r>
              <w:t>23- 35</w:t>
            </w:r>
          </w:p>
        </w:tc>
        <w:tc>
          <w:tcPr>
            <w:tcW w:w="2725" w:type="dxa"/>
          </w:tcPr>
          <w:p w:rsidR="00557073" w:rsidRDefault="00AC311A" w:rsidP="00C73B09">
            <w:r>
              <w:t>Lecture in Facilitator Notes</w:t>
            </w:r>
          </w:p>
        </w:tc>
        <w:tc>
          <w:tcPr>
            <w:tcW w:w="2726" w:type="dxa"/>
          </w:tcPr>
          <w:p w:rsidR="00557073" w:rsidRDefault="00AC311A" w:rsidP="00D27DDB">
            <w:pPr>
              <w:jc w:val="both"/>
            </w:pPr>
            <w:r>
              <w:t xml:space="preserve">30 </w:t>
            </w:r>
            <w:proofErr w:type="spellStart"/>
            <w:r>
              <w:t>mins</w:t>
            </w:r>
            <w:proofErr w:type="spellEnd"/>
          </w:p>
        </w:tc>
      </w:tr>
      <w:tr w:rsidR="00557073">
        <w:tc>
          <w:tcPr>
            <w:tcW w:w="2723" w:type="dxa"/>
          </w:tcPr>
          <w:p w:rsidR="00557073" w:rsidRDefault="00557073" w:rsidP="00D27DDB">
            <w:pPr>
              <w:jc w:val="both"/>
            </w:pPr>
          </w:p>
        </w:tc>
        <w:tc>
          <w:tcPr>
            <w:tcW w:w="3955" w:type="dxa"/>
          </w:tcPr>
          <w:p w:rsidR="00557073" w:rsidRDefault="00557073" w:rsidP="00D27DDB">
            <w:pPr>
              <w:jc w:val="both"/>
            </w:pPr>
          </w:p>
        </w:tc>
        <w:tc>
          <w:tcPr>
            <w:tcW w:w="1493" w:type="dxa"/>
          </w:tcPr>
          <w:p w:rsidR="00557073" w:rsidRDefault="00557073" w:rsidP="00D27DDB">
            <w:pPr>
              <w:jc w:val="right"/>
            </w:pPr>
          </w:p>
        </w:tc>
        <w:tc>
          <w:tcPr>
            <w:tcW w:w="2725" w:type="dxa"/>
          </w:tcPr>
          <w:p w:rsidR="00557073" w:rsidRDefault="00557073" w:rsidP="00D27DDB">
            <w:pPr>
              <w:jc w:val="both"/>
            </w:pPr>
          </w:p>
        </w:tc>
        <w:tc>
          <w:tcPr>
            <w:tcW w:w="2726" w:type="dxa"/>
          </w:tcPr>
          <w:p w:rsidR="00557073" w:rsidRDefault="00557073" w:rsidP="00D27DDB">
            <w:pPr>
              <w:jc w:val="both"/>
            </w:pPr>
          </w:p>
        </w:tc>
      </w:tr>
      <w:tr w:rsidR="00AC311A">
        <w:tc>
          <w:tcPr>
            <w:tcW w:w="6678" w:type="dxa"/>
            <w:gridSpan w:val="2"/>
          </w:tcPr>
          <w:p w:rsidR="00AC311A" w:rsidRPr="00236779" w:rsidRDefault="00AC311A" w:rsidP="00D27DDB">
            <w:pPr>
              <w:jc w:val="both"/>
              <w:rPr>
                <w:b/>
              </w:rPr>
            </w:pPr>
            <w:r w:rsidRPr="00236779">
              <w:rPr>
                <w:b/>
              </w:rPr>
              <w:t>Session 2. Raising boys</w:t>
            </w:r>
          </w:p>
        </w:tc>
        <w:tc>
          <w:tcPr>
            <w:tcW w:w="1493" w:type="dxa"/>
          </w:tcPr>
          <w:p w:rsidR="00AC311A" w:rsidRPr="00236779" w:rsidRDefault="00C73B09" w:rsidP="00D27DDB">
            <w:pPr>
              <w:jc w:val="right"/>
              <w:rPr>
                <w:b/>
              </w:rPr>
            </w:pPr>
            <w:r w:rsidRPr="00236779">
              <w:rPr>
                <w:b/>
              </w:rPr>
              <w:t>36</w:t>
            </w:r>
          </w:p>
        </w:tc>
        <w:tc>
          <w:tcPr>
            <w:tcW w:w="2725" w:type="dxa"/>
          </w:tcPr>
          <w:p w:rsidR="00AC311A" w:rsidRPr="00236779" w:rsidRDefault="00AC311A" w:rsidP="00D27DDB">
            <w:pPr>
              <w:jc w:val="both"/>
              <w:rPr>
                <w:b/>
              </w:rPr>
            </w:pPr>
          </w:p>
        </w:tc>
        <w:tc>
          <w:tcPr>
            <w:tcW w:w="2726" w:type="dxa"/>
          </w:tcPr>
          <w:p w:rsidR="00AC311A" w:rsidRPr="00236779" w:rsidRDefault="00AC311A" w:rsidP="00D27DDB">
            <w:pPr>
              <w:jc w:val="both"/>
              <w:rPr>
                <w:b/>
              </w:rPr>
            </w:pPr>
            <w:r w:rsidRPr="00236779">
              <w:rPr>
                <w:b/>
              </w:rPr>
              <w:t xml:space="preserve">60 </w:t>
            </w:r>
            <w:proofErr w:type="spellStart"/>
            <w:r w:rsidRPr="00236779">
              <w:rPr>
                <w:b/>
              </w:rPr>
              <w:t>mins</w:t>
            </w:r>
            <w:proofErr w:type="spellEnd"/>
          </w:p>
        </w:tc>
      </w:tr>
      <w:tr w:rsidR="00557073">
        <w:tc>
          <w:tcPr>
            <w:tcW w:w="2723" w:type="dxa"/>
          </w:tcPr>
          <w:p w:rsidR="00557073" w:rsidRDefault="00AC311A" w:rsidP="00D27DDB">
            <w:pPr>
              <w:jc w:val="both"/>
            </w:pPr>
            <w:r>
              <w:t xml:space="preserve">Reading and </w:t>
            </w:r>
            <w:r w:rsidR="00912E8A">
              <w:t>dissuasion</w:t>
            </w:r>
          </w:p>
        </w:tc>
        <w:tc>
          <w:tcPr>
            <w:tcW w:w="3955" w:type="dxa"/>
          </w:tcPr>
          <w:p w:rsidR="00557073" w:rsidRDefault="00563AB8" w:rsidP="00C73B09">
            <w:r>
              <w:t>Reading and small group Discussion</w:t>
            </w:r>
          </w:p>
        </w:tc>
        <w:tc>
          <w:tcPr>
            <w:tcW w:w="1493" w:type="dxa"/>
          </w:tcPr>
          <w:p w:rsidR="00557073" w:rsidRDefault="00C73B09" w:rsidP="00D27DDB">
            <w:pPr>
              <w:jc w:val="right"/>
            </w:pPr>
            <w:r>
              <w:t>37</w:t>
            </w:r>
          </w:p>
        </w:tc>
        <w:tc>
          <w:tcPr>
            <w:tcW w:w="2725" w:type="dxa"/>
          </w:tcPr>
          <w:p w:rsidR="00557073" w:rsidRDefault="00563AB8" w:rsidP="007E1DB4">
            <w:r>
              <w:t>“</w:t>
            </w:r>
            <w:r w:rsidR="007E1DB4">
              <w:t>T</w:t>
            </w:r>
            <w:r>
              <w:t>ie the Heifer</w:t>
            </w:r>
            <w:r w:rsidR="007E1DB4">
              <w:t xml:space="preserve"> and Loose the Bull</w:t>
            </w:r>
            <w:r>
              <w:t>”</w:t>
            </w:r>
            <w:r w:rsidR="00912E8A">
              <w:t xml:space="preserve"> &amp; “</w:t>
            </w:r>
            <w:proofErr w:type="spellStart"/>
            <w:r w:rsidR="00912E8A">
              <w:t>Gran</w:t>
            </w:r>
            <w:r w:rsidR="000626C4">
              <w:t>n</w:t>
            </w:r>
            <w:r w:rsidR="00912E8A">
              <w:t>itree</w:t>
            </w:r>
            <w:proofErr w:type="spellEnd"/>
            <w:r w:rsidR="00912E8A">
              <w:t>”</w:t>
            </w:r>
          </w:p>
        </w:tc>
        <w:tc>
          <w:tcPr>
            <w:tcW w:w="2726" w:type="dxa"/>
          </w:tcPr>
          <w:p w:rsidR="00557073" w:rsidRDefault="007E1DB4" w:rsidP="00D27DDB">
            <w:pPr>
              <w:jc w:val="both"/>
            </w:pPr>
            <w:r>
              <w:t>6</w:t>
            </w:r>
            <w:r w:rsidR="00563AB8">
              <w:t xml:space="preserve">0 </w:t>
            </w:r>
            <w:proofErr w:type="spellStart"/>
            <w:r w:rsidR="00563AB8">
              <w:t>mins</w:t>
            </w:r>
            <w:proofErr w:type="spellEnd"/>
          </w:p>
        </w:tc>
      </w:tr>
    </w:tbl>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pPr>
    </w:p>
    <w:tbl>
      <w:tblPr>
        <w:tblStyle w:val="TableGrid"/>
        <w:tblW w:w="0" w:type="auto"/>
        <w:tblLook w:val="04A0"/>
      </w:tblPr>
      <w:tblGrid>
        <w:gridCol w:w="2723"/>
        <w:gridCol w:w="4405"/>
        <w:gridCol w:w="1043"/>
        <w:gridCol w:w="2724"/>
        <w:gridCol w:w="2727"/>
      </w:tblGrid>
      <w:tr w:rsidR="00D27DDB">
        <w:tc>
          <w:tcPr>
            <w:tcW w:w="7128" w:type="dxa"/>
            <w:gridSpan w:val="2"/>
          </w:tcPr>
          <w:p w:rsidR="00D27DDB" w:rsidRPr="00236779" w:rsidRDefault="00D27DDB" w:rsidP="00563AB8">
            <w:pPr>
              <w:jc w:val="both"/>
              <w:rPr>
                <w:b/>
              </w:rPr>
            </w:pPr>
            <w:r w:rsidRPr="00236779">
              <w:rPr>
                <w:b/>
              </w:rPr>
              <w:t xml:space="preserve">Session 3: </w:t>
            </w:r>
            <w:proofErr w:type="gramStart"/>
            <w:r w:rsidRPr="00236779">
              <w:rPr>
                <w:b/>
              </w:rPr>
              <w:t xml:space="preserve">Changing </w:t>
            </w:r>
            <w:r w:rsidR="00912E8A" w:rsidRPr="00236779">
              <w:rPr>
                <w:b/>
              </w:rPr>
              <w:t xml:space="preserve"> masculinities</w:t>
            </w:r>
            <w:proofErr w:type="gramEnd"/>
          </w:p>
        </w:tc>
        <w:tc>
          <w:tcPr>
            <w:tcW w:w="1043" w:type="dxa"/>
          </w:tcPr>
          <w:p w:rsidR="00D27DDB" w:rsidRPr="00236779" w:rsidRDefault="00340E12" w:rsidP="00FA086A">
            <w:pPr>
              <w:jc w:val="right"/>
              <w:rPr>
                <w:b/>
              </w:rPr>
            </w:pPr>
            <w:r w:rsidRPr="00236779">
              <w:rPr>
                <w:b/>
              </w:rPr>
              <w:t>38</w:t>
            </w:r>
          </w:p>
        </w:tc>
        <w:tc>
          <w:tcPr>
            <w:tcW w:w="2724" w:type="dxa"/>
          </w:tcPr>
          <w:p w:rsidR="00D27DDB" w:rsidRPr="00236779" w:rsidRDefault="00D27DDB" w:rsidP="00563AB8">
            <w:pPr>
              <w:jc w:val="both"/>
              <w:rPr>
                <w:b/>
              </w:rPr>
            </w:pPr>
          </w:p>
        </w:tc>
        <w:tc>
          <w:tcPr>
            <w:tcW w:w="2727" w:type="dxa"/>
          </w:tcPr>
          <w:p w:rsidR="00D27DDB" w:rsidRPr="00236779" w:rsidRDefault="00B86C78" w:rsidP="00563AB8">
            <w:pPr>
              <w:jc w:val="both"/>
              <w:rPr>
                <w:b/>
              </w:rPr>
            </w:pPr>
            <w:r w:rsidRPr="00236779">
              <w:rPr>
                <w:b/>
              </w:rPr>
              <w:t>8</w:t>
            </w:r>
            <w:r w:rsidR="00D27DDB" w:rsidRPr="00236779">
              <w:rPr>
                <w:b/>
              </w:rPr>
              <w:t xml:space="preserve">5 </w:t>
            </w:r>
            <w:proofErr w:type="spellStart"/>
            <w:r w:rsidR="00D27DDB" w:rsidRPr="00236779">
              <w:rPr>
                <w:b/>
              </w:rPr>
              <w:t>mins</w:t>
            </w:r>
            <w:proofErr w:type="spellEnd"/>
          </w:p>
        </w:tc>
      </w:tr>
      <w:tr w:rsidR="00D27DDB">
        <w:tc>
          <w:tcPr>
            <w:tcW w:w="2723" w:type="dxa"/>
          </w:tcPr>
          <w:p w:rsidR="00D27DDB" w:rsidRDefault="00FA086A" w:rsidP="00563AB8">
            <w:pPr>
              <w:jc w:val="both"/>
            </w:pPr>
            <w:r>
              <w:t>Objectification</w:t>
            </w:r>
          </w:p>
        </w:tc>
        <w:tc>
          <w:tcPr>
            <w:tcW w:w="4405" w:type="dxa"/>
          </w:tcPr>
          <w:p w:rsidR="00D27DDB" w:rsidRDefault="00FA086A" w:rsidP="00340E12">
            <w:r>
              <w:t>Facilitator delivery, small group analysis, and report back</w:t>
            </w:r>
          </w:p>
        </w:tc>
        <w:tc>
          <w:tcPr>
            <w:tcW w:w="1043" w:type="dxa"/>
          </w:tcPr>
          <w:p w:rsidR="00D27DDB" w:rsidRDefault="00340E12" w:rsidP="00FA086A">
            <w:pPr>
              <w:jc w:val="right"/>
            </w:pPr>
            <w:r>
              <w:t>39-40</w:t>
            </w:r>
          </w:p>
        </w:tc>
        <w:tc>
          <w:tcPr>
            <w:tcW w:w="2724" w:type="dxa"/>
          </w:tcPr>
          <w:p w:rsidR="00D27DDB" w:rsidRDefault="00D27DDB" w:rsidP="00340E12">
            <w:r>
              <w:t>Mini Lecture</w:t>
            </w:r>
            <w:r w:rsidR="00FA086A">
              <w:t xml:space="preserve"> </w:t>
            </w:r>
            <w:r>
              <w:t xml:space="preserve">in Facilitator </w:t>
            </w:r>
            <w:r w:rsidR="000626C4">
              <w:t>Notes; Images</w:t>
            </w:r>
            <w:r>
              <w:t>, texts and videos in Resources folder</w:t>
            </w:r>
          </w:p>
        </w:tc>
        <w:tc>
          <w:tcPr>
            <w:tcW w:w="2727" w:type="dxa"/>
          </w:tcPr>
          <w:p w:rsidR="00D27DDB" w:rsidRDefault="00D27DDB" w:rsidP="00563AB8">
            <w:pPr>
              <w:jc w:val="both"/>
            </w:pPr>
            <w:r>
              <w:t xml:space="preserve">25 </w:t>
            </w:r>
            <w:proofErr w:type="spellStart"/>
            <w:r>
              <w:t>mins</w:t>
            </w:r>
            <w:proofErr w:type="spellEnd"/>
          </w:p>
        </w:tc>
      </w:tr>
      <w:tr w:rsidR="00563AB8">
        <w:tc>
          <w:tcPr>
            <w:tcW w:w="2723" w:type="dxa"/>
          </w:tcPr>
          <w:p w:rsidR="00563AB8" w:rsidRDefault="00FA086A" w:rsidP="00563AB8">
            <w:pPr>
              <w:jc w:val="both"/>
            </w:pPr>
            <w:r>
              <w:t>Commodification</w:t>
            </w:r>
          </w:p>
        </w:tc>
        <w:tc>
          <w:tcPr>
            <w:tcW w:w="4405" w:type="dxa"/>
          </w:tcPr>
          <w:p w:rsidR="00563AB8" w:rsidRDefault="00FA086A" w:rsidP="00340E12">
            <w:r>
              <w:t>Facilitator delivery, small group analysis, and report back</w:t>
            </w:r>
          </w:p>
        </w:tc>
        <w:tc>
          <w:tcPr>
            <w:tcW w:w="1043" w:type="dxa"/>
          </w:tcPr>
          <w:p w:rsidR="00563AB8" w:rsidRDefault="00340E12" w:rsidP="00FA086A">
            <w:pPr>
              <w:jc w:val="right"/>
            </w:pPr>
            <w:r>
              <w:t>41-42</w:t>
            </w:r>
          </w:p>
        </w:tc>
        <w:tc>
          <w:tcPr>
            <w:tcW w:w="2724" w:type="dxa"/>
          </w:tcPr>
          <w:p w:rsidR="00563AB8" w:rsidRDefault="00FA086A" w:rsidP="00340E12">
            <w:r>
              <w:t xml:space="preserve">Mini Lecture in Facilitator </w:t>
            </w:r>
            <w:r w:rsidR="000626C4">
              <w:t>Notes; Images</w:t>
            </w:r>
            <w:r>
              <w:t>, texts and videos in Resources folder</w:t>
            </w:r>
          </w:p>
        </w:tc>
        <w:tc>
          <w:tcPr>
            <w:tcW w:w="2727" w:type="dxa"/>
          </w:tcPr>
          <w:p w:rsidR="00563AB8" w:rsidRDefault="00FA086A" w:rsidP="00563AB8">
            <w:pPr>
              <w:jc w:val="both"/>
            </w:pPr>
            <w:r>
              <w:t xml:space="preserve">25 </w:t>
            </w:r>
            <w:proofErr w:type="spellStart"/>
            <w:r>
              <w:t>mins</w:t>
            </w:r>
            <w:proofErr w:type="spellEnd"/>
          </w:p>
        </w:tc>
      </w:tr>
      <w:tr w:rsidR="00563AB8">
        <w:tc>
          <w:tcPr>
            <w:tcW w:w="2723" w:type="dxa"/>
          </w:tcPr>
          <w:p w:rsidR="00563AB8" w:rsidRDefault="00FA086A" w:rsidP="00563AB8">
            <w:pPr>
              <w:jc w:val="both"/>
            </w:pPr>
            <w:r>
              <w:t>Anxiety</w:t>
            </w:r>
          </w:p>
        </w:tc>
        <w:tc>
          <w:tcPr>
            <w:tcW w:w="4405" w:type="dxa"/>
          </w:tcPr>
          <w:p w:rsidR="00563AB8" w:rsidRDefault="00FA086A" w:rsidP="00340E12">
            <w:r>
              <w:t>Facilitator delivery, small group analysis, and report back</w:t>
            </w:r>
          </w:p>
        </w:tc>
        <w:tc>
          <w:tcPr>
            <w:tcW w:w="1043" w:type="dxa"/>
          </w:tcPr>
          <w:p w:rsidR="00563AB8" w:rsidRDefault="00340E12" w:rsidP="00FA086A">
            <w:pPr>
              <w:jc w:val="right"/>
            </w:pPr>
            <w:r>
              <w:t>43</w:t>
            </w:r>
            <w:r w:rsidR="00FA086A">
              <w:t>-44</w:t>
            </w:r>
          </w:p>
        </w:tc>
        <w:tc>
          <w:tcPr>
            <w:tcW w:w="2724" w:type="dxa"/>
          </w:tcPr>
          <w:p w:rsidR="00563AB8" w:rsidRDefault="00FA086A" w:rsidP="00340E12">
            <w:r>
              <w:t xml:space="preserve">Mini Lecture in Facilitator </w:t>
            </w:r>
            <w:r w:rsidR="000626C4">
              <w:t>Notes; Images</w:t>
            </w:r>
            <w:r>
              <w:t>, texts and videos in Resources folder</w:t>
            </w:r>
          </w:p>
        </w:tc>
        <w:tc>
          <w:tcPr>
            <w:tcW w:w="2727" w:type="dxa"/>
          </w:tcPr>
          <w:p w:rsidR="00563AB8" w:rsidRDefault="00FA086A" w:rsidP="00563AB8">
            <w:pPr>
              <w:jc w:val="both"/>
            </w:pPr>
            <w:r>
              <w:t xml:space="preserve">25 </w:t>
            </w:r>
            <w:proofErr w:type="spellStart"/>
            <w:r>
              <w:t>mins</w:t>
            </w:r>
            <w:proofErr w:type="spellEnd"/>
          </w:p>
        </w:tc>
      </w:tr>
      <w:tr w:rsidR="00340E12">
        <w:tc>
          <w:tcPr>
            <w:tcW w:w="2723" w:type="dxa"/>
          </w:tcPr>
          <w:p w:rsidR="00340E12" w:rsidRDefault="00340E12" w:rsidP="00563AB8">
            <w:pPr>
              <w:jc w:val="both"/>
            </w:pPr>
            <w:r>
              <w:t>Summary</w:t>
            </w:r>
          </w:p>
        </w:tc>
        <w:tc>
          <w:tcPr>
            <w:tcW w:w="4405" w:type="dxa"/>
          </w:tcPr>
          <w:p w:rsidR="00340E12" w:rsidRDefault="00340E12" w:rsidP="00563AB8">
            <w:pPr>
              <w:jc w:val="both"/>
            </w:pPr>
            <w:r>
              <w:t>Facilitator delivery</w:t>
            </w:r>
          </w:p>
        </w:tc>
        <w:tc>
          <w:tcPr>
            <w:tcW w:w="1043" w:type="dxa"/>
          </w:tcPr>
          <w:p w:rsidR="00340E12" w:rsidRDefault="00340E12" w:rsidP="00340E12">
            <w:pPr>
              <w:jc w:val="right"/>
            </w:pPr>
            <w:r>
              <w:t>45</w:t>
            </w:r>
          </w:p>
        </w:tc>
        <w:tc>
          <w:tcPr>
            <w:tcW w:w="2724" w:type="dxa"/>
          </w:tcPr>
          <w:p w:rsidR="00340E12" w:rsidRDefault="00340E12" w:rsidP="00563AB8">
            <w:pPr>
              <w:jc w:val="both"/>
            </w:pPr>
            <w:r>
              <w:t>Mini Lecture</w:t>
            </w:r>
          </w:p>
        </w:tc>
        <w:tc>
          <w:tcPr>
            <w:tcW w:w="2727" w:type="dxa"/>
          </w:tcPr>
          <w:p w:rsidR="00340E12" w:rsidRDefault="00340E12" w:rsidP="00563AB8">
            <w:pPr>
              <w:jc w:val="both"/>
            </w:pPr>
            <w:r>
              <w:t xml:space="preserve">10 </w:t>
            </w:r>
            <w:proofErr w:type="spellStart"/>
            <w:r>
              <w:t>mins</w:t>
            </w:r>
            <w:proofErr w:type="spellEnd"/>
          </w:p>
        </w:tc>
      </w:tr>
      <w:tr w:rsidR="00FA086A">
        <w:tc>
          <w:tcPr>
            <w:tcW w:w="13622" w:type="dxa"/>
            <w:gridSpan w:val="5"/>
          </w:tcPr>
          <w:p w:rsidR="00FA086A" w:rsidRDefault="00FA086A" w:rsidP="00563AB8">
            <w:pPr>
              <w:jc w:val="both"/>
            </w:pPr>
          </w:p>
        </w:tc>
      </w:tr>
      <w:tr w:rsidR="00FA086A">
        <w:tc>
          <w:tcPr>
            <w:tcW w:w="7128" w:type="dxa"/>
            <w:gridSpan w:val="2"/>
          </w:tcPr>
          <w:p w:rsidR="00FA086A" w:rsidRPr="00236779" w:rsidRDefault="00FA086A" w:rsidP="00563AB8">
            <w:pPr>
              <w:jc w:val="both"/>
              <w:rPr>
                <w:b/>
              </w:rPr>
            </w:pPr>
            <w:r w:rsidRPr="00236779">
              <w:rPr>
                <w:b/>
              </w:rPr>
              <w:t>Session 4. Men’s sexual futures</w:t>
            </w:r>
          </w:p>
        </w:tc>
        <w:tc>
          <w:tcPr>
            <w:tcW w:w="1043" w:type="dxa"/>
          </w:tcPr>
          <w:p w:rsidR="00FA086A" w:rsidRPr="00236779" w:rsidRDefault="00FA086A" w:rsidP="00FA086A">
            <w:pPr>
              <w:jc w:val="right"/>
              <w:rPr>
                <w:b/>
              </w:rPr>
            </w:pPr>
            <w:r w:rsidRPr="00236779">
              <w:rPr>
                <w:b/>
              </w:rPr>
              <w:t>45</w:t>
            </w:r>
          </w:p>
        </w:tc>
        <w:tc>
          <w:tcPr>
            <w:tcW w:w="2724" w:type="dxa"/>
          </w:tcPr>
          <w:p w:rsidR="00FA086A" w:rsidRPr="00236779" w:rsidRDefault="00FA086A" w:rsidP="00563AB8">
            <w:pPr>
              <w:jc w:val="both"/>
              <w:rPr>
                <w:b/>
              </w:rPr>
            </w:pPr>
          </w:p>
        </w:tc>
        <w:tc>
          <w:tcPr>
            <w:tcW w:w="2727" w:type="dxa"/>
          </w:tcPr>
          <w:p w:rsidR="00FA086A" w:rsidRPr="00236779" w:rsidRDefault="00FA086A" w:rsidP="00563AB8">
            <w:pPr>
              <w:jc w:val="both"/>
              <w:rPr>
                <w:b/>
              </w:rPr>
            </w:pPr>
            <w:r w:rsidRPr="00236779">
              <w:rPr>
                <w:b/>
              </w:rPr>
              <w:t xml:space="preserve">50 </w:t>
            </w:r>
            <w:proofErr w:type="spellStart"/>
            <w:r w:rsidRPr="00236779">
              <w:rPr>
                <w:b/>
              </w:rPr>
              <w:t>mins</w:t>
            </w:r>
            <w:proofErr w:type="spellEnd"/>
          </w:p>
        </w:tc>
      </w:tr>
      <w:tr w:rsidR="00563AB8">
        <w:tc>
          <w:tcPr>
            <w:tcW w:w="2723" w:type="dxa"/>
          </w:tcPr>
          <w:p w:rsidR="00563AB8" w:rsidRDefault="00130689" w:rsidP="00563AB8">
            <w:pPr>
              <w:jc w:val="both"/>
            </w:pPr>
            <w:r>
              <w:t>Group discussion</w:t>
            </w:r>
          </w:p>
        </w:tc>
        <w:tc>
          <w:tcPr>
            <w:tcW w:w="4405" w:type="dxa"/>
          </w:tcPr>
          <w:p w:rsidR="00563AB8" w:rsidRDefault="00130689" w:rsidP="00563AB8">
            <w:pPr>
              <w:jc w:val="both"/>
            </w:pPr>
            <w:r>
              <w:t>Group Discussion</w:t>
            </w:r>
          </w:p>
        </w:tc>
        <w:tc>
          <w:tcPr>
            <w:tcW w:w="1043" w:type="dxa"/>
          </w:tcPr>
          <w:p w:rsidR="00563AB8" w:rsidRDefault="00130689" w:rsidP="00FA086A">
            <w:pPr>
              <w:jc w:val="right"/>
            </w:pPr>
            <w:r>
              <w:t>46</w:t>
            </w:r>
          </w:p>
        </w:tc>
        <w:tc>
          <w:tcPr>
            <w:tcW w:w="2724" w:type="dxa"/>
          </w:tcPr>
          <w:p w:rsidR="00563AB8" w:rsidRDefault="00563AB8" w:rsidP="00563AB8">
            <w:pPr>
              <w:jc w:val="both"/>
            </w:pPr>
          </w:p>
        </w:tc>
        <w:tc>
          <w:tcPr>
            <w:tcW w:w="2727" w:type="dxa"/>
          </w:tcPr>
          <w:p w:rsidR="00563AB8" w:rsidRDefault="00FA086A" w:rsidP="00563AB8">
            <w:pPr>
              <w:jc w:val="both"/>
            </w:pPr>
            <w:r>
              <w:t xml:space="preserve">50 </w:t>
            </w:r>
            <w:proofErr w:type="spellStart"/>
            <w:r>
              <w:t>mins</w:t>
            </w:r>
            <w:proofErr w:type="spellEnd"/>
          </w:p>
        </w:tc>
      </w:tr>
      <w:tr w:rsidR="00563AB8">
        <w:tc>
          <w:tcPr>
            <w:tcW w:w="2723" w:type="dxa"/>
          </w:tcPr>
          <w:p w:rsidR="00563AB8" w:rsidRDefault="00563AB8" w:rsidP="00563AB8">
            <w:pPr>
              <w:jc w:val="both"/>
            </w:pPr>
          </w:p>
        </w:tc>
        <w:tc>
          <w:tcPr>
            <w:tcW w:w="4405" w:type="dxa"/>
          </w:tcPr>
          <w:p w:rsidR="00563AB8" w:rsidRDefault="00563AB8" w:rsidP="00563AB8">
            <w:pPr>
              <w:jc w:val="both"/>
            </w:pPr>
          </w:p>
        </w:tc>
        <w:tc>
          <w:tcPr>
            <w:tcW w:w="1043" w:type="dxa"/>
          </w:tcPr>
          <w:p w:rsidR="00563AB8" w:rsidRDefault="00563AB8" w:rsidP="00FA086A">
            <w:pPr>
              <w:jc w:val="right"/>
            </w:pPr>
          </w:p>
        </w:tc>
        <w:tc>
          <w:tcPr>
            <w:tcW w:w="2724" w:type="dxa"/>
          </w:tcPr>
          <w:p w:rsidR="00563AB8" w:rsidRDefault="00563AB8" w:rsidP="00563AB8">
            <w:pPr>
              <w:jc w:val="both"/>
            </w:pPr>
          </w:p>
        </w:tc>
        <w:tc>
          <w:tcPr>
            <w:tcW w:w="2727" w:type="dxa"/>
          </w:tcPr>
          <w:p w:rsidR="00563AB8" w:rsidRDefault="00563AB8" w:rsidP="00563AB8">
            <w:pPr>
              <w:jc w:val="both"/>
            </w:pPr>
          </w:p>
        </w:tc>
      </w:tr>
      <w:tr w:rsidR="00130689">
        <w:tc>
          <w:tcPr>
            <w:tcW w:w="7128" w:type="dxa"/>
            <w:gridSpan w:val="2"/>
          </w:tcPr>
          <w:p w:rsidR="00130689" w:rsidRDefault="00130689" w:rsidP="00563AB8">
            <w:pPr>
              <w:jc w:val="both"/>
            </w:pPr>
            <w:r>
              <w:t>Conclusion and acknowledgements</w:t>
            </w:r>
          </w:p>
        </w:tc>
        <w:tc>
          <w:tcPr>
            <w:tcW w:w="1043" w:type="dxa"/>
          </w:tcPr>
          <w:p w:rsidR="00130689" w:rsidRDefault="00130689" w:rsidP="00FA086A">
            <w:pPr>
              <w:jc w:val="right"/>
            </w:pPr>
            <w:r>
              <w:t>47 - 48</w:t>
            </w:r>
          </w:p>
        </w:tc>
        <w:tc>
          <w:tcPr>
            <w:tcW w:w="2724" w:type="dxa"/>
          </w:tcPr>
          <w:p w:rsidR="00130689" w:rsidRDefault="00130689" w:rsidP="00563AB8">
            <w:pPr>
              <w:jc w:val="both"/>
            </w:pPr>
          </w:p>
        </w:tc>
        <w:tc>
          <w:tcPr>
            <w:tcW w:w="2727" w:type="dxa"/>
          </w:tcPr>
          <w:p w:rsidR="00130689" w:rsidRDefault="00130689" w:rsidP="00563AB8">
            <w:pPr>
              <w:jc w:val="both"/>
            </w:pPr>
            <w:r>
              <w:t xml:space="preserve">5 </w:t>
            </w:r>
            <w:proofErr w:type="spellStart"/>
            <w:r>
              <w:t>mins</w:t>
            </w:r>
            <w:proofErr w:type="spellEnd"/>
          </w:p>
        </w:tc>
      </w:tr>
      <w:tr w:rsidR="005645B2">
        <w:tc>
          <w:tcPr>
            <w:tcW w:w="13622" w:type="dxa"/>
            <w:gridSpan w:val="5"/>
          </w:tcPr>
          <w:p w:rsidR="005645B2" w:rsidRDefault="005645B2" w:rsidP="00563AB8">
            <w:pPr>
              <w:jc w:val="both"/>
            </w:pPr>
          </w:p>
        </w:tc>
      </w:tr>
      <w:tr w:rsidR="00130689">
        <w:trPr>
          <w:trHeight w:val="864"/>
        </w:trPr>
        <w:tc>
          <w:tcPr>
            <w:tcW w:w="10895" w:type="dxa"/>
            <w:gridSpan w:val="4"/>
          </w:tcPr>
          <w:p w:rsidR="00130689" w:rsidRDefault="00130689" w:rsidP="00563AB8">
            <w:pPr>
              <w:jc w:val="both"/>
            </w:pPr>
            <w:r>
              <w:t>TOTAL</w:t>
            </w:r>
            <w:bookmarkStart w:id="0" w:name="_GoBack"/>
            <w:bookmarkEnd w:id="0"/>
          </w:p>
        </w:tc>
        <w:tc>
          <w:tcPr>
            <w:tcW w:w="2727" w:type="dxa"/>
          </w:tcPr>
          <w:p w:rsidR="00130689" w:rsidRDefault="009E7D89" w:rsidP="00130689">
            <w:pPr>
              <w:jc w:val="both"/>
            </w:pPr>
            <w:r>
              <w:t>29</w:t>
            </w:r>
            <w:r w:rsidR="00124B39">
              <w:t xml:space="preserve">5 </w:t>
            </w:r>
            <w:proofErr w:type="spellStart"/>
            <w:r w:rsidR="00124B39">
              <w:t>mins</w:t>
            </w:r>
            <w:proofErr w:type="spellEnd"/>
          </w:p>
          <w:p w:rsidR="00124B39" w:rsidRDefault="00124B39" w:rsidP="00130689">
            <w:pPr>
              <w:jc w:val="both"/>
            </w:pPr>
            <w:r>
              <w:t>(Approx 4-5 hours)</w:t>
            </w:r>
          </w:p>
        </w:tc>
      </w:tr>
    </w:tbl>
    <w:p w:rsidR="00557073" w:rsidRDefault="00557073" w:rsidP="004C6F23">
      <w:pPr>
        <w:jc w:val="both"/>
      </w:pPr>
    </w:p>
    <w:p w:rsidR="00557073" w:rsidRDefault="00557073" w:rsidP="004C6F23">
      <w:pPr>
        <w:jc w:val="both"/>
      </w:pPr>
    </w:p>
    <w:p w:rsidR="00557073" w:rsidRDefault="00557073" w:rsidP="004C6F23">
      <w:pPr>
        <w:jc w:val="both"/>
      </w:pPr>
    </w:p>
    <w:p w:rsidR="00557073" w:rsidRDefault="00557073" w:rsidP="004C6F23">
      <w:pPr>
        <w:jc w:val="both"/>
        <w:sectPr w:rsidR="00557073">
          <w:pgSz w:w="15840" w:h="12240" w:orient="landscape"/>
          <w:pgMar w:top="630" w:right="1354" w:bottom="1800" w:left="1080" w:gutter="0"/>
          <w:docGrid w:linePitch="360"/>
        </w:sectPr>
      </w:pPr>
    </w:p>
    <w:p w:rsidR="00D66264" w:rsidRPr="00794147" w:rsidRDefault="00D66264" w:rsidP="00D66264">
      <w:pPr>
        <w:widowControl w:val="0"/>
        <w:autoSpaceDE w:val="0"/>
        <w:autoSpaceDN w:val="0"/>
        <w:adjustRightInd w:val="0"/>
        <w:spacing w:after="60"/>
        <w:rPr>
          <w:rFonts w:ascii="Arial" w:hAnsi="Arial" w:cs="Arial"/>
          <w:color w:val="000000"/>
          <w:sz w:val="36"/>
          <w:szCs w:val="36"/>
          <w:u w:val="single"/>
        </w:rPr>
      </w:pPr>
      <w:r w:rsidRPr="00794147">
        <w:rPr>
          <w:rFonts w:ascii="Arial" w:hAnsi="Arial" w:cs="Arial"/>
          <w:b/>
          <w:bCs/>
          <w:color w:val="000000"/>
          <w:sz w:val="36"/>
          <w:szCs w:val="36"/>
          <w:u w:val="single"/>
        </w:rPr>
        <w:t xml:space="preserve">Key to symbols and formatting </w:t>
      </w:r>
    </w:p>
    <w:p w:rsidR="00D66264" w:rsidRDefault="00D66264" w:rsidP="00D66264">
      <w:pPr>
        <w:widowControl w:val="0"/>
        <w:autoSpaceDE w:val="0"/>
        <w:autoSpaceDN w:val="0"/>
        <w:adjustRightInd w:val="0"/>
        <w:rPr>
          <w:rFonts w:ascii="Times New Roman" w:hAnsi="Times New Roman"/>
          <w:color w:val="000000"/>
          <w:sz w:val="23"/>
          <w:szCs w:val="23"/>
        </w:rPr>
      </w:pPr>
    </w:p>
    <w:p w:rsidR="00D66264" w:rsidRPr="00794147" w:rsidRDefault="00D66264" w:rsidP="00D66264">
      <w:pPr>
        <w:widowControl w:val="0"/>
        <w:autoSpaceDE w:val="0"/>
        <w:autoSpaceDN w:val="0"/>
        <w:adjustRightInd w:val="0"/>
        <w:spacing w:line="360" w:lineRule="auto"/>
        <w:rPr>
          <w:rFonts w:ascii="Times New Roman" w:hAnsi="Times New Roman"/>
          <w:color w:val="000000"/>
          <w:sz w:val="23"/>
          <w:szCs w:val="23"/>
        </w:rPr>
      </w:pPr>
      <w:r w:rsidRPr="00794147">
        <w:rPr>
          <w:rFonts w:ascii="Times New Roman" w:hAnsi="Times New Roman"/>
          <w:color w:val="000000"/>
          <w:sz w:val="23"/>
          <w:szCs w:val="23"/>
        </w:rPr>
        <w:t xml:space="preserve">Throughout these notes, the following symbols and formatting ‘clues’ have been used: </w:t>
      </w:r>
    </w:p>
    <w:p w:rsidR="00D66264" w:rsidRPr="00794147" w:rsidRDefault="00D66264" w:rsidP="00D66264">
      <w:pPr>
        <w:widowControl w:val="0"/>
        <w:autoSpaceDE w:val="0"/>
        <w:autoSpaceDN w:val="0"/>
        <w:adjustRightInd w:val="0"/>
        <w:spacing w:line="360" w:lineRule="auto"/>
        <w:rPr>
          <w:rFonts w:ascii="Times New Roman" w:hAnsi="Times New Roman"/>
          <w:color w:val="000000"/>
          <w:sz w:val="23"/>
          <w:szCs w:val="23"/>
        </w:rPr>
      </w:pPr>
      <w:r w:rsidRPr="00794147">
        <w:rPr>
          <w:rFonts w:ascii="Symbol" w:hAnsi="Symbol" w:cs="Symbol"/>
          <w:color w:val="000000"/>
          <w:sz w:val="23"/>
          <w:szCs w:val="23"/>
        </w:rPr>
        <w:t>⇒</w:t>
      </w:r>
      <w:r w:rsidRPr="00794147">
        <w:rPr>
          <w:rFonts w:ascii="Times New Roman" w:hAnsi="Times New Roman"/>
          <w:color w:val="000000"/>
          <w:sz w:val="23"/>
          <w:szCs w:val="23"/>
        </w:rPr>
        <w:t xml:space="preserve"> </w:t>
      </w:r>
      <w:proofErr w:type="gramStart"/>
      <w:r w:rsidRPr="00794147">
        <w:rPr>
          <w:rFonts w:ascii="Times New Roman" w:hAnsi="Times New Roman"/>
          <w:color w:val="000000"/>
          <w:sz w:val="23"/>
          <w:szCs w:val="23"/>
        </w:rPr>
        <w:t>This</w:t>
      </w:r>
      <w:proofErr w:type="gramEnd"/>
      <w:r w:rsidRPr="00794147">
        <w:rPr>
          <w:rFonts w:ascii="Times New Roman" w:hAnsi="Times New Roman"/>
          <w:color w:val="000000"/>
          <w:sz w:val="23"/>
          <w:szCs w:val="23"/>
        </w:rPr>
        <w:t xml:space="preserve"> symbol marks an instruction to the facilitator. </w:t>
      </w:r>
    </w:p>
    <w:p w:rsidR="00D66264" w:rsidRPr="00794147" w:rsidRDefault="00D66264" w:rsidP="00D66264">
      <w:pPr>
        <w:widowControl w:val="0"/>
        <w:numPr>
          <w:ilvl w:val="0"/>
          <w:numId w:val="24"/>
        </w:numPr>
        <w:autoSpaceDE w:val="0"/>
        <w:autoSpaceDN w:val="0"/>
        <w:adjustRightInd w:val="0"/>
        <w:spacing w:line="360" w:lineRule="auto"/>
        <w:rPr>
          <w:rFonts w:ascii="Times New Roman" w:hAnsi="Times New Roman"/>
          <w:color w:val="000000"/>
          <w:sz w:val="23"/>
          <w:szCs w:val="23"/>
        </w:rPr>
      </w:pPr>
      <w:r w:rsidRPr="00794147">
        <w:rPr>
          <w:rFonts w:ascii="Times New Roman" w:hAnsi="Times New Roman"/>
          <w:color w:val="000000"/>
          <w:sz w:val="23"/>
          <w:szCs w:val="23"/>
        </w:rPr>
        <w:t xml:space="preserve">Use of a bullet point indicates steps to be followed in completing an instruction. </w:t>
      </w:r>
    </w:p>
    <w:p w:rsidR="00D66264" w:rsidRPr="00794147" w:rsidRDefault="00D66264" w:rsidP="00D66264">
      <w:pPr>
        <w:widowControl w:val="0"/>
        <w:autoSpaceDE w:val="0"/>
        <w:autoSpaceDN w:val="0"/>
        <w:adjustRightInd w:val="0"/>
        <w:spacing w:line="360" w:lineRule="auto"/>
        <w:rPr>
          <w:rFonts w:ascii="Times New Roman" w:hAnsi="Times New Roman"/>
          <w:color w:val="000000"/>
          <w:sz w:val="23"/>
          <w:szCs w:val="23"/>
        </w:rPr>
      </w:pPr>
    </w:p>
    <w:p w:rsidR="00D66264" w:rsidRPr="00794147" w:rsidRDefault="00D66264" w:rsidP="00D66264">
      <w:pPr>
        <w:widowControl w:val="0"/>
        <w:autoSpaceDE w:val="0"/>
        <w:autoSpaceDN w:val="0"/>
        <w:adjustRightInd w:val="0"/>
        <w:spacing w:line="360" w:lineRule="auto"/>
        <w:jc w:val="both"/>
        <w:rPr>
          <w:rFonts w:ascii="Bookman Old Style" w:hAnsi="Bookman Old Style" w:cs="Bookman Old Style"/>
          <w:color w:val="000000"/>
          <w:sz w:val="23"/>
          <w:szCs w:val="23"/>
        </w:rPr>
      </w:pPr>
      <w:r w:rsidRPr="00794147">
        <w:rPr>
          <w:rFonts w:ascii="Times New Roman" w:hAnsi="Times New Roman"/>
          <w:color w:val="000000"/>
          <w:sz w:val="23"/>
          <w:szCs w:val="23"/>
        </w:rPr>
        <w:t>║</w:t>
      </w:r>
      <w:r w:rsidRPr="00794147">
        <w:rPr>
          <w:rFonts w:ascii="Bookman Old Style" w:hAnsi="Bookman Old Style" w:cs="Bookman Old Style"/>
          <w:color w:val="000000"/>
          <w:sz w:val="23"/>
          <w:szCs w:val="23"/>
        </w:rPr>
        <w:t xml:space="preserve"> </w:t>
      </w:r>
      <w:proofErr w:type="gramStart"/>
      <w:r w:rsidRPr="00794147">
        <w:rPr>
          <w:rFonts w:ascii="Bookman Old Style" w:hAnsi="Bookman Old Style" w:cs="Bookman Old Style"/>
          <w:color w:val="000000"/>
          <w:sz w:val="23"/>
          <w:szCs w:val="23"/>
        </w:rPr>
        <w:t>This</w:t>
      </w:r>
      <w:proofErr w:type="gramEnd"/>
      <w:r w:rsidRPr="00794147">
        <w:rPr>
          <w:rFonts w:ascii="Bookman Old Style" w:hAnsi="Bookman Old Style" w:cs="Bookman Old Style"/>
          <w:color w:val="000000"/>
          <w:sz w:val="23"/>
          <w:szCs w:val="23"/>
        </w:rPr>
        <w:t xml:space="preserve"> symbol, plus a different font which is larger and more widely spaced, indicates text to be read aloud. The end of the text to be read aloud will be indicated with the following symbol.</w:t>
      </w:r>
      <w:r w:rsidRPr="00794147">
        <w:rPr>
          <w:rFonts w:ascii="Times New Roman" w:hAnsi="Times New Roman"/>
          <w:color w:val="000000"/>
          <w:sz w:val="23"/>
          <w:szCs w:val="23"/>
        </w:rPr>
        <w:t>║</w:t>
      </w:r>
      <w:r w:rsidRPr="00794147">
        <w:rPr>
          <w:rFonts w:ascii="Bookman Old Style" w:hAnsi="Bookman Old Style" w:cs="Bookman Old Style"/>
          <w:color w:val="000000"/>
          <w:sz w:val="23"/>
          <w:szCs w:val="23"/>
        </w:rPr>
        <w:t xml:space="preserve"> </w:t>
      </w:r>
    </w:p>
    <w:p w:rsidR="00CF0460" w:rsidRDefault="00CF0460" w:rsidP="00D66264">
      <w:pPr>
        <w:widowControl w:val="0"/>
        <w:autoSpaceDE w:val="0"/>
        <w:autoSpaceDN w:val="0"/>
        <w:adjustRightInd w:val="0"/>
        <w:spacing w:line="360" w:lineRule="auto"/>
        <w:rPr>
          <w:rFonts w:ascii="Times New Roman" w:hAnsi="Times New Roman"/>
          <w:color w:val="000000"/>
          <w:sz w:val="23"/>
          <w:szCs w:val="23"/>
        </w:rPr>
      </w:pPr>
    </w:p>
    <w:p w:rsidR="00D66264" w:rsidRPr="00794147" w:rsidRDefault="00D66264" w:rsidP="00D66264">
      <w:pPr>
        <w:widowControl w:val="0"/>
        <w:autoSpaceDE w:val="0"/>
        <w:autoSpaceDN w:val="0"/>
        <w:adjustRightInd w:val="0"/>
        <w:spacing w:line="360" w:lineRule="auto"/>
        <w:rPr>
          <w:rFonts w:ascii="Times New Roman" w:hAnsi="Times New Roman"/>
          <w:color w:val="000000"/>
          <w:sz w:val="23"/>
          <w:szCs w:val="23"/>
        </w:rPr>
      </w:pPr>
      <w:r w:rsidRPr="00794147">
        <w:rPr>
          <w:rFonts w:ascii="Times New Roman" w:hAnsi="Times New Roman"/>
          <w:color w:val="000000"/>
          <w:sz w:val="23"/>
          <w:szCs w:val="23"/>
        </w:rPr>
        <w:t xml:space="preserve">We have also indicated the points where a slide transition occurs on the PowerPoint presentation by inserting: </w:t>
      </w:r>
    </w:p>
    <w:p w:rsidR="00D66264" w:rsidRPr="00794147" w:rsidRDefault="00D66264" w:rsidP="00D66264">
      <w:pPr>
        <w:widowControl w:val="0"/>
        <w:autoSpaceDE w:val="0"/>
        <w:autoSpaceDN w:val="0"/>
        <w:adjustRightInd w:val="0"/>
        <w:spacing w:before="240" w:after="480"/>
        <w:rPr>
          <w:rFonts w:ascii="Arial" w:hAnsi="Arial" w:cs="Arial"/>
          <w:color w:val="000000"/>
          <w:sz w:val="28"/>
          <w:szCs w:val="28"/>
        </w:rPr>
      </w:pPr>
      <w:r w:rsidRPr="00794147">
        <w:rPr>
          <w:rFonts w:ascii="Arial" w:hAnsi="Arial" w:cs="Arial"/>
          <w:b/>
          <w:bCs/>
          <w:color w:val="000000"/>
          <w:sz w:val="28"/>
          <w:szCs w:val="28"/>
          <w:highlight w:val="green"/>
        </w:rPr>
        <w:t>SLIDE</w:t>
      </w:r>
      <w:r w:rsidRPr="00794147">
        <w:rPr>
          <w:rFonts w:ascii="Arial" w:hAnsi="Arial" w:cs="Arial"/>
          <w:b/>
          <w:bCs/>
          <w:color w:val="000000"/>
          <w:sz w:val="28"/>
          <w:szCs w:val="28"/>
        </w:rPr>
        <w:t xml:space="preserve"> </w:t>
      </w:r>
    </w:p>
    <w:p w:rsidR="00693FC9" w:rsidRDefault="00693FC9" w:rsidP="004C6F23">
      <w:pPr>
        <w:jc w:val="both"/>
      </w:pPr>
      <w:r>
        <w:t xml:space="preserve"> </w:t>
      </w:r>
    </w:p>
    <w:p w:rsidR="00124B39" w:rsidRDefault="00693FC9" w:rsidP="004C6F23">
      <w:pPr>
        <w:jc w:val="both"/>
      </w:pPr>
      <w:r>
        <w:t xml:space="preserve"> </w:t>
      </w:r>
    </w:p>
    <w:p w:rsidR="008561B5" w:rsidRPr="00794147" w:rsidRDefault="00124B39" w:rsidP="007E1DB4">
      <w:pPr>
        <w:rPr>
          <w:rFonts w:ascii="Arial" w:hAnsi="Arial" w:cs="Arial"/>
          <w:sz w:val="23"/>
          <w:szCs w:val="23"/>
        </w:rPr>
      </w:pPr>
      <w:r>
        <w:br w:type="page"/>
      </w:r>
    </w:p>
    <w:p w:rsidR="008561B5" w:rsidRDefault="008561B5" w:rsidP="008561B5">
      <w:pPr>
        <w:widowControl w:val="0"/>
        <w:autoSpaceDE w:val="0"/>
        <w:autoSpaceDN w:val="0"/>
        <w:adjustRightInd w:val="0"/>
        <w:spacing w:after="60"/>
        <w:jc w:val="center"/>
        <w:rPr>
          <w:rFonts w:ascii="Arial" w:hAnsi="Arial" w:cs="Arial"/>
          <w:b/>
          <w:bCs/>
          <w:sz w:val="72"/>
          <w:szCs w:val="72"/>
        </w:rPr>
      </w:pPr>
    </w:p>
    <w:p w:rsidR="008561B5" w:rsidRDefault="008561B5" w:rsidP="008561B5">
      <w:pPr>
        <w:widowControl w:val="0"/>
        <w:autoSpaceDE w:val="0"/>
        <w:autoSpaceDN w:val="0"/>
        <w:adjustRightInd w:val="0"/>
        <w:spacing w:after="60"/>
        <w:jc w:val="center"/>
        <w:rPr>
          <w:rFonts w:ascii="Arial" w:hAnsi="Arial" w:cs="Arial"/>
          <w:b/>
          <w:bCs/>
          <w:sz w:val="72"/>
          <w:szCs w:val="72"/>
        </w:rPr>
      </w:pPr>
    </w:p>
    <w:p w:rsidR="008561B5" w:rsidRDefault="008561B5" w:rsidP="008561B5">
      <w:pPr>
        <w:widowControl w:val="0"/>
        <w:autoSpaceDE w:val="0"/>
        <w:autoSpaceDN w:val="0"/>
        <w:adjustRightInd w:val="0"/>
        <w:spacing w:after="60"/>
        <w:jc w:val="center"/>
        <w:rPr>
          <w:rFonts w:ascii="Arial" w:hAnsi="Arial" w:cs="Arial"/>
          <w:b/>
          <w:bCs/>
          <w:sz w:val="72"/>
          <w:szCs w:val="72"/>
        </w:rPr>
      </w:pPr>
    </w:p>
    <w:p w:rsidR="008561B5" w:rsidRDefault="008561B5" w:rsidP="008561B5">
      <w:pPr>
        <w:widowControl w:val="0"/>
        <w:autoSpaceDE w:val="0"/>
        <w:autoSpaceDN w:val="0"/>
        <w:adjustRightInd w:val="0"/>
        <w:spacing w:after="60"/>
        <w:jc w:val="center"/>
        <w:rPr>
          <w:rFonts w:ascii="Arial" w:hAnsi="Arial" w:cs="Arial"/>
          <w:b/>
          <w:bCs/>
          <w:sz w:val="72"/>
          <w:szCs w:val="72"/>
        </w:rPr>
      </w:pPr>
    </w:p>
    <w:p w:rsidR="008561B5" w:rsidRPr="00794147" w:rsidRDefault="008561B5" w:rsidP="008561B5">
      <w:pPr>
        <w:widowControl w:val="0"/>
        <w:autoSpaceDE w:val="0"/>
        <w:autoSpaceDN w:val="0"/>
        <w:adjustRightInd w:val="0"/>
        <w:spacing w:after="60"/>
        <w:jc w:val="center"/>
        <w:rPr>
          <w:rFonts w:ascii="Arial" w:hAnsi="Arial" w:cs="Arial"/>
          <w:sz w:val="72"/>
          <w:szCs w:val="72"/>
        </w:rPr>
      </w:pPr>
      <w:r w:rsidRPr="00794147">
        <w:rPr>
          <w:rFonts w:ascii="Arial" w:hAnsi="Arial" w:cs="Arial"/>
          <w:b/>
          <w:bCs/>
          <w:sz w:val="72"/>
          <w:szCs w:val="72"/>
        </w:rPr>
        <w:t>Module instructions</w:t>
      </w:r>
    </w:p>
    <w:p w:rsidR="00693FC9" w:rsidRDefault="00693FC9" w:rsidP="004C6F23">
      <w:pPr>
        <w:jc w:val="both"/>
      </w:pPr>
      <w:r>
        <w:t xml:space="preserve"> </w:t>
      </w:r>
    </w:p>
    <w:p w:rsidR="001863E1" w:rsidRPr="00CF0460" w:rsidRDefault="00124B39" w:rsidP="00CF0460">
      <w:r>
        <w:br w:type="page"/>
      </w:r>
      <w:r w:rsidR="001863E1" w:rsidRPr="00794147">
        <w:rPr>
          <w:rFonts w:ascii="Arial" w:hAnsi="Arial" w:cs="Arial"/>
          <w:b/>
          <w:bCs/>
          <w:sz w:val="28"/>
          <w:szCs w:val="28"/>
          <w:highlight w:val="green"/>
        </w:rPr>
        <w:t>SLIDE 1</w:t>
      </w:r>
      <w:r w:rsidR="001863E1" w:rsidRPr="00794147">
        <w:rPr>
          <w:rFonts w:ascii="Arial" w:hAnsi="Arial" w:cs="Arial"/>
          <w:b/>
          <w:bCs/>
          <w:sz w:val="28"/>
          <w:szCs w:val="28"/>
        </w:rPr>
        <w:t xml:space="preserve"> </w:t>
      </w:r>
    </w:p>
    <w:p w:rsidR="00CF0460" w:rsidRDefault="00CF0460" w:rsidP="001863E1">
      <w:pPr>
        <w:widowControl w:val="0"/>
        <w:autoSpaceDE w:val="0"/>
        <w:autoSpaceDN w:val="0"/>
        <w:adjustRightInd w:val="0"/>
        <w:spacing w:after="60"/>
        <w:rPr>
          <w:rFonts w:ascii="Arial" w:hAnsi="Arial" w:cs="Arial"/>
          <w:b/>
          <w:bCs/>
          <w:sz w:val="36"/>
          <w:szCs w:val="36"/>
          <w:u w:val="single"/>
        </w:rPr>
      </w:pPr>
    </w:p>
    <w:p w:rsidR="001863E1" w:rsidRPr="00182D84" w:rsidRDefault="001863E1" w:rsidP="001863E1">
      <w:pPr>
        <w:widowControl w:val="0"/>
        <w:autoSpaceDE w:val="0"/>
        <w:autoSpaceDN w:val="0"/>
        <w:adjustRightInd w:val="0"/>
        <w:spacing w:after="60"/>
        <w:rPr>
          <w:rFonts w:ascii="Arial" w:hAnsi="Arial" w:cs="Arial"/>
          <w:sz w:val="23"/>
          <w:szCs w:val="23"/>
          <w:u w:val="single"/>
        </w:rPr>
      </w:pPr>
      <w:r w:rsidRPr="00182D84">
        <w:rPr>
          <w:rFonts w:ascii="Arial" w:hAnsi="Arial" w:cs="Arial"/>
          <w:b/>
          <w:bCs/>
          <w:sz w:val="36"/>
          <w:szCs w:val="36"/>
          <w:u w:val="single"/>
        </w:rPr>
        <w:t xml:space="preserve">Introduction </w:t>
      </w:r>
      <w:r w:rsidRPr="00182D84">
        <w:rPr>
          <w:rFonts w:ascii="Arial" w:hAnsi="Arial" w:cs="Arial"/>
          <w:b/>
          <w:bCs/>
          <w:sz w:val="23"/>
          <w:szCs w:val="23"/>
          <w:u w:val="single"/>
        </w:rPr>
        <w:t xml:space="preserve">(5 </w:t>
      </w:r>
      <w:proofErr w:type="spellStart"/>
      <w:r w:rsidRPr="00182D84">
        <w:rPr>
          <w:rFonts w:ascii="Arial" w:hAnsi="Arial" w:cs="Arial"/>
          <w:b/>
          <w:bCs/>
          <w:sz w:val="23"/>
          <w:szCs w:val="23"/>
          <w:u w:val="single"/>
        </w:rPr>
        <w:t>mins</w:t>
      </w:r>
      <w:proofErr w:type="spellEnd"/>
      <w:r w:rsidRPr="00182D84">
        <w:rPr>
          <w:rFonts w:ascii="Arial" w:hAnsi="Arial" w:cs="Arial"/>
          <w:b/>
          <w:bCs/>
          <w:sz w:val="23"/>
          <w:szCs w:val="23"/>
          <w:u w:val="single"/>
        </w:rPr>
        <w:t xml:space="preserve">) </w:t>
      </w:r>
    </w:p>
    <w:p w:rsidR="00124B39" w:rsidRDefault="00693FC9" w:rsidP="004C6F23">
      <w:pPr>
        <w:jc w:val="both"/>
      </w:pPr>
      <w:r>
        <w:tab/>
      </w:r>
    </w:p>
    <w:p w:rsidR="00693FC9" w:rsidRPr="00192015" w:rsidRDefault="00124B39" w:rsidP="004C6F23">
      <w:pPr>
        <w:jc w:val="both"/>
        <w:rPr>
          <w:sz w:val="23"/>
          <w:szCs w:val="23"/>
        </w:rPr>
      </w:pPr>
      <w:proofErr w:type="gramStart"/>
      <w:r>
        <w:rPr>
          <w:rFonts w:hint="eastAsia"/>
        </w:rPr>
        <w:t>⇒</w:t>
      </w:r>
      <w:r>
        <w:rPr>
          <w:rFonts w:hint="eastAsia"/>
        </w:rPr>
        <w:t xml:space="preserve"> </w:t>
      </w:r>
      <w:r w:rsidR="00693FC9">
        <w:t xml:space="preserve"> </w:t>
      </w:r>
      <w:r w:rsidR="00693FC9" w:rsidRPr="00192015">
        <w:rPr>
          <w:sz w:val="23"/>
          <w:szCs w:val="23"/>
        </w:rPr>
        <w:t>Read</w:t>
      </w:r>
      <w:proofErr w:type="gramEnd"/>
      <w:r w:rsidR="00693FC9" w:rsidRPr="00192015">
        <w:rPr>
          <w:sz w:val="23"/>
          <w:szCs w:val="23"/>
        </w:rPr>
        <w:t xml:space="preserve"> (or </w:t>
      </w:r>
      <w:r w:rsidR="00CF0460">
        <w:rPr>
          <w:sz w:val="23"/>
          <w:szCs w:val="23"/>
        </w:rPr>
        <w:t>amend</w:t>
      </w:r>
      <w:r w:rsidR="00693FC9" w:rsidRPr="00192015">
        <w:rPr>
          <w:sz w:val="23"/>
          <w:szCs w:val="23"/>
        </w:rPr>
        <w:t xml:space="preserve">): </w:t>
      </w:r>
    </w:p>
    <w:p w:rsidR="00693FC9" w:rsidRDefault="00693FC9" w:rsidP="004C6F23">
      <w:pPr>
        <w:jc w:val="both"/>
      </w:pPr>
    </w:p>
    <w:p w:rsidR="00693FC9" w:rsidRDefault="00693FC9" w:rsidP="004C6F23">
      <w:pPr>
        <w:jc w:val="both"/>
      </w:pPr>
      <w:r>
        <w:t xml:space="preserve"> </w:t>
      </w:r>
    </w:p>
    <w:p w:rsidR="00693FC9" w:rsidRPr="00CF0460" w:rsidRDefault="00693FC9" w:rsidP="00192015">
      <w:pPr>
        <w:spacing w:line="360" w:lineRule="auto"/>
        <w:jc w:val="both"/>
        <w:rPr>
          <w:rFonts w:ascii="Bookman Old Style" w:hAnsi="Bookman Old Style"/>
          <w:sz w:val="23"/>
        </w:rPr>
      </w:pPr>
      <w:r w:rsidRPr="00CF0460">
        <w:rPr>
          <w:rFonts w:ascii="Times New Roman" w:hAnsi="Times New Roman" w:cs="Times New Roman"/>
          <w:sz w:val="23"/>
        </w:rPr>
        <w:t>║</w:t>
      </w:r>
      <w:r w:rsidRPr="00CF0460">
        <w:rPr>
          <w:rFonts w:ascii="Bookman Old Style" w:hAnsi="Bookman Old Style"/>
          <w:sz w:val="23"/>
        </w:rPr>
        <w:t xml:space="preserve"> </w:t>
      </w:r>
      <w:proofErr w:type="gramStart"/>
      <w:r w:rsidR="001863E1" w:rsidRPr="00CF0460">
        <w:rPr>
          <w:rFonts w:ascii="Bookman Old Style" w:hAnsi="Bookman Old Style" w:cs="Times New Roman"/>
          <w:sz w:val="23"/>
          <w:szCs w:val="23"/>
        </w:rPr>
        <w:t>T</w:t>
      </w:r>
      <w:r w:rsidRPr="00CF0460">
        <w:rPr>
          <w:rFonts w:ascii="Bookman Old Style" w:hAnsi="Bookman Old Style" w:cs="Times New Roman"/>
          <w:sz w:val="23"/>
          <w:szCs w:val="23"/>
        </w:rPr>
        <w:t>he</w:t>
      </w:r>
      <w:proofErr w:type="gramEnd"/>
      <w:r w:rsidRPr="00CF0460">
        <w:rPr>
          <w:rFonts w:ascii="Bookman Old Style" w:hAnsi="Bookman Old Style" w:cs="Times New Roman"/>
          <w:sz w:val="23"/>
          <w:szCs w:val="23"/>
        </w:rPr>
        <w:t xml:space="preserve"> concept of masculinity is now used in widely differing ways to </w:t>
      </w:r>
      <w:proofErr w:type="spellStart"/>
      <w:r w:rsidRPr="00CF0460">
        <w:rPr>
          <w:rFonts w:ascii="Bookman Old Style" w:hAnsi="Bookman Old Style" w:cs="Times New Roman"/>
          <w:sz w:val="23"/>
          <w:szCs w:val="23"/>
        </w:rPr>
        <w:t>problematise</w:t>
      </w:r>
      <w:proofErr w:type="spellEnd"/>
      <w:r w:rsidRPr="00CF0460">
        <w:rPr>
          <w:rFonts w:ascii="Bookman Old Style" w:hAnsi="Bookman Old Style" w:cs="Times New Roman"/>
          <w:sz w:val="23"/>
          <w:szCs w:val="23"/>
        </w:rPr>
        <w:t xml:space="preserve"> issues relating to men and boys, but stands as an accepted category of scholarly inquiry and political </w:t>
      </w:r>
      <w:proofErr w:type="spellStart"/>
      <w:r w:rsidRPr="00CF0460">
        <w:rPr>
          <w:rFonts w:ascii="Bookman Old Style" w:hAnsi="Bookman Old Style" w:cs="Times New Roman"/>
          <w:sz w:val="23"/>
          <w:szCs w:val="23"/>
        </w:rPr>
        <w:t>endeavour</w:t>
      </w:r>
      <w:proofErr w:type="spellEnd"/>
      <w:r w:rsidRPr="00CF0460">
        <w:rPr>
          <w:rFonts w:ascii="Bookman Old Style" w:hAnsi="Bookman Old Style" w:cs="Times New Roman"/>
          <w:sz w:val="23"/>
          <w:szCs w:val="23"/>
        </w:rPr>
        <w:t xml:space="preserve">. Once, masculinity was regarded as merely a set of attributes or a quality that a man or boy had more or less of. Yet, in the media, at the UN and academic conferences, and more recently in policy development in health care, education, international development, welfare and justice, masculinity has become the conceptual framework for trying to understand a set of longstanding, if newly </w:t>
      </w:r>
      <w:proofErr w:type="spellStart"/>
      <w:r w:rsidRPr="00CF0460">
        <w:rPr>
          <w:rFonts w:ascii="Bookman Old Style" w:hAnsi="Bookman Old Style" w:cs="Times New Roman"/>
          <w:sz w:val="23"/>
          <w:szCs w:val="23"/>
        </w:rPr>
        <w:t>recognised</w:t>
      </w:r>
      <w:proofErr w:type="spellEnd"/>
      <w:r w:rsidRPr="00CF0460">
        <w:rPr>
          <w:rFonts w:ascii="Bookman Old Style" w:hAnsi="Bookman Old Style" w:cs="Times New Roman"/>
          <w:sz w:val="23"/>
          <w:szCs w:val="23"/>
        </w:rPr>
        <w:t>, social issues. This module explores these issues and relates them specifically to questions of sexuality.</w:t>
      </w:r>
      <w:r w:rsidRPr="00CF0460">
        <w:rPr>
          <w:rFonts w:ascii="Bookman Old Style" w:hAnsi="Bookman Old Style" w:cs="Times New Roman"/>
          <w:sz w:val="23"/>
        </w:rPr>
        <w:t xml:space="preserve"> </w:t>
      </w:r>
      <w:r w:rsidRPr="00CF0460">
        <w:rPr>
          <w:rFonts w:ascii="Times New Roman" w:hAnsi="Times New Roman" w:cs="Times New Roman"/>
          <w:sz w:val="23"/>
        </w:rPr>
        <w:t>║</w:t>
      </w:r>
      <w:r w:rsidRPr="00CF0460">
        <w:rPr>
          <w:rFonts w:ascii="Bookman Old Style" w:hAnsi="Bookman Old Style"/>
          <w:sz w:val="23"/>
        </w:rPr>
        <w:t xml:space="preserve"> </w:t>
      </w:r>
    </w:p>
    <w:p w:rsidR="00912E8A" w:rsidRDefault="00912E8A" w:rsidP="004C6F23">
      <w:pPr>
        <w:jc w:val="both"/>
      </w:pPr>
    </w:p>
    <w:p w:rsidR="00192015" w:rsidRPr="00794147" w:rsidRDefault="00192015" w:rsidP="00192015">
      <w:pPr>
        <w:widowControl w:val="0"/>
        <w:autoSpaceDE w:val="0"/>
        <w:autoSpaceDN w:val="0"/>
        <w:adjustRightInd w:val="0"/>
        <w:spacing w:before="240" w:after="480"/>
        <w:rPr>
          <w:rFonts w:ascii="Arial" w:hAnsi="Arial" w:cs="Arial"/>
          <w:sz w:val="28"/>
          <w:szCs w:val="28"/>
        </w:rPr>
      </w:pPr>
      <w:r w:rsidRPr="00182D84">
        <w:rPr>
          <w:rFonts w:ascii="Arial" w:hAnsi="Arial" w:cs="Arial"/>
          <w:b/>
          <w:bCs/>
          <w:sz w:val="28"/>
          <w:szCs w:val="28"/>
          <w:highlight w:val="green"/>
        </w:rPr>
        <w:t>SLIDE 2</w:t>
      </w:r>
      <w:r w:rsidRPr="00794147">
        <w:rPr>
          <w:rFonts w:ascii="Arial" w:hAnsi="Arial" w:cs="Arial"/>
          <w:b/>
          <w:bCs/>
          <w:sz w:val="28"/>
          <w:szCs w:val="28"/>
        </w:rPr>
        <w:t xml:space="preserve"> </w:t>
      </w:r>
    </w:p>
    <w:p w:rsidR="00192015" w:rsidRDefault="00192015" w:rsidP="00192015">
      <w:pPr>
        <w:widowControl w:val="0"/>
        <w:autoSpaceDE w:val="0"/>
        <w:autoSpaceDN w:val="0"/>
        <w:adjustRightInd w:val="0"/>
        <w:spacing w:before="240" w:after="480"/>
        <w:rPr>
          <w:rFonts w:ascii="Arial" w:hAnsi="Arial" w:cs="Arial"/>
          <w:sz w:val="28"/>
          <w:szCs w:val="28"/>
        </w:rPr>
      </w:pPr>
      <w:r>
        <w:rPr>
          <w:rFonts w:ascii="Arial" w:hAnsi="Arial" w:cs="Arial"/>
          <w:b/>
          <w:bCs/>
          <w:sz w:val="28"/>
          <w:szCs w:val="28"/>
          <w:highlight w:val="green"/>
        </w:rPr>
        <w:t>SLIDE 3</w:t>
      </w:r>
      <w:r w:rsidRPr="00794147">
        <w:rPr>
          <w:rFonts w:ascii="Arial" w:hAnsi="Arial" w:cs="Arial"/>
          <w:b/>
          <w:bCs/>
          <w:sz w:val="28"/>
          <w:szCs w:val="28"/>
        </w:rPr>
        <w:t xml:space="preserve"> </w:t>
      </w:r>
    </w:p>
    <w:p w:rsidR="00192015" w:rsidRDefault="00192015" w:rsidP="00192015">
      <w:pPr>
        <w:widowControl w:val="0"/>
        <w:autoSpaceDE w:val="0"/>
        <w:autoSpaceDN w:val="0"/>
        <w:adjustRightInd w:val="0"/>
        <w:rPr>
          <w:rFonts w:ascii="Arial" w:hAnsi="Arial" w:cs="Arial"/>
          <w:sz w:val="36"/>
          <w:szCs w:val="36"/>
          <w:u w:val="single"/>
        </w:rPr>
      </w:pPr>
      <w:r>
        <w:rPr>
          <w:rFonts w:ascii="Arial" w:hAnsi="Arial" w:cs="Arial"/>
          <w:sz w:val="36"/>
          <w:szCs w:val="36"/>
          <w:u w:val="single"/>
        </w:rPr>
        <w:t xml:space="preserve">Schedule </w:t>
      </w:r>
    </w:p>
    <w:p w:rsidR="00CF0460" w:rsidRDefault="00CF0460" w:rsidP="00CF0460">
      <w:pPr>
        <w:spacing w:before="68" w:line="410" w:lineRule="atLeast"/>
        <w:ind w:right="764"/>
        <w:rPr>
          <w:rFonts w:ascii="Times New Roman" w:eastAsia="Times New Roman" w:hAnsi="Times New Roman"/>
        </w:rPr>
      </w:pPr>
      <w:proofErr w:type="gramStart"/>
      <w:r>
        <w:rPr>
          <w:rFonts w:ascii="Symbol" w:eastAsia="Cambria" w:hAnsi="Symbol" w:cs="Symbol"/>
        </w:rPr>
        <w:t>⇒</w:t>
      </w:r>
      <w:r>
        <w:rPr>
          <w:rFonts w:ascii="Cambria" w:eastAsia="Cambria" w:hAnsi="Cambria" w:cs="Cambria"/>
        </w:rPr>
        <w:t xml:space="preserve"> </w:t>
      </w:r>
      <w:r>
        <w:rPr>
          <w:rFonts w:ascii="Cambria" w:eastAsia="Cambria" w:hAnsi="Cambria" w:cs="Cambria"/>
          <w:spacing w:val="47"/>
        </w:rPr>
        <w:t xml:space="preserve"> </w:t>
      </w:r>
      <w:r w:rsidRPr="009211C3">
        <w:rPr>
          <w:rFonts w:ascii="Times New Roman" w:eastAsia="Times New Roman" w:hAnsi="Times New Roman"/>
          <w:b/>
        </w:rPr>
        <w:t>N.B</w:t>
      </w:r>
      <w:proofErr w:type="gramEnd"/>
      <w:r w:rsidRPr="009211C3">
        <w:rPr>
          <w:rFonts w:ascii="Times New Roman" w:eastAsia="Times New Roman" w:hAnsi="Times New Roman"/>
          <w:b/>
        </w:rPr>
        <w:t>.</w:t>
      </w:r>
      <w:r>
        <w:rPr>
          <w:rFonts w:ascii="Times New Roman" w:eastAsia="Times New Roman" w:hAnsi="Times New Roman"/>
        </w:rPr>
        <w:t>: The schedule currently does not include</w:t>
      </w:r>
      <w:r>
        <w:rPr>
          <w:rFonts w:ascii="Times New Roman" w:eastAsia="Times New Roman" w:hAnsi="Times New Roman"/>
          <w:spacing w:val="-2"/>
        </w:rPr>
        <w:t xml:space="preserve"> </w:t>
      </w:r>
      <w:r>
        <w:rPr>
          <w:rFonts w:ascii="Times New Roman" w:eastAsia="Times New Roman" w:hAnsi="Times New Roman"/>
        </w:rPr>
        <w:t>lu</w:t>
      </w:r>
      <w:r>
        <w:rPr>
          <w:rFonts w:ascii="Times New Roman" w:eastAsia="Times New Roman" w:hAnsi="Times New Roman"/>
          <w:spacing w:val="-1"/>
        </w:rPr>
        <w:t>n</w:t>
      </w:r>
      <w:r>
        <w:rPr>
          <w:rFonts w:ascii="Times New Roman" w:eastAsia="Times New Roman" w:hAnsi="Times New Roman"/>
        </w:rPr>
        <w:t xml:space="preserve">ch, tea </w:t>
      </w:r>
      <w:r>
        <w:rPr>
          <w:rFonts w:ascii="Times New Roman" w:eastAsia="Times New Roman" w:hAnsi="Times New Roman"/>
          <w:spacing w:val="-1"/>
        </w:rPr>
        <w:t>o</w:t>
      </w:r>
      <w:r>
        <w:rPr>
          <w:rFonts w:ascii="Times New Roman" w:eastAsia="Times New Roman" w:hAnsi="Times New Roman"/>
        </w:rPr>
        <w:t>r c</w:t>
      </w:r>
      <w:r>
        <w:rPr>
          <w:rFonts w:ascii="Times New Roman" w:eastAsia="Times New Roman" w:hAnsi="Times New Roman"/>
          <w:spacing w:val="-1"/>
        </w:rPr>
        <w:t>o</w:t>
      </w:r>
      <w:r>
        <w:rPr>
          <w:rFonts w:ascii="Times New Roman" w:eastAsia="Times New Roman" w:hAnsi="Times New Roman"/>
        </w:rPr>
        <w:t>ffee breaks. Insert as required.</w:t>
      </w:r>
    </w:p>
    <w:p w:rsidR="00192015" w:rsidRPr="00192015" w:rsidRDefault="00192015" w:rsidP="00192015">
      <w:pPr>
        <w:widowControl w:val="0"/>
        <w:autoSpaceDE w:val="0"/>
        <w:autoSpaceDN w:val="0"/>
        <w:adjustRightInd w:val="0"/>
        <w:rPr>
          <w:rFonts w:ascii="Arial" w:hAnsi="Arial" w:cs="Arial"/>
          <w:sz w:val="36"/>
          <w:szCs w:val="36"/>
          <w:u w:val="single"/>
        </w:rPr>
      </w:pPr>
    </w:p>
    <w:p w:rsidR="00192015" w:rsidRPr="00794147" w:rsidRDefault="00693FC9" w:rsidP="00192015">
      <w:pPr>
        <w:widowControl w:val="0"/>
        <w:autoSpaceDE w:val="0"/>
        <w:autoSpaceDN w:val="0"/>
        <w:adjustRightInd w:val="0"/>
        <w:spacing w:before="240" w:after="480"/>
        <w:rPr>
          <w:rFonts w:ascii="Arial" w:hAnsi="Arial" w:cs="Arial"/>
          <w:sz w:val="28"/>
          <w:szCs w:val="28"/>
        </w:rPr>
      </w:pPr>
      <w:r>
        <w:t xml:space="preserve"> </w:t>
      </w:r>
      <w:r w:rsidR="00192015">
        <w:rPr>
          <w:rFonts w:ascii="Arial" w:hAnsi="Arial" w:cs="Arial"/>
          <w:b/>
          <w:bCs/>
          <w:sz w:val="28"/>
          <w:szCs w:val="28"/>
          <w:highlight w:val="green"/>
        </w:rPr>
        <w:t>SLIDE 4</w:t>
      </w:r>
      <w:r w:rsidR="00192015" w:rsidRPr="00794147">
        <w:rPr>
          <w:rFonts w:ascii="Arial" w:hAnsi="Arial" w:cs="Arial"/>
          <w:b/>
          <w:bCs/>
          <w:sz w:val="28"/>
          <w:szCs w:val="28"/>
        </w:rPr>
        <w:t xml:space="preserve"> </w:t>
      </w:r>
    </w:p>
    <w:p w:rsidR="00693FC9" w:rsidRPr="0001588A" w:rsidRDefault="0001588A" w:rsidP="0001588A">
      <w:pPr>
        <w:widowControl w:val="0"/>
        <w:autoSpaceDE w:val="0"/>
        <w:autoSpaceDN w:val="0"/>
        <w:adjustRightInd w:val="0"/>
        <w:spacing w:before="240" w:after="480"/>
        <w:rPr>
          <w:rFonts w:ascii="Arial" w:hAnsi="Arial" w:cs="Arial"/>
          <w:sz w:val="28"/>
          <w:szCs w:val="28"/>
        </w:rPr>
      </w:pPr>
      <w:r>
        <w:rPr>
          <w:rFonts w:ascii="Arial" w:hAnsi="Arial" w:cs="Arial"/>
          <w:b/>
          <w:bCs/>
          <w:sz w:val="28"/>
          <w:szCs w:val="28"/>
          <w:highlight w:val="green"/>
        </w:rPr>
        <w:t>SLIDE 5</w:t>
      </w:r>
      <w:r w:rsidRPr="00794147">
        <w:rPr>
          <w:rFonts w:ascii="Arial" w:hAnsi="Arial" w:cs="Arial"/>
          <w:b/>
          <w:bCs/>
          <w:sz w:val="28"/>
          <w:szCs w:val="28"/>
        </w:rPr>
        <w:t xml:space="preserve"> </w:t>
      </w:r>
      <w:r w:rsidR="00693FC9">
        <w:t xml:space="preserve"> </w:t>
      </w:r>
      <w:r w:rsidR="00912E8A">
        <w:tab/>
      </w:r>
    </w:p>
    <w:p w:rsidR="00693FC9" w:rsidRPr="00192015" w:rsidRDefault="00192015" w:rsidP="00192015">
      <w:r>
        <w:rPr>
          <w:rFonts w:ascii="Arial" w:hAnsi="Arial" w:cs="Arial"/>
          <w:sz w:val="36"/>
          <w:szCs w:val="36"/>
          <w:u w:val="single"/>
        </w:rPr>
        <w:t>Module aims</w:t>
      </w:r>
      <w:r w:rsidR="00693FC9" w:rsidRPr="0016519A">
        <w:rPr>
          <w:b/>
          <w:sz w:val="32"/>
          <w:szCs w:val="32"/>
          <w:u w:val="single"/>
        </w:rPr>
        <w:t xml:space="preserve"> </w:t>
      </w:r>
    </w:p>
    <w:p w:rsidR="00693FC9" w:rsidRPr="003A378D" w:rsidRDefault="0016519A" w:rsidP="004C6F23">
      <w:pPr>
        <w:jc w:val="both"/>
        <w:rPr>
          <w:rFonts w:ascii="Times New Roman" w:hAnsi="Times New Roman" w:cs="Times New Roman"/>
          <w:sz w:val="23"/>
          <w:szCs w:val="23"/>
        </w:rPr>
      </w:pPr>
      <w:proofErr w:type="gramStart"/>
      <w:r>
        <w:rPr>
          <w:rFonts w:hint="eastAsia"/>
        </w:rPr>
        <w:t>⇒</w:t>
      </w:r>
      <w:r>
        <w:rPr>
          <w:rFonts w:hint="eastAsia"/>
        </w:rPr>
        <w:t xml:space="preserve"> </w:t>
      </w:r>
      <w:r w:rsidR="00693FC9">
        <w:t xml:space="preserve"> </w:t>
      </w:r>
      <w:r w:rsidR="00693FC9" w:rsidRPr="00192015">
        <w:rPr>
          <w:rFonts w:ascii="Times New Roman" w:hAnsi="Times New Roman" w:cs="Times New Roman"/>
          <w:sz w:val="23"/>
          <w:szCs w:val="23"/>
        </w:rPr>
        <w:t>Read</w:t>
      </w:r>
      <w:proofErr w:type="gramEnd"/>
      <w:r w:rsidR="00693FC9" w:rsidRPr="00192015">
        <w:rPr>
          <w:rFonts w:ascii="Times New Roman" w:hAnsi="Times New Roman" w:cs="Times New Roman"/>
          <w:sz w:val="23"/>
          <w:szCs w:val="23"/>
        </w:rPr>
        <w:t xml:space="preserve"> (on slide):  </w:t>
      </w:r>
    </w:p>
    <w:p w:rsidR="00693FC9" w:rsidRDefault="00693FC9" w:rsidP="004C6F23">
      <w:pPr>
        <w:jc w:val="both"/>
      </w:pPr>
      <w:r>
        <w:t xml:space="preserve"> </w:t>
      </w:r>
    </w:p>
    <w:p w:rsidR="00CF0460" w:rsidRDefault="00693FC9" w:rsidP="00CF0460">
      <w:pPr>
        <w:ind w:firstLine="360"/>
        <w:jc w:val="both"/>
        <w:rPr>
          <w:rFonts w:ascii="Times New Roman" w:hAnsi="Times New Roman" w:cs="Times New Roman"/>
          <w:sz w:val="23"/>
          <w:szCs w:val="23"/>
        </w:rPr>
      </w:pPr>
      <w:r w:rsidRPr="00192015">
        <w:rPr>
          <w:rFonts w:ascii="Times New Roman" w:hAnsi="Times New Roman" w:cs="Times New Roman"/>
          <w:sz w:val="23"/>
          <w:szCs w:val="23"/>
        </w:rPr>
        <w:t xml:space="preserve">This module aims to: </w:t>
      </w:r>
    </w:p>
    <w:p w:rsidR="00693FC9" w:rsidRPr="00192015" w:rsidRDefault="00693FC9" w:rsidP="004C6F23">
      <w:pPr>
        <w:jc w:val="both"/>
        <w:rPr>
          <w:rFonts w:ascii="Times New Roman" w:hAnsi="Times New Roman" w:cs="Times New Roman"/>
          <w:sz w:val="23"/>
          <w:szCs w:val="23"/>
        </w:rPr>
      </w:pPr>
    </w:p>
    <w:p w:rsidR="00693FC9" w:rsidRPr="00192015" w:rsidRDefault="00693FC9" w:rsidP="0016519A">
      <w:pPr>
        <w:pStyle w:val="ListParagraph"/>
        <w:numPr>
          <w:ilvl w:val="0"/>
          <w:numId w:val="6"/>
        </w:numPr>
        <w:jc w:val="both"/>
        <w:rPr>
          <w:rFonts w:ascii="Times New Roman" w:hAnsi="Times New Roman" w:cs="Times New Roman"/>
          <w:sz w:val="23"/>
          <w:szCs w:val="23"/>
        </w:rPr>
      </w:pPr>
      <w:r w:rsidRPr="00192015">
        <w:rPr>
          <w:rFonts w:ascii="Times New Roman" w:hAnsi="Times New Roman" w:cs="Times New Roman"/>
          <w:sz w:val="23"/>
          <w:szCs w:val="23"/>
        </w:rPr>
        <w:t xml:space="preserve">Provide participants with an overview of contemporary sociological thinking about masculinity, men and men’s sexuality. </w:t>
      </w:r>
    </w:p>
    <w:p w:rsidR="0016519A" w:rsidRPr="00192015" w:rsidRDefault="0016519A" w:rsidP="0016519A">
      <w:pPr>
        <w:pStyle w:val="ListParagraph"/>
        <w:jc w:val="both"/>
        <w:rPr>
          <w:rFonts w:ascii="Times New Roman" w:hAnsi="Times New Roman" w:cs="Times New Roman"/>
          <w:sz w:val="23"/>
          <w:szCs w:val="23"/>
        </w:rPr>
      </w:pPr>
    </w:p>
    <w:p w:rsidR="00693FC9" w:rsidRPr="00192015" w:rsidRDefault="00693FC9" w:rsidP="0016519A">
      <w:pPr>
        <w:pStyle w:val="ListParagraph"/>
        <w:numPr>
          <w:ilvl w:val="0"/>
          <w:numId w:val="6"/>
        </w:numPr>
        <w:jc w:val="both"/>
        <w:rPr>
          <w:rFonts w:ascii="Times New Roman" w:hAnsi="Times New Roman" w:cs="Times New Roman"/>
          <w:sz w:val="23"/>
          <w:szCs w:val="23"/>
        </w:rPr>
      </w:pPr>
      <w:r w:rsidRPr="00192015">
        <w:rPr>
          <w:rFonts w:ascii="Times New Roman" w:hAnsi="Times New Roman" w:cs="Times New Roman"/>
          <w:sz w:val="23"/>
          <w:szCs w:val="23"/>
        </w:rPr>
        <w:t>Provide a theoretical account of the ways in which ideas about masculinity are changing and explore some of the effects of these changes for men</w:t>
      </w:r>
      <w:r w:rsidR="003A378D">
        <w:rPr>
          <w:rFonts w:ascii="Times New Roman" w:hAnsi="Times New Roman" w:cs="Times New Roman"/>
          <w:sz w:val="23"/>
          <w:szCs w:val="23"/>
        </w:rPr>
        <w:t>, especially those in the Caribbean</w:t>
      </w:r>
      <w:r w:rsidR="00CF0460">
        <w:rPr>
          <w:rFonts w:ascii="Times New Roman" w:hAnsi="Times New Roman" w:cs="Times New Roman"/>
          <w:sz w:val="23"/>
          <w:szCs w:val="23"/>
        </w:rPr>
        <w:t xml:space="preserve">. </w:t>
      </w:r>
    </w:p>
    <w:p w:rsidR="00CF0460" w:rsidRDefault="00CF0460"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p>
    <w:p w:rsidR="009C27BC" w:rsidRDefault="0001588A" w:rsidP="004C6F23">
      <w:pPr>
        <w:jc w:val="both"/>
      </w:pPr>
      <w:r>
        <w:rPr>
          <w:rFonts w:ascii="Arial" w:hAnsi="Arial" w:cs="Arial"/>
          <w:b/>
          <w:bCs/>
          <w:sz w:val="28"/>
          <w:szCs w:val="28"/>
          <w:highlight w:val="green"/>
        </w:rPr>
        <w:t>SLIDE 6</w:t>
      </w:r>
      <w:r>
        <w:t xml:space="preserve"> </w:t>
      </w:r>
      <w:r>
        <w:tab/>
      </w:r>
    </w:p>
    <w:p w:rsidR="00CF0460" w:rsidRDefault="00CF0460" w:rsidP="004C6F23">
      <w:pPr>
        <w:jc w:val="both"/>
        <w:rPr>
          <w:rFonts w:ascii="Times New Roman" w:hAnsi="Times New Roman" w:cs="Times New Roman"/>
          <w:b/>
          <w:sz w:val="23"/>
          <w:szCs w:val="23"/>
        </w:rPr>
      </w:pPr>
    </w:p>
    <w:p w:rsidR="00CF0460" w:rsidRPr="003A378D" w:rsidRDefault="00CF0460" w:rsidP="00CF0460">
      <w:pPr>
        <w:jc w:val="both"/>
        <w:rPr>
          <w:rFonts w:ascii="Times New Roman" w:hAnsi="Times New Roman" w:cs="Times New Roman"/>
          <w:sz w:val="23"/>
          <w:szCs w:val="23"/>
        </w:rPr>
      </w:pPr>
      <w:proofErr w:type="gramStart"/>
      <w:r>
        <w:rPr>
          <w:rFonts w:hint="eastAsia"/>
        </w:rPr>
        <w:t>⇒</w:t>
      </w:r>
      <w:r>
        <w:rPr>
          <w:rFonts w:hint="eastAsia"/>
        </w:rPr>
        <w:t xml:space="preserve"> </w:t>
      </w:r>
      <w:r>
        <w:t xml:space="preserve"> </w:t>
      </w:r>
      <w:r>
        <w:rPr>
          <w:rFonts w:ascii="Times New Roman" w:hAnsi="Times New Roman" w:cs="Times New Roman"/>
          <w:sz w:val="23"/>
          <w:szCs w:val="23"/>
        </w:rPr>
        <w:t>Continue</w:t>
      </w:r>
      <w:proofErr w:type="gramEnd"/>
      <w:r>
        <w:rPr>
          <w:rFonts w:ascii="Times New Roman" w:hAnsi="Times New Roman" w:cs="Times New Roman"/>
          <w:sz w:val="23"/>
          <w:szCs w:val="23"/>
        </w:rPr>
        <w:t xml:space="preserve"> r</w:t>
      </w:r>
      <w:r w:rsidRPr="00192015">
        <w:rPr>
          <w:rFonts w:ascii="Times New Roman" w:hAnsi="Times New Roman" w:cs="Times New Roman"/>
          <w:sz w:val="23"/>
          <w:szCs w:val="23"/>
        </w:rPr>
        <w:t>ead</w:t>
      </w:r>
      <w:r>
        <w:rPr>
          <w:rFonts w:ascii="Times New Roman" w:hAnsi="Times New Roman" w:cs="Times New Roman"/>
          <w:sz w:val="23"/>
          <w:szCs w:val="23"/>
        </w:rPr>
        <w:t>ing</w:t>
      </w:r>
      <w:r w:rsidRPr="00192015">
        <w:rPr>
          <w:rFonts w:ascii="Times New Roman" w:hAnsi="Times New Roman" w:cs="Times New Roman"/>
          <w:sz w:val="23"/>
          <w:szCs w:val="23"/>
        </w:rPr>
        <w:t xml:space="preserve"> (on slide):  </w:t>
      </w:r>
    </w:p>
    <w:p w:rsidR="0001588A" w:rsidRPr="00192015" w:rsidRDefault="0001588A" w:rsidP="004C6F23">
      <w:pPr>
        <w:jc w:val="both"/>
        <w:rPr>
          <w:rFonts w:ascii="Times New Roman" w:hAnsi="Times New Roman" w:cs="Times New Roman"/>
          <w:b/>
          <w:sz w:val="23"/>
          <w:szCs w:val="23"/>
        </w:rPr>
      </w:pPr>
    </w:p>
    <w:p w:rsidR="009C27BC"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Participants will: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693FC9" w:rsidP="009C27BC">
      <w:pPr>
        <w:pStyle w:val="ListParagraph"/>
        <w:numPr>
          <w:ilvl w:val="0"/>
          <w:numId w:val="7"/>
        </w:numPr>
        <w:jc w:val="both"/>
        <w:rPr>
          <w:rFonts w:ascii="Times New Roman" w:hAnsi="Times New Roman" w:cs="Times New Roman"/>
          <w:sz w:val="23"/>
          <w:szCs w:val="23"/>
        </w:rPr>
      </w:pPr>
      <w:r w:rsidRPr="00192015">
        <w:rPr>
          <w:rFonts w:ascii="Times New Roman" w:hAnsi="Times New Roman" w:cs="Times New Roman"/>
          <w:sz w:val="23"/>
          <w:szCs w:val="23"/>
        </w:rPr>
        <w:t xml:space="preserve">Develop a broad understanding of how masculinity has been </w:t>
      </w:r>
      <w:proofErr w:type="spellStart"/>
      <w:r w:rsidRPr="00192015">
        <w:rPr>
          <w:rFonts w:ascii="Times New Roman" w:hAnsi="Times New Roman" w:cs="Times New Roman"/>
          <w:sz w:val="23"/>
          <w:szCs w:val="23"/>
        </w:rPr>
        <w:t>conceptualised</w:t>
      </w:r>
      <w:proofErr w:type="spellEnd"/>
      <w:r w:rsidRPr="00192015">
        <w:rPr>
          <w:rFonts w:ascii="Times New Roman" w:hAnsi="Times New Roman" w:cs="Times New Roman"/>
          <w:sz w:val="23"/>
          <w:szCs w:val="23"/>
        </w:rPr>
        <w:t xml:space="preserve"> in gender and sexuality theory. </w:t>
      </w:r>
    </w:p>
    <w:p w:rsidR="009C27BC" w:rsidRPr="00192015" w:rsidRDefault="009C27BC" w:rsidP="009C27BC">
      <w:pPr>
        <w:pStyle w:val="ListParagraph"/>
        <w:jc w:val="both"/>
        <w:rPr>
          <w:rFonts w:ascii="Times New Roman" w:hAnsi="Times New Roman" w:cs="Times New Roman"/>
          <w:sz w:val="23"/>
          <w:szCs w:val="23"/>
        </w:rPr>
      </w:pPr>
    </w:p>
    <w:p w:rsidR="00693FC9" w:rsidRPr="00192015" w:rsidRDefault="00693FC9" w:rsidP="009C27BC">
      <w:pPr>
        <w:pStyle w:val="ListParagraph"/>
        <w:numPr>
          <w:ilvl w:val="0"/>
          <w:numId w:val="7"/>
        </w:numPr>
        <w:jc w:val="both"/>
        <w:rPr>
          <w:rFonts w:ascii="Times New Roman" w:hAnsi="Times New Roman" w:cs="Times New Roman"/>
          <w:sz w:val="23"/>
          <w:szCs w:val="23"/>
        </w:rPr>
      </w:pPr>
      <w:r w:rsidRPr="00192015">
        <w:rPr>
          <w:rFonts w:ascii="Times New Roman" w:hAnsi="Times New Roman" w:cs="Times New Roman"/>
          <w:sz w:val="23"/>
          <w:szCs w:val="23"/>
        </w:rPr>
        <w:t xml:space="preserve">Explore the impact of contemporary social and cultural processes related to </w:t>
      </w:r>
      <w:proofErr w:type="spellStart"/>
      <w:r w:rsidRPr="00192015">
        <w:rPr>
          <w:rFonts w:ascii="Times New Roman" w:hAnsi="Times New Roman" w:cs="Times New Roman"/>
          <w:sz w:val="23"/>
          <w:szCs w:val="23"/>
        </w:rPr>
        <w:t>globalisation</w:t>
      </w:r>
      <w:proofErr w:type="spellEnd"/>
      <w:r w:rsidRPr="00192015">
        <w:rPr>
          <w:rFonts w:ascii="Times New Roman" w:hAnsi="Times New Roman" w:cs="Times New Roman"/>
          <w:sz w:val="23"/>
          <w:szCs w:val="23"/>
        </w:rPr>
        <w:t xml:space="preserve"> and consumerism on practices of </w:t>
      </w:r>
      <w:r w:rsidR="00CF0460">
        <w:rPr>
          <w:rFonts w:ascii="Times New Roman" w:hAnsi="Times New Roman" w:cs="Times New Roman"/>
          <w:sz w:val="23"/>
          <w:szCs w:val="23"/>
        </w:rPr>
        <w:t xml:space="preserve">Caribbean </w:t>
      </w:r>
      <w:r w:rsidRPr="00192015">
        <w:rPr>
          <w:rFonts w:ascii="Times New Roman" w:hAnsi="Times New Roman" w:cs="Times New Roman"/>
          <w:sz w:val="23"/>
          <w:szCs w:val="23"/>
        </w:rPr>
        <w:t xml:space="preserve">masculinity. </w:t>
      </w:r>
    </w:p>
    <w:p w:rsidR="009C27BC" w:rsidRPr="00192015" w:rsidRDefault="009C27BC" w:rsidP="009C27BC">
      <w:pPr>
        <w:jc w:val="both"/>
        <w:rPr>
          <w:rFonts w:ascii="Times New Roman" w:hAnsi="Times New Roman" w:cs="Times New Roman"/>
          <w:sz w:val="23"/>
          <w:szCs w:val="23"/>
        </w:rPr>
      </w:pPr>
    </w:p>
    <w:p w:rsidR="00693FC9" w:rsidRPr="00192015" w:rsidRDefault="00693FC9" w:rsidP="009C27BC">
      <w:pPr>
        <w:pStyle w:val="ListParagraph"/>
        <w:numPr>
          <w:ilvl w:val="0"/>
          <w:numId w:val="7"/>
        </w:numPr>
        <w:jc w:val="both"/>
        <w:rPr>
          <w:rFonts w:ascii="Times New Roman" w:hAnsi="Times New Roman" w:cs="Times New Roman"/>
          <w:sz w:val="23"/>
          <w:szCs w:val="23"/>
        </w:rPr>
      </w:pPr>
      <w:proofErr w:type="spellStart"/>
      <w:r w:rsidRPr="00192015">
        <w:rPr>
          <w:rFonts w:ascii="Times New Roman" w:hAnsi="Times New Roman" w:cs="Times New Roman"/>
          <w:sz w:val="23"/>
          <w:szCs w:val="23"/>
        </w:rPr>
        <w:t>Analyse</w:t>
      </w:r>
      <w:proofErr w:type="spellEnd"/>
      <w:r w:rsidRPr="00192015">
        <w:rPr>
          <w:rFonts w:ascii="Times New Roman" w:hAnsi="Times New Roman" w:cs="Times New Roman"/>
          <w:sz w:val="23"/>
          <w:szCs w:val="23"/>
        </w:rPr>
        <w:t xml:space="preserve"> contemporary debates in the field of masculinities related to sexuality and discuss possible future issues facing men at </w:t>
      </w:r>
      <w:r w:rsidR="003A378D">
        <w:rPr>
          <w:rFonts w:ascii="Times New Roman" w:hAnsi="Times New Roman" w:cs="Times New Roman"/>
          <w:sz w:val="23"/>
          <w:szCs w:val="23"/>
        </w:rPr>
        <w:t xml:space="preserve">regional Caribbean </w:t>
      </w:r>
      <w:r w:rsidR="00CF0460">
        <w:rPr>
          <w:rFonts w:ascii="Times New Roman" w:hAnsi="Times New Roman" w:cs="Times New Roman"/>
          <w:sz w:val="23"/>
          <w:szCs w:val="23"/>
        </w:rPr>
        <w:t xml:space="preserve">and global scales.  </w:t>
      </w:r>
    </w:p>
    <w:p w:rsidR="00CF0460" w:rsidRDefault="00CF0460"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p>
    <w:p w:rsidR="0001588A" w:rsidRDefault="0001588A" w:rsidP="004C6F23">
      <w:pPr>
        <w:jc w:val="both"/>
        <w:rPr>
          <w:rFonts w:ascii="Arial" w:hAnsi="Arial" w:cs="Arial"/>
          <w:b/>
          <w:bCs/>
          <w:sz w:val="28"/>
          <w:szCs w:val="28"/>
          <w:highlight w:val="green"/>
        </w:rPr>
      </w:pPr>
      <w:r>
        <w:rPr>
          <w:rFonts w:ascii="Arial" w:hAnsi="Arial" w:cs="Arial"/>
          <w:b/>
          <w:bCs/>
          <w:sz w:val="28"/>
          <w:szCs w:val="28"/>
          <w:highlight w:val="green"/>
        </w:rPr>
        <w:t>SLIDE 7</w:t>
      </w:r>
    </w:p>
    <w:p w:rsidR="00CF0460" w:rsidRDefault="00CF0460" w:rsidP="004C6F23">
      <w:pPr>
        <w:jc w:val="both"/>
        <w:rPr>
          <w:rFonts w:ascii="Arial" w:hAnsi="Arial" w:cs="Arial"/>
          <w:b/>
          <w:bCs/>
          <w:sz w:val="28"/>
          <w:szCs w:val="28"/>
        </w:rPr>
      </w:pPr>
    </w:p>
    <w:p w:rsidR="00693FC9" w:rsidRPr="00192015" w:rsidRDefault="0001588A" w:rsidP="004C6F23">
      <w:pPr>
        <w:jc w:val="both"/>
        <w:rPr>
          <w:rFonts w:ascii="Times New Roman" w:hAnsi="Times New Roman" w:cs="Times New Roman"/>
          <w:sz w:val="23"/>
          <w:szCs w:val="23"/>
        </w:rPr>
      </w:pPr>
      <w:r w:rsidRPr="00794147">
        <w:rPr>
          <w:rFonts w:ascii="Arial" w:hAnsi="Arial" w:cs="Arial"/>
          <w:b/>
          <w:bCs/>
          <w:sz w:val="28"/>
          <w:szCs w:val="28"/>
        </w:rPr>
        <w:t xml:space="preserve"> </w:t>
      </w:r>
      <w:r>
        <w:t xml:space="preserve"> </w:t>
      </w:r>
      <w:r>
        <w:tab/>
      </w:r>
      <w:r w:rsidR="00693FC9" w:rsidRPr="00192015">
        <w:rPr>
          <w:rFonts w:ascii="Times New Roman" w:hAnsi="Times New Roman" w:cs="Times New Roman"/>
          <w:sz w:val="23"/>
          <w:szCs w:val="23"/>
        </w:rPr>
        <w:t xml:space="preserve"> </w:t>
      </w:r>
    </w:p>
    <w:p w:rsidR="00693FC9" w:rsidRPr="00192015" w:rsidRDefault="003A378D" w:rsidP="004C6F23">
      <w:pPr>
        <w:jc w:val="both"/>
        <w:rPr>
          <w:rFonts w:ascii="Times New Roman" w:hAnsi="Times New Roman" w:cs="Times New Roman"/>
          <w:b/>
          <w:sz w:val="23"/>
          <w:szCs w:val="23"/>
          <w:u w:val="single"/>
        </w:rPr>
      </w:pPr>
      <w:r w:rsidRPr="00DC73AF">
        <w:rPr>
          <w:rFonts w:ascii="Arial" w:hAnsi="Arial" w:cs="Arial"/>
          <w:b/>
          <w:bCs/>
          <w:sz w:val="36"/>
          <w:szCs w:val="36"/>
          <w:u w:val="single"/>
        </w:rPr>
        <w:t xml:space="preserve">Session 1. </w:t>
      </w:r>
      <w:r>
        <w:rPr>
          <w:rFonts w:ascii="Arial" w:hAnsi="Arial" w:cs="Arial"/>
          <w:b/>
          <w:bCs/>
          <w:sz w:val="36"/>
          <w:szCs w:val="36"/>
          <w:u w:val="single"/>
        </w:rPr>
        <w:t xml:space="preserve">Contemporary understandings of men, masculinity, and sexuality </w:t>
      </w:r>
      <w:r w:rsidR="00A95566">
        <w:rPr>
          <w:rFonts w:ascii="Arial" w:hAnsi="Arial" w:cs="Arial"/>
          <w:b/>
          <w:bCs/>
          <w:sz w:val="36"/>
          <w:szCs w:val="36"/>
          <w:u w:val="single"/>
        </w:rPr>
        <w:tab/>
      </w:r>
      <w:r w:rsidR="00A95566">
        <w:rPr>
          <w:rFonts w:ascii="Arial" w:hAnsi="Arial" w:cs="Arial"/>
          <w:b/>
          <w:bCs/>
          <w:sz w:val="36"/>
          <w:szCs w:val="36"/>
          <w:u w:val="single"/>
        </w:rPr>
        <w:tab/>
      </w:r>
      <w:r w:rsidR="00A95566">
        <w:rPr>
          <w:rFonts w:ascii="Arial" w:hAnsi="Arial" w:cs="Arial"/>
          <w:b/>
          <w:bCs/>
          <w:sz w:val="36"/>
          <w:szCs w:val="36"/>
          <w:u w:val="single"/>
        </w:rPr>
        <w:tab/>
      </w:r>
      <w:r w:rsidR="00A95566">
        <w:rPr>
          <w:rFonts w:ascii="Arial" w:hAnsi="Arial" w:cs="Arial"/>
          <w:b/>
          <w:bCs/>
          <w:sz w:val="36"/>
          <w:szCs w:val="36"/>
          <w:u w:val="single"/>
        </w:rPr>
        <w:tab/>
      </w:r>
      <w:r>
        <w:rPr>
          <w:rFonts w:ascii="Arial" w:hAnsi="Arial" w:cs="Arial"/>
          <w:b/>
          <w:bCs/>
          <w:sz w:val="23"/>
          <w:szCs w:val="23"/>
          <w:u w:val="single"/>
        </w:rPr>
        <w:t>(9</w:t>
      </w:r>
      <w:r w:rsidRPr="00DC73AF">
        <w:rPr>
          <w:rFonts w:ascii="Arial" w:hAnsi="Arial" w:cs="Arial"/>
          <w:b/>
          <w:bCs/>
          <w:sz w:val="23"/>
          <w:szCs w:val="23"/>
          <w:u w:val="single"/>
        </w:rPr>
        <w:t xml:space="preserve">0 </w:t>
      </w:r>
      <w:proofErr w:type="spellStart"/>
      <w:r w:rsidRPr="00DC73AF">
        <w:rPr>
          <w:rFonts w:ascii="Arial" w:hAnsi="Arial" w:cs="Arial"/>
          <w:b/>
          <w:bCs/>
          <w:sz w:val="23"/>
          <w:szCs w:val="23"/>
          <w:u w:val="single"/>
        </w:rPr>
        <w:t>mins</w:t>
      </w:r>
      <w:proofErr w:type="spellEnd"/>
      <w:r>
        <w:rPr>
          <w:rFonts w:ascii="Arial" w:hAnsi="Arial" w:cs="Arial"/>
          <w:b/>
          <w:bCs/>
          <w:sz w:val="23"/>
          <w:szCs w:val="23"/>
          <w:u w:val="single"/>
        </w:rPr>
        <w:t>)</w:t>
      </w:r>
      <w:r w:rsidR="00693FC9" w:rsidRPr="00192015">
        <w:rPr>
          <w:rFonts w:ascii="Times New Roman" w:hAnsi="Times New Roman" w:cs="Times New Roman"/>
          <w:b/>
          <w:sz w:val="23"/>
          <w:szCs w:val="23"/>
          <w:u w:val="single"/>
        </w:rPr>
        <w:t xml:space="preserve"> </w:t>
      </w:r>
    </w:p>
    <w:p w:rsidR="0091587D" w:rsidRDefault="0091587D" w:rsidP="004C6F23">
      <w:pPr>
        <w:jc w:val="both"/>
        <w:rPr>
          <w:rFonts w:ascii="Times New Roman" w:hAnsi="Times New Roman" w:cs="Times New Roman"/>
          <w:b/>
          <w:sz w:val="23"/>
          <w:szCs w:val="23"/>
          <w:u w:val="single"/>
        </w:rPr>
      </w:pPr>
      <w:r>
        <w:rPr>
          <w:rFonts w:ascii="Times New Roman" w:hAnsi="Times New Roman" w:cs="Times New Roman"/>
          <w:b/>
          <w:sz w:val="23"/>
          <w:szCs w:val="23"/>
          <w:u w:val="single"/>
        </w:rPr>
        <w:t xml:space="preserve"> </w:t>
      </w:r>
    </w:p>
    <w:p w:rsidR="00A95566" w:rsidRPr="00A95566" w:rsidRDefault="00A95566" w:rsidP="00A95566">
      <w:pPr>
        <w:jc w:val="both"/>
        <w:rPr>
          <w:rFonts w:ascii="Arial" w:hAnsi="Arial" w:cs="Arial"/>
          <w:sz w:val="23"/>
          <w:szCs w:val="23"/>
          <w:u w:val="single"/>
        </w:rPr>
      </w:pPr>
      <w:r>
        <w:rPr>
          <w:rFonts w:ascii="Arial" w:hAnsi="Arial" w:cs="Arial"/>
          <w:sz w:val="36"/>
          <w:szCs w:val="36"/>
          <w:u w:val="single"/>
        </w:rPr>
        <w:t>Lecture part 1</w:t>
      </w:r>
      <w:r w:rsidRPr="00A95566">
        <w:rPr>
          <w:rFonts w:ascii="Arial" w:hAnsi="Arial" w:cs="Arial"/>
          <w:sz w:val="36"/>
          <w:szCs w:val="36"/>
          <w:u w:val="single"/>
        </w:rPr>
        <w:t xml:space="preserve">. </w:t>
      </w:r>
      <w:r>
        <w:rPr>
          <w:rFonts w:ascii="Arial" w:hAnsi="Arial" w:cs="Arial"/>
          <w:sz w:val="36"/>
          <w:szCs w:val="36"/>
          <w:u w:val="single"/>
        </w:rPr>
        <w:t xml:space="preserve">Role theory, the individual, and masculine </w:t>
      </w:r>
      <w:proofErr w:type="spellStart"/>
      <w:r>
        <w:rPr>
          <w:rFonts w:ascii="Arial" w:hAnsi="Arial" w:cs="Arial"/>
          <w:sz w:val="36"/>
          <w:szCs w:val="36"/>
          <w:u w:val="single"/>
        </w:rPr>
        <w:t>socialisation</w:t>
      </w:r>
      <w:proofErr w:type="spellEnd"/>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Pr>
          <w:rFonts w:ascii="Arial" w:hAnsi="Arial" w:cs="Arial"/>
          <w:sz w:val="36"/>
          <w:szCs w:val="36"/>
          <w:u w:val="single"/>
        </w:rPr>
        <w:tab/>
      </w:r>
      <w:r w:rsidRPr="00A95566">
        <w:rPr>
          <w:rFonts w:ascii="Arial" w:hAnsi="Arial" w:cs="Arial"/>
          <w:sz w:val="36"/>
          <w:szCs w:val="36"/>
          <w:u w:val="single"/>
        </w:rPr>
        <w:t xml:space="preserve"> </w:t>
      </w:r>
      <w:r w:rsidRPr="00A95566">
        <w:rPr>
          <w:rFonts w:ascii="Arial" w:hAnsi="Arial" w:cs="Arial"/>
          <w:sz w:val="36"/>
          <w:szCs w:val="36"/>
          <w:u w:val="single"/>
        </w:rPr>
        <w:tab/>
      </w:r>
      <w:r w:rsidRPr="00A95566">
        <w:rPr>
          <w:rFonts w:ascii="Arial" w:hAnsi="Arial" w:cs="Arial"/>
          <w:sz w:val="23"/>
          <w:szCs w:val="23"/>
          <w:u w:val="single"/>
        </w:rPr>
        <w:t xml:space="preserve">(15 </w:t>
      </w:r>
      <w:proofErr w:type="spellStart"/>
      <w:r w:rsidRPr="00A95566">
        <w:rPr>
          <w:rFonts w:ascii="Arial" w:hAnsi="Arial" w:cs="Arial"/>
          <w:sz w:val="23"/>
          <w:szCs w:val="23"/>
          <w:u w:val="single"/>
        </w:rPr>
        <w:t>mins</w:t>
      </w:r>
      <w:proofErr w:type="spellEnd"/>
      <w:r w:rsidRPr="00A95566">
        <w:rPr>
          <w:rFonts w:ascii="Arial" w:hAnsi="Arial" w:cs="Arial"/>
          <w:sz w:val="23"/>
          <w:szCs w:val="23"/>
          <w:u w:val="single"/>
        </w:rPr>
        <w:t xml:space="preserve">) </w:t>
      </w:r>
    </w:p>
    <w:p w:rsidR="00A95566" w:rsidRDefault="00A95566" w:rsidP="003A378D">
      <w:pPr>
        <w:tabs>
          <w:tab w:val="left" w:pos="720"/>
          <w:tab w:val="left" w:pos="1440"/>
          <w:tab w:val="left" w:pos="2400"/>
        </w:tabs>
        <w:jc w:val="both"/>
        <w:rPr>
          <w:rFonts w:ascii="Times New Roman" w:hAnsi="Times New Roman" w:cs="Times New Roman"/>
          <w:sz w:val="23"/>
          <w:szCs w:val="23"/>
        </w:rPr>
      </w:pPr>
    </w:p>
    <w:p w:rsidR="00693FC9" w:rsidRPr="00192015" w:rsidRDefault="00693FC9" w:rsidP="003A378D">
      <w:pPr>
        <w:tabs>
          <w:tab w:val="left" w:pos="720"/>
          <w:tab w:val="left" w:pos="1440"/>
          <w:tab w:val="left" w:pos="2400"/>
        </w:tabs>
        <w:jc w:val="both"/>
        <w:rPr>
          <w:rFonts w:ascii="Times New Roman" w:hAnsi="Times New Roman" w:cs="Times New Roman"/>
          <w:sz w:val="23"/>
          <w:szCs w:val="23"/>
        </w:rPr>
      </w:pPr>
      <w:r w:rsidRPr="00192015">
        <w:rPr>
          <w:rFonts w:ascii="Times New Roman" w:hAnsi="Times New Roman" w:cs="Times New Roman"/>
          <w:sz w:val="23"/>
          <w:szCs w:val="23"/>
        </w:rPr>
        <w:t xml:space="preserve"> </w:t>
      </w:r>
      <w:r w:rsidR="00CF0460">
        <w:rPr>
          <w:rFonts w:ascii="Times New Roman" w:hAnsi="Times New Roman" w:cs="Times New Roman"/>
          <w:sz w:val="23"/>
          <w:szCs w:val="23"/>
        </w:rPr>
        <w:t xml:space="preserve"> </w:t>
      </w:r>
      <w:r w:rsidR="009C27BC" w:rsidRPr="00192015">
        <w:rPr>
          <w:rFonts w:ascii="Symbol" w:hAnsi="Symbol" w:cs="Symbol"/>
          <w:sz w:val="23"/>
          <w:szCs w:val="23"/>
        </w:rPr>
        <w:t>⇒</w:t>
      </w:r>
      <w:r w:rsidR="009C27BC" w:rsidRPr="00192015">
        <w:rPr>
          <w:rFonts w:ascii="Times New Roman" w:hAnsi="Times New Roman" w:cs="Times New Roman"/>
          <w:sz w:val="23"/>
          <w:szCs w:val="23"/>
        </w:rPr>
        <w:t xml:space="preserve"> </w:t>
      </w:r>
      <w:r w:rsidRPr="00192015">
        <w:rPr>
          <w:rFonts w:ascii="Times New Roman" w:hAnsi="Times New Roman" w:cs="Times New Roman"/>
          <w:sz w:val="23"/>
          <w:szCs w:val="23"/>
        </w:rPr>
        <w:t>Read</w:t>
      </w:r>
      <w:r w:rsidR="00CF0460">
        <w:rPr>
          <w:rFonts w:ascii="Times New Roman" w:hAnsi="Times New Roman" w:cs="Times New Roman"/>
          <w:sz w:val="23"/>
          <w:szCs w:val="23"/>
        </w:rPr>
        <w:t xml:space="preserve"> (or amend)</w:t>
      </w:r>
      <w:r w:rsidRPr="00192015">
        <w:rPr>
          <w:rFonts w:ascii="Times New Roman" w:hAnsi="Times New Roman" w:cs="Times New Roman"/>
          <w:sz w:val="23"/>
          <w:szCs w:val="23"/>
        </w:rPr>
        <w:t xml:space="preserve">:  </w:t>
      </w:r>
      <w:r w:rsidR="003A378D">
        <w:rPr>
          <w:rFonts w:ascii="Times New Roman" w:hAnsi="Times New Roman" w:cs="Times New Roman"/>
          <w:sz w:val="23"/>
          <w:szCs w:val="23"/>
        </w:rPr>
        <w:tab/>
      </w:r>
    </w:p>
    <w:p w:rsidR="00693FC9" w:rsidRPr="00192015" w:rsidRDefault="00693FC9" w:rsidP="004C6F23">
      <w:pPr>
        <w:jc w:val="both"/>
        <w:rPr>
          <w:rFonts w:ascii="Times New Roman" w:hAnsi="Times New Roman" w:cs="Times New Roman"/>
          <w:sz w:val="23"/>
          <w:szCs w:val="23"/>
        </w:rPr>
      </w:pPr>
    </w:p>
    <w:p w:rsidR="00693FC9" w:rsidRPr="00CF0460" w:rsidRDefault="00693FC9" w:rsidP="00CF0460">
      <w:pPr>
        <w:spacing w:line="360" w:lineRule="auto"/>
        <w:jc w:val="both"/>
        <w:rPr>
          <w:rFonts w:ascii="Bookman Old Style" w:hAnsi="Bookman Old Style" w:cs="Times New Roman"/>
          <w:sz w:val="23"/>
          <w:szCs w:val="23"/>
        </w:rPr>
      </w:pPr>
      <w:r w:rsidRPr="00CF0460">
        <w:rPr>
          <w:rFonts w:ascii="Times New Roman" w:hAnsi="Times New Roman" w:cs="Times New Roman"/>
          <w:sz w:val="23"/>
          <w:szCs w:val="23"/>
        </w:rPr>
        <w:t>║</w:t>
      </w:r>
      <w:r w:rsidRPr="00CF0460">
        <w:rPr>
          <w:rFonts w:ascii="Bookman Old Style" w:hAnsi="Bookman Old Style" w:cs="Times New Roman"/>
          <w:sz w:val="23"/>
          <w:szCs w:val="23"/>
        </w:rPr>
        <w:t xml:space="preserve"> </w:t>
      </w:r>
      <w:proofErr w:type="gramStart"/>
      <w:r w:rsidRPr="00CF0460">
        <w:rPr>
          <w:rFonts w:ascii="Bookman Old Style" w:hAnsi="Bookman Old Style" w:cs="Times New Roman"/>
          <w:sz w:val="23"/>
          <w:szCs w:val="23"/>
        </w:rPr>
        <w:t>It</w:t>
      </w:r>
      <w:proofErr w:type="gramEnd"/>
      <w:r w:rsidRPr="00CF0460">
        <w:rPr>
          <w:rFonts w:ascii="Bookman Old Style" w:hAnsi="Bookman Old Style" w:cs="Times New Roman"/>
          <w:sz w:val="23"/>
          <w:szCs w:val="23"/>
        </w:rPr>
        <w:t xml:space="preserve"> is often said that masculinity is in ‘crisis’. Men are frequently described as being confused about their roles in society, particularly as women have gained more independence and equality. This is not a phenomenon just in </w:t>
      </w:r>
      <w:proofErr w:type="spellStart"/>
      <w:r w:rsidR="0091587D" w:rsidRPr="00CF0460">
        <w:rPr>
          <w:rFonts w:ascii="Bookman Old Style" w:hAnsi="Bookman Old Style" w:cs="Times New Roman"/>
          <w:sz w:val="23"/>
          <w:szCs w:val="23"/>
        </w:rPr>
        <w:t>industrialised</w:t>
      </w:r>
      <w:proofErr w:type="spellEnd"/>
      <w:r w:rsidR="0091587D" w:rsidRPr="00CF0460">
        <w:rPr>
          <w:rFonts w:ascii="Bookman Old Style" w:hAnsi="Bookman Old Style" w:cs="Times New Roman"/>
          <w:sz w:val="23"/>
          <w:szCs w:val="23"/>
        </w:rPr>
        <w:t xml:space="preserve"> </w:t>
      </w:r>
      <w:r w:rsidRPr="00CF0460">
        <w:rPr>
          <w:rFonts w:ascii="Bookman Old Style" w:hAnsi="Bookman Old Style" w:cs="Times New Roman"/>
          <w:sz w:val="23"/>
          <w:szCs w:val="23"/>
        </w:rPr>
        <w:t xml:space="preserve">countries; more recently, the literature contains discussions on </w:t>
      </w:r>
      <w:proofErr w:type="spellStart"/>
      <w:r w:rsidRPr="00CF0460">
        <w:rPr>
          <w:rFonts w:ascii="Bookman Old Style" w:hAnsi="Bookman Old Style" w:cs="Times New Roman"/>
          <w:sz w:val="23"/>
          <w:szCs w:val="23"/>
        </w:rPr>
        <w:t>globalisation</w:t>
      </w:r>
      <w:proofErr w:type="spellEnd"/>
      <w:r w:rsidRPr="00CF0460">
        <w:rPr>
          <w:rFonts w:ascii="Bookman Old Style" w:hAnsi="Bookman Old Style" w:cs="Times New Roman"/>
          <w:sz w:val="23"/>
          <w:szCs w:val="23"/>
        </w:rPr>
        <w:t xml:space="preserve"> and masculinity</w:t>
      </w:r>
      <w:r w:rsidR="00CF0460" w:rsidRPr="00CF0460">
        <w:rPr>
          <w:rFonts w:ascii="Bookman Old Style" w:hAnsi="Bookman Old Style" w:cs="Times New Roman"/>
          <w:sz w:val="23"/>
          <w:szCs w:val="23"/>
        </w:rPr>
        <w:t>”</w:t>
      </w:r>
      <w:r w:rsidRPr="00CF0460">
        <w:rPr>
          <w:rFonts w:ascii="Bookman Old Style" w:hAnsi="Bookman Old Style" w:cs="Times New Roman"/>
          <w:sz w:val="23"/>
          <w:szCs w:val="23"/>
        </w:rPr>
        <w:t xml:space="preserve"> (Miller 271-290).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1588A" w:rsidRDefault="0001588A" w:rsidP="004C6F23">
      <w:pPr>
        <w:jc w:val="both"/>
      </w:pPr>
      <w:r>
        <w:rPr>
          <w:rFonts w:ascii="Arial" w:hAnsi="Arial" w:cs="Arial"/>
          <w:b/>
          <w:bCs/>
          <w:sz w:val="28"/>
          <w:szCs w:val="28"/>
          <w:highlight w:val="green"/>
        </w:rPr>
        <w:t>SLIDE 8</w:t>
      </w:r>
      <w:r w:rsidRPr="00794147">
        <w:rPr>
          <w:rFonts w:ascii="Arial" w:hAnsi="Arial" w:cs="Arial"/>
          <w:b/>
          <w:bCs/>
          <w:sz w:val="28"/>
          <w:szCs w:val="28"/>
        </w:rPr>
        <w:t xml:space="preserve"> </w:t>
      </w:r>
      <w:r>
        <w:t xml:space="preserve"> </w:t>
      </w:r>
      <w:r>
        <w:tab/>
      </w:r>
    </w:p>
    <w:p w:rsidR="0001588A" w:rsidRDefault="0001588A" w:rsidP="004C6F23">
      <w:pPr>
        <w:jc w:val="both"/>
      </w:pPr>
    </w:p>
    <w:p w:rsidR="00CF0460" w:rsidRDefault="00CF0460" w:rsidP="004C6F23">
      <w:pPr>
        <w:jc w:val="both"/>
        <w:rPr>
          <w:rFonts w:ascii="Times New Roman" w:hAnsi="Times New Roman" w:cs="Times New Roman"/>
          <w:sz w:val="23"/>
          <w:szCs w:val="23"/>
        </w:rPr>
      </w:pPr>
    </w:p>
    <w:p w:rsidR="00693FC9" w:rsidRPr="00CF0460" w:rsidRDefault="00693FC9" w:rsidP="00CF0460">
      <w:pPr>
        <w:spacing w:line="360" w:lineRule="auto"/>
        <w:jc w:val="both"/>
        <w:rPr>
          <w:rFonts w:ascii="Bookman Old Style" w:hAnsi="Bookman Old Style" w:cs="Times New Roman"/>
          <w:sz w:val="23"/>
          <w:szCs w:val="23"/>
        </w:rPr>
      </w:pPr>
      <w:r w:rsidRPr="00CF0460">
        <w:rPr>
          <w:rFonts w:ascii="Bookman Old Style" w:hAnsi="Bookman Old Style" w:cs="Times New Roman"/>
          <w:sz w:val="23"/>
          <w:szCs w:val="23"/>
        </w:rPr>
        <w:t xml:space="preserve">We now have an emerging men’s health agenda in many countries, fuelled by evidence of particular health problems specific to men. Men’s problems are also rehearsed in the popular media, in both </w:t>
      </w:r>
      <w:r w:rsidR="0091587D" w:rsidRPr="00CF0460">
        <w:rPr>
          <w:rFonts w:ascii="Bookman Old Style" w:hAnsi="Bookman Old Style" w:cs="Times New Roman"/>
          <w:sz w:val="23"/>
          <w:szCs w:val="23"/>
        </w:rPr>
        <w:t>the global north and the global south</w:t>
      </w:r>
      <w:r w:rsidRPr="00CF0460">
        <w:rPr>
          <w:rFonts w:ascii="Bookman Old Style" w:hAnsi="Bookman Old Style" w:cs="Times New Roman"/>
          <w:sz w:val="23"/>
          <w:szCs w:val="23"/>
        </w:rPr>
        <w:t>. There is public concern over: men’s falling fertility rates; rising rates of impotency; the ‘flight from women’; greater numbers of men ‘turning’ gay; enhanced morbidity and mortality rates in relation to various diseases; higher rates of accident</w:t>
      </w:r>
      <w:r w:rsidR="0091587D" w:rsidRPr="00CF0460">
        <w:rPr>
          <w:rFonts w:ascii="Bookman Old Style" w:hAnsi="Bookman Old Style" w:cs="Times New Roman"/>
          <w:sz w:val="23"/>
          <w:szCs w:val="23"/>
        </w:rPr>
        <w:t>s</w:t>
      </w:r>
      <w:r w:rsidRPr="00CF0460">
        <w:rPr>
          <w:rFonts w:ascii="Bookman Old Style" w:hAnsi="Bookman Old Style" w:cs="Times New Roman"/>
          <w:sz w:val="23"/>
          <w:szCs w:val="23"/>
        </w:rPr>
        <w:t xml:space="preserve"> in the workplace and in motor vehicles; men’s roles in domestic and sexual violence; overindulgence in drugs and alcohol; and increasing problems among young men in relation to alienation and suicide.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01588A" w:rsidP="004C6F23">
      <w:pPr>
        <w:jc w:val="both"/>
        <w:rPr>
          <w:rFonts w:ascii="Times New Roman" w:hAnsi="Times New Roman" w:cs="Times New Roman"/>
          <w:b/>
          <w:sz w:val="23"/>
          <w:szCs w:val="23"/>
        </w:rPr>
      </w:pPr>
      <w:r>
        <w:rPr>
          <w:rFonts w:ascii="Arial" w:hAnsi="Arial" w:cs="Arial"/>
          <w:b/>
          <w:bCs/>
          <w:sz w:val="28"/>
          <w:szCs w:val="28"/>
          <w:highlight w:val="green"/>
        </w:rPr>
        <w:t>SLIDE 9</w:t>
      </w:r>
      <w:r w:rsidRPr="00794147">
        <w:rPr>
          <w:rFonts w:ascii="Arial" w:hAnsi="Arial" w:cs="Arial"/>
          <w:b/>
          <w:bCs/>
          <w:sz w:val="28"/>
          <w:szCs w:val="28"/>
        </w:rPr>
        <w:t xml:space="preserve"> </w:t>
      </w:r>
      <w:r>
        <w:t xml:space="preserve"> </w:t>
      </w:r>
      <w:r>
        <w:tab/>
      </w:r>
    </w:p>
    <w:p w:rsidR="009C27BC" w:rsidRPr="00192015" w:rsidRDefault="009C27BC" w:rsidP="004C6F23">
      <w:pPr>
        <w:jc w:val="both"/>
        <w:rPr>
          <w:rFonts w:ascii="Times New Roman" w:hAnsi="Times New Roman" w:cs="Times New Roman"/>
          <w:b/>
          <w:sz w:val="23"/>
          <w:szCs w:val="23"/>
        </w:rPr>
      </w:pPr>
    </w:p>
    <w:p w:rsidR="00693FC9" w:rsidRPr="00CF0460" w:rsidRDefault="00A3494F" w:rsidP="00CF0460">
      <w:pPr>
        <w:spacing w:line="360" w:lineRule="auto"/>
        <w:jc w:val="both"/>
        <w:rPr>
          <w:rFonts w:ascii="Bookman Old Style" w:hAnsi="Bookman Old Style" w:cs="Times New Roman"/>
          <w:sz w:val="23"/>
          <w:szCs w:val="23"/>
        </w:rPr>
      </w:pPr>
      <w:r w:rsidRPr="00CF0460">
        <w:rPr>
          <w:rFonts w:ascii="Bookman Old Style" w:hAnsi="Bookman Old Style" w:cs="Times New Roman"/>
          <w:sz w:val="23"/>
          <w:szCs w:val="23"/>
        </w:rPr>
        <w:t>Specifically in the global north</w:t>
      </w:r>
      <w:r w:rsidR="00693FC9" w:rsidRPr="00CF0460">
        <w:rPr>
          <w:rFonts w:ascii="Bookman Old Style" w:hAnsi="Bookman Old Style" w:cs="Times New Roman"/>
          <w:sz w:val="23"/>
          <w:szCs w:val="23"/>
        </w:rPr>
        <w:t>, there have also been a number of changes in ‘traditional’ masculinity, usually defined by strength (physical and mental), rationality, and self-control. In the late 1970s and 1980s, there was talk of ‘the new man’ and ‘</w:t>
      </w:r>
      <w:proofErr w:type="spellStart"/>
      <w:r w:rsidR="00693FC9" w:rsidRPr="00CF0460">
        <w:rPr>
          <w:rFonts w:ascii="Bookman Old Style" w:hAnsi="Bookman Old Style" w:cs="Times New Roman"/>
          <w:sz w:val="23"/>
          <w:szCs w:val="23"/>
        </w:rPr>
        <w:t>SNAGs</w:t>
      </w:r>
      <w:proofErr w:type="spellEnd"/>
      <w:r w:rsidR="00693FC9" w:rsidRPr="00CF0460">
        <w:rPr>
          <w:rFonts w:ascii="Bookman Old Style" w:hAnsi="Bookman Old Style" w:cs="Times New Roman"/>
          <w:sz w:val="23"/>
          <w:szCs w:val="23"/>
        </w:rPr>
        <w:t xml:space="preserve">’ or ‘sensitive new age guys’. Motivated by political and personal connections with feminism and gender equality, these men were said to be more caring than ‘traditional’ men, willing to show emotion, commit to relationships, and take responsibility for </w:t>
      </w:r>
      <w:proofErr w:type="gramStart"/>
      <w:r w:rsidR="00693FC9" w:rsidRPr="00CF0460">
        <w:rPr>
          <w:rFonts w:ascii="Bookman Old Style" w:hAnsi="Bookman Old Style" w:cs="Times New Roman"/>
          <w:sz w:val="23"/>
          <w:szCs w:val="23"/>
        </w:rPr>
        <w:t>child care</w:t>
      </w:r>
      <w:proofErr w:type="gramEnd"/>
      <w:r w:rsidR="00693FC9" w:rsidRPr="00CF0460">
        <w:rPr>
          <w:rFonts w:ascii="Bookman Old Style" w:hAnsi="Bookman Old Style" w:cs="Times New Roman"/>
          <w:sz w:val="23"/>
          <w:szCs w:val="23"/>
        </w:rPr>
        <w:t xml:space="preserve">.  </w:t>
      </w:r>
      <w:r w:rsidR="00E27061" w:rsidRPr="00CF0460">
        <w:rPr>
          <w:rFonts w:ascii="Bookman Old Style" w:hAnsi="Bookman Old Style" w:cs="Times New Roman"/>
          <w:sz w:val="23"/>
          <w:szCs w:val="23"/>
        </w:rPr>
        <w:t>While this movement has not been as prominent in the Caribbean as it had been in places like the US</w:t>
      </w:r>
      <w:r w:rsidRPr="00CF0460">
        <w:rPr>
          <w:rFonts w:ascii="Bookman Old Style" w:hAnsi="Bookman Old Style" w:cs="Times New Roman"/>
          <w:sz w:val="23"/>
          <w:szCs w:val="23"/>
        </w:rPr>
        <w:t>A</w:t>
      </w:r>
      <w:r w:rsidR="00E27061" w:rsidRPr="00CF0460">
        <w:rPr>
          <w:rFonts w:ascii="Bookman Old Style" w:hAnsi="Bookman Old Style" w:cs="Times New Roman"/>
          <w:sz w:val="23"/>
          <w:szCs w:val="23"/>
        </w:rPr>
        <w:t>, there has been the development of a gentler ‘advocacy’ of male roles in the Caribbean.</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01588A" w:rsidP="004C6F23">
      <w:pPr>
        <w:jc w:val="both"/>
        <w:rPr>
          <w:rFonts w:ascii="Times New Roman" w:hAnsi="Times New Roman" w:cs="Times New Roman"/>
          <w:sz w:val="23"/>
          <w:szCs w:val="23"/>
        </w:rPr>
      </w:pPr>
      <w:r>
        <w:rPr>
          <w:rFonts w:ascii="Arial" w:hAnsi="Arial" w:cs="Arial"/>
          <w:b/>
          <w:bCs/>
          <w:sz w:val="28"/>
          <w:szCs w:val="28"/>
          <w:highlight w:val="green"/>
        </w:rPr>
        <w:t>SLIDE 10</w:t>
      </w:r>
      <w:r w:rsidRPr="00794147">
        <w:rPr>
          <w:rFonts w:ascii="Arial" w:hAnsi="Arial" w:cs="Arial"/>
          <w:b/>
          <w:bCs/>
          <w:sz w:val="28"/>
          <w:szCs w:val="28"/>
        </w:rPr>
        <w:t xml:space="preserve"> </w:t>
      </w:r>
      <w:r>
        <w:t xml:space="preserve"> </w:t>
      </w:r>
      <w:r>
        <w:tab/>
      </w:r>
      <w:r w:rsidR="00693FC9" w:rsidRPr="00192015">
        <w:rPr>
          <w:rFonts w:ascii="Times New Roman" w:hAnsi="Times New Roman" w:cs="Times New Roman"/>
          <w:sz w:val="23"/>
          <w:szCs w:val="23"/>
        </w:rPr>
        <w:t xml:space="preserve"> </w:t>
      </w:r>
    </w:p>
    <w:p w:rsidR="0001588A" w:rsidRDefault="0001588A" w:rsidP="004C6F23">
      <w:pPr>
        <w:jc w:val="both"/>
        <w:rPr>
          <w:rFonts w:ascii="Times New Roman" w:hAnsi="Times New Roman" w:cs="Times New Roman"/>
          <w:sz w:val="23"/>
          <w:szCs w:val="23"/>
        </w:rPr>
      </w:pP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More recently, we have witnessed the rise of the ‘</w:t>
      </w:r>
      <w:proofErr w:type="spellStart"/>
      <w:r w:rsidRPr="00373469">
        <w:rPr>
          <w:rFonts w:ascii="Bookman Old Style" w:hAnsi="Bookman Old Style" w:cs="Times New Roman"/>
          <w:sz w:val="23"/>
          <w:szCs w:val="23"/>
        </w:rPr>
        <w:t>metrosexual</w:t>
      </w:r>
      <w:proofErr w:type="spellEnd"/>
      <w:r w:rsidRPr="00373469">
        <w:rPr>
          <w:rFonts w:ascii="Bookman Old Style" w:hAnsi="Bookman Old Style" w:cs="Times New Roman"/>
          <w:sz w:val="23"/>
          <w:szCs w:val="23"/>
        </w:rPr>
        <w:t xml:space="preserve">’, a term coined by British journalist Mark Simpson to describe the successful, inner-urban man interested in fashion, food, love and lifestyle.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1588A" w:rsidRDefault="0001588A" w:rsidP="004C6F23">
      <w:pPr>
        <w:jc w:val="both"/>
      </w:pPr>
      <w:r>
        <w:rPr>
          <w:rFonts w:ascii="Arial" w:hAnsi="Arial" w:cs="Arial"/>
          <w:b/>
          <w:bCs/>
          <w:sz w:val="28"/>
          <w:szCs w:val="28"/>
          <w:highlight w:val="green"/>
        </w:rPr>
        <w:t>SLIDE 11</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b/>
          <w:sz w:val="23"/>
          <w:szCs w:val="23"/>
        </w:rPr>
      </w:pPr>
      <w:r w:rsidRPr="00192015">
        <w:rPr>
          <w:rFonts w:ascii="Times New Roman" w:hAnsi="Times New Roman" w:cs="Times New Roman"/>
          <w:b/>
          <w:sz w:val="23"/>
          <w:szCs w:val="23"/>
        </w:rPr>
        <w:t xml:space="preserve">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In response to the </w:t>
      </w:r>
      <w:proofErr w:type="spellStart"/>
      <w:r w:rsidRPr="00373469">
        <w:rPr>
          <w:rFonts w:ascii="Bookman Old Style" w:hAnsi="Bookman Old Style" w:cs="Times New Roman"/>
          <w:sz w:val="23"/>
          <w:szCs w:val="23"/>
        </w:rPr>
        <w:t>metrosexual</w:t>
      </w:r>
      <w:proofErr w:type="spellEnd"/>
      <w:r w:rsidRPr="00373469">
        <w:rPr>
          <w:rFonts w:ascii="Bookman Old Style" w:hAnsi="Bookman Old Style" w:cs="Times New Roman"/>
          <w:sz w:val="23"/>
          <w:szCs w:val="23"/>
        </w:rPr>
        <w:t>, commentators and marketers quickly identified the ‘</w:t>
      </w:r>
      <w:proofErr w:type="spellStart"/>
      <w:r w:rsidRPr="00373469">
        <w:rPr>
          <w:rFonts w:ascii="Bookman Old Style" w:hAnsi="Bookman Old Style" w:cs="Times New Roman"/>
          <w:sz w:val="23"/>
          <w:szCs w:val="23"/>
        </w:rPr>
        <w:t>retrosexual</w:t>
      </w:r>
      <w:proofErr w:type="spellEnd"/>
      <w:r w:rsidRPr="00373469">
        <w:rPr>
          <w:rFonts w:ascii="Bookman Old Style" w:hAnsi="Bookman Old Style" w:cs="Times New Roman"/>
          <w:sz w:val="23"/>
          <w:szCs w:val="23"/>
        </w:rPr>
        <w:t>’ – defined by a more familiar image of rugged manhood. And, more recently still, media commentators have mentioned the rise of the ‘</w:t>
      </w:r>
      <w:proofErr w:type="spellStart"/>
      <w:r w:rsidRPr="00373469">
        <w:rPr>
          <w:rFonts w:ascii="Bookman Old Style" w:hAnsi="Bookman Old Style" w:cs="Times New Roman"/>
          <w:sz w:val="23"/>
          <w:szCs w:val="23"/>
        </w:rPr>
        <w:t>technosexual</w:t>
      </w:r>
      <w:proofErr w:type="spellEnd"/>
      <w:r w:rsidRPr="00373469">
        <w:rPr>
          <w:rFonts w:ascii="Bookman Old Style" w:hAnsi="Bookman Old Style" w:cs="Times New Roman"/>
          <w:sz w:val="23"/>
          <w:szCs w:val="23"/>
        </w:rPr>
        <w:t xml:space="preserve">’; men whose masculinity is defined by </w:t>
      </w:r>
      <w:proofErr w:type="gramStart"/>
      <w:r w:rsidRPr="00373469">
        <w:rPr>
          <w:rFonts w:ascii="Bookman Old Style" w:hAnsi="Bookman Old Style" w:cs="Times New Roman"/>
          <w:sz w:val="23"/>
          <w:szCs w:val="23"/>
        </w:rPr>
        <w:t>their</w:t>
      </w:r>
      <w:proofErr w:type="gramEnd"/>
      <w:r w:rsidRPr="00373469">
        <w:rPr>
          <w:rFonts w:ascii="Bookman Old Style" w:hAnsi="Bookman Old Style" w:cs="Times New Roman"/>
          <w:sz w:val="23"/>
          <w:szCs w:val="23"/>
        </w:rPr>
        <w:t xml:space="preserve"> use of new communication technologies and media tools.  These are more than just media-creations. What it means to be a man, at least in some social and cultural contexts, is diversifying. Yet, if what a man is </w:t>
      </w:r>
      <w:proofErr w:type="spellStart"/>
      <w:r w:rsidRPr="00373469">
        <w:rPr>
          <w:rFonts w:ascii="Bookman Old Style" w:hAnsi="Bookman Old Style" w:cs="Times New Roman"/>
          <w:sz w:val="23"/>
          <w:szCs w:val="23"/>
        </w:rPr>
        <w:t>is</w:t>
      </w:r>
      <w:proofErr w:type="spellEnd"/>
      <w:r w:rsidRPr="00373469">
        <w:rPr>
          <w:rFonts w:ascii="Bookman Old Style" w:hAnsi="Bookman Old Style" w:cs="Times New Roman"/>
          <w:sz w:val="23"/>
          <w:szCs w:val="23"/>
        </w:rPr>
        <w:t xml:space="preserve"> capable of changing, or being more than one thing, we need to better understand the relationship between men and the social and cultural contexts in which they conduct their lives. Yet, getting clear thinking on these shifts and changes is harder than it appears. For a start, what does masculinity mean?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01588A" w:rsidP="004C6F23">
      <w:pPr>
        <w:jc w:val="both"/>
        <w:rPr>
          <w:rFonts w:ascii="Times New Roman" w:hAnsi="Times New Roman" w:cs="Times New Roman"/>
          <w:b/>
          <w:sz w:val="23"/>
          <w:szCs w:val="23"/>
        </w:rPr>
      </w:pPr>
      <w:r>
        <w:rPr>
          <w:rFonts w:ascii="Arial" w:hAnsi="Arial" w:cs="Arial"/>
          <w:b/>
          <w:bCs/>
          <w:sz w:val="28"/>
          <w:szCs w:val="28"/>
          <w:highlight w:val="green"/>
        </w:rPr>
        <w:t>SLIDE 12</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Certainly, masculinity is understood to refer to ‘men’, by which is meant, the male body. Is that all it takes to be a man? There are good reasons for rejecting this simplistic idea. First, if all one needs to be masculine is a male body, then any action by any male body can be understood as ‘masculine’. But this is silly, given the diversity of actions men might engage in and the fact that women might engage in the majority of these very </w:t>
      </w:r>
      <w:proofErr w:type="gramStart"/>
      <w:r w:rsidRPr="00373469">
        <w:rPr>
          <w:rFonts w:ascii="Bookman Old Style" w:hAnsi="Bookman Old Style" w:cs="Times New Roman"/>
          <w:sz w:val="23"/>
          <w:szCs w:val="23"/>
        </w:rPr>
        <w:t>same</w:t>
      </w:r>
      <w:proofErr w:type="gramEnd"/>
      <w:r w:rsidRPr="00373469">
        <w:rPr>
          <w:rFonts w:ascii="Bookman Old Style" w:hAnsi="Bookman Old Style" w:cs="Times New Roman"/>
          <w:sz w:val="23"/>
          <w:szCs w:val="23"/>
        </w:rPr>
        <w:t xml:space="preserve"> acts! Second, the body is not as reliable in defining the sexes as male and female as we are led to believe. For example, the growing understanding of those born ‘intersex’ </w:t>
      </w:r>
      <w:r w:rsidR="002473A5" w:rsidRPr="00373469">
        <w:rPr>
          <w:rFonts w:ascii="Bookman Old Style" w:hAnsi="Bookman Old Style" w:cs="Times New Roman"/>
          <w:sz w:val="23"/>
          <w:szCs w:val="23"/>
        </w:rPr>
        <w:t>(</w:t>
      </w:r>
      <w:r w:rsidRPr="00373469">
        <w:rPr>
          <w:rFonts w:ascii="Bookman Old Style" w:hAnsi="Bookman Old Style" w:cs="Times New Roman"/>
          <w:sz w:val="23"/>
          <w:szCs w:val="23"/>
        </w:rPr>
        <w:t>with ambiguous genitalia, or a chromosomal sex different to their genitalia or reproductive organs</w:t>
      </w:r>
      <w:proofErr w:type="gramStart"/>
      <w:r w:rsidR="002473A5" w:rsidRPr="00373469">
        <w:rPr>
          <w:rFonts w:ascii="Bookman Old Style" w:hAnsi="Bookman Old Style" w:cs="Times New Roman"/>
          <w:sz w:val="23"/>
          <w:szCs w:val="23"/>
        </w:rPr>
        <w:t>)</w:t>
      </w:r>
      <w:r w:rsidRPr="00373469">
        <w:rPr>
          <w:rFonts w:ascii="Bookman Old Style" w:hAnsi="Bookman Old Style" w:cs="Times New Roman"/>
          <w:sz w:val="23"/>
          <w:szCs w:val="23"/>
        </w:rPr>
        <w:t>,</w:t>
      </w:r>
      <w:proofErr w:type="gramEnd"/>
      <w:r w:rsidRPr="00373469">
        <w:rPr>
          <w:rFonts w:ascii="Bookman Old Style" w:hAnsi="Bookman Old Style" w:cs="Times New Roman"/>
          <w:sz w:val="23"/>
          <w:szCs w:val="23"/>
        </w:rPr>
        <w:t xml:space="preserve"> reveals the problem with a binary, or two-part, model of</w:t>
      </w:r>
      <w:r w:rsidR="00E27061" w:rsidRPr="00373469">
        <w:rPr>
          <w:rFonts w:ascii="Bookman Old Style" w:hAnsi="Bookman Old Style" w:cs="Times New Roman"/>
          <w:sz w:val="23"/>
          <w:szCs w:val="23"/>
        </w:rPr>
        <w:t xml:space="preserve"> gender (see C</w:t>
      </w:r>
      <w:r w:rsidR="002473A5" w:rsidRPr="00373469">
        <w:rPr>
          <w:rFonts w:ascii="Bookman Old Style" w:hAnsi="Bookman Old Style" w:cs="Times New Roman"/>
          <w:sz w:val="23"/>
          <w:szCs w:val="23"/>
        </w:rPr>
        <w:t xml:space="preserve">rooks and </w:t>
      </w:r>
      <w:proofErr w:type="spellStart"/>
      <w:r w:rsidR="002473A5" w:rsidRPr="00373469">
        <w:rPr>
          <w:rFonts w:ascii="Bookman Old Style" w:hAnsi="Bookman Old Style" w:cs="Times New Roman"/>
          <w:sz w:val="23"/>
          <w:szCs w:val="23"/>
        </w:rPr>
        <w:t>Baur</w:t>
      </w:r>
      <w:proofErr w:type="spellEnd"/>
      <w:r w:rsidR="00E27061" w:rsidRPr="00373469">
        <w:rPr>
          <w:rFonts w:ascii="Bookman Old Style" w:hAnsi="Bookman Old Style" w:cs="Times New Roman"/>
          <w:sz w:val="23"/>
          <w:szCs w:val="23"/>
        </w:rPr>
        <w:t xml:space="preserve"> 2010</w:t>
      </w:r>
      <w:r w:rsidRPr="00373469">
        <w:rPr>
          <w:rFonts w:ascii="Bookman Old Style" w:hAnsi="Bookman Old Style" w:cs="Times New Roman"/>
          <w:sz w:val="23"/>
          <w:szCs w:val="23"/>
        </w:rPr>
        <w:t xml:space="preserv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In fact, the feminist biologist Anne </w:t>
      </w:r>
      <w:proofErr w:type="spellStart"/>
      <w:r w:rsidRPr="00373469">
        <w:rPr>
          <w:rFonts w:ascii="Bookman Old Style" w:hAnsi="Bookman Old Style" w:cs="Times New Roman"/>
          <w:sz w:val="23"/>
          <w:szCs w:val="23"/>
        </w:rPr>
        <w:t>Fausto</w:t>
      </w:r>
      <w:proofErr w:type="spellEnd"/>
      <w:r w:rsidRPr="00373469">
        <w:rPr>
          <w:rFonts w:ascii="Bookman Old Style" w:hAnsi="Bookman Old Style" w:cs="Times New Roman"/>
          <w:sz w:val="23"/>
          <w:szCs w:val="23"/>
        </w:rPr>
        <w:t xml:space="preserve">-Sterling (2000) has argued that in terms of chromosomal sex, there are at least five sexes! In other words, the body is a contested field of knowledge claims about sex and gender, and being either male or female is more complex that we think.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01588A" w:rsidP="004C6F23">
      <w:pPr>
        <w:jc w:val="both"/>
        <w:rPr>
          <w:rFonts w:ascii="Times New Roman" w:hAnsi="Times New Roman" w:cs="Times New Roman"/>
          <w:b/>
          <w:sz w:val="23"/>
          <w:szCs w:val="23"/>
        </w:rPr>
      </w:pPr>
      <w:r>
        <w:rPr>
          <w:rFonts w:ascii="Arial" w:hAnsi="Arial" w:cs="Arial"/>
          <w:b/>
          <w:bCs/>
          <w:sz w:val="28"/>
          <w:szCs w:val="28"/>
          <w:highlight w:val="green"/>
        </w:rPr>
        <w:t>SLIDE 13</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Another familiar and dominant approach to explaining masculinity is that found in ‘sex role’ and ‘gender </w:t>
      </w:r>
      <w:proofErr w:type="spellStart"/>
      <w:r w:rsidRPr="00373469">
        <w:rPr>
          <w:rFonts w:ascii="Bookman Old Style" w:hAnsi="Bookman Old Style" w:cs="Times New Roman"/>
          <w:sz w:val="23"/>
          <w:szCs w:val="23"/>
        </w:rPr>
        <w:t>socialisation</w:t>
      </w:r>
      <w:proofErr w:type="spellEnd"/>
      <w:r w:rsidRPr="00373469">
        <w:rPr>
          <w:rFonts w:ascii="Bookman Old Style" w:hAnsi="Bookman Old Style" w:cs="Times New Roman"/>
          <w:sz w:val="23"/>
          <w:szCs w:val="23"/>
        </w:rPr>
        <w:t xml:space="preserve">’ theories. Originating in psychological research and widely taken up in gender analyses in the 1960s and 1970s, sex role theory attempts to define and measure ‘masculine’ and ‘feminine’ traits, as if these exist as natural features of normal men and women across time and place; we know historically that this is not true. A sex role includes a number of normative societal expectations about how one should behave as male or female. In this model of gender, masculinity and femininity are the two socially learned categories of </w:t>
      </w:r>
      <w:proofErr w:type="spellStart"/>
      <w:r w:rsidRPr="00373469">
        <w:rPr>
          <w:rFonts w:ascii="Bookman Old Style" w:hAnsi="Bookman Old Style" w:cs="Times New Roman"/>
          <w:sz w:val="23"/>
          <w:szCs w:val="23"/>
        </w:rPr>
        <w:t>behaviour</w:t>
      </w:r>
      <w:proofErr w:type="spellEnd"/>
      <w:r w:rsidRPr="00373469">
        <w:rPr>
          <w:rFonts w:ascii="Bookman Old Style" w:hAnsi="Bookman Old Style" w:cs="Times New Roman"/>
          <w:sz w:val="23"/>
          <w:szCs w:val="23"/>
        </w:rPr>
        <w:t xml:space="preserve"> and characteristics that elaborate the</w:t>
      </w:r>
      <w:r w:rsidR="002473A5" w:rsidRPr="00373469">
        <w:rPr>
          <w:rFonts w:ascii="Bookman Old Style" w:hAnsi="Bookman Old Style" w:cs="Times New Roman"/>
          <w:sz w:val="23"/>
          <w:szCs w:val="23"/>
        </w:rPr>
        <w:t xml:space="preserve"> two biological sex differences of</w:t>
      </w:r>
      <w:r w:rsidRPr="00373469">
        <w:rPr>
          <w:rFonts w:ascii="Bookman Old Style" w:hAnsi="Bookman Old Style" w:cs="Times New Roman"/>
          <w:sz w:val="23"/>
          <w:szCs w:val="23"/>
        </w:rPr>
        <w:t xml:space="preserve"> male and female. Such cultural values are primarily </w:t>
      </w:r>
      <w:proofErr w:type="spellStart"/>
      <w:r w:rsidRPr="00373469">
        <w:rPr>
          <w:rFonts w:ascii="Bookman Old Style" w:hAnsi="Bookman Old Style" w:cs="Times New Roman"/>
          <w:sz w:val="23"/>
          <w:szCs w:val="23"/>
        </w:rPr>
        <w:t>institutionalised</w:t>
      </w:r>
      <w:proofErr w:type="spellEnd"/>
      <w:r w:rsidRPr="00373469">
        <w:rPr>
          <w:rFonts w:ascii="Bookman Old Style" w:hAnsi="Bookman Old Style" w:cs="Times New Roman"/>
          <w:sz w:val="23"/>
          <w:szCs w:val="23"/>
        </w:rPr>
        <w:t xml:space="preserve"> through the family, schooling, mass media and religion, where children, it is thought, are </w:t>
      </w:r>
      <w:proofErr w:type="spellStart"/>
      <w:r w:rsidRPr="00373469">
        <w:rPr>
          <w:rFonts w:ascii="Bookman Old Style" w:hAnsi="Bookman Old Style" w:cs="Times New Roman"/>
          <w:sz w:val="23"/>
          <w:szCs w:val="23"/>
        </w:rPr>
        <w:t>socialised</w:t>
      </w:r>
      <w:proofErr w:type="spellEnd"/>
      <w:r w:rsidRPr="00373469">
        <w:rPr>
          <w:rFonts w:ascii="Bookman Old Style" w:hAnsi="Bookman Old Style" w:cs="Times New Roman"/>
          <w:sz w:val="23"/>
          <w:szCs w:val="23"/>
        </w:rPr>
        <w:t xml:space="preserve"> to become masculine and feminine.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01588A" w:rsidP="004C6F23">
      <w:pPr>
        <w:jc w:val="both"/>
        <w:rPr>
          <w:rFonts w:ascii="Times New Roman" w:hAnsi="Times New Roman" w:cs="Times New Roman"/>
          <w:b/>
          <w:sz w:val="23"/>
          <w:szCs w:val="23"/>
        </w:rPr>
      </w:pPr>
      <w:r>
        <w:rPr>
          <w:rFonts w:ascii="Arial" w:hAnsi="Arial" w:cs="Arial"/>
          <w:b/>
          <w:bCs/>
          <w:sz w:val="28"/>
          <w:szCs w:val="28"/>
          <w:highlight w:val="green"/>
        </w:rPr>
        <w:t>SLIDE 14</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A number of critical masculinity scholars have pointed out the limitations of these approaches to gender (Connell, 1995; Segal, 1997; Whitehead, 2002).  </w:t>
      </w:r>
    </w:p>
    <w:p w:rsidR="00693FC9" w:rsidRPr="00373469" w:rsidRDefault="00693FC9" w:rsidP="00373469">
      <w:pPr>
        <w:spacing w:line="360" w:lineRule="auto"/>
        <w:jc w:val="both"/>
        <w:rPr>
          <w:rFonts w:ascii="Bookman Old Style" w:hAnsi="Bookman Old Style" w:cs="Times New Roman"/>
          <w:sz w:val="23"/>
          <w:szCs w:val="23"/>
        </w:rPr>
      </w:pPr>
    </w:p>
    <w:p w:rsidR="00693FC9" w:rsidRPr="00373469" w:rsidRDefault="00693FC9" w:rsidP="00373469">
      <w:pPr>
        <w:pStyle w:val="ListParagraph"/>
        <w:numPr>
          <w:ilvl w:val="0"/>
          <w:numId w:val="8"/>
        </w:num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First, differences between male and female bodies are exaggerated in such a way </w:t>
      </w:r>
      <w:r w:rsidR="002473A5" w:rsidRPr="00373469">
        <w:rPr>
          <w:rFonts w:ascii="Bookman Old Style" w:hAnsi="Bookman Old Style" w:cs="Times New Roman"/>
          <w:sz w:val="23"/>
          <w:szCs w:val="23"/>
        </w:rPr>
        <w:t xml:space="preserve">that </w:t>
      </w:r>
      <w:r w:rsidRPr="00373469">
        <w:rPr>
          <w:rFonts w:ascii="Bookman Old Style" w:hAnsi="Bookman Old Style" w:cs="Times New Roman"/>
          <w:sz w:val="23"/>
          <w:szCs w:val="23"/>
        </w:rPr>
        <w:t xml:space="preserve">they come to explain gender inequalities in terms of biology: men and women are far more alike biologically than </w:t>
      </w:r>
      <w:r w:rsidR="002473A5" w:rsidRPr="00373469">
        <w:rPr>
          <w:rFonts w:ascii="Bookman Old Style" w:hAnsi="Bookman Old Style" w:cs="Times New Roman"/>
          <w:sz w:val="23"/>
          <w:szCs w:val="23"/>
        </w:rPr>
        <w:t xml:space="preserve">either is </w:t>
      </w:r>
      <w:r w:rsidRPr="00373469">
        <w:rPr>
          <w:rFonts w:ascii="Bookman Old Style" w:hAnsi="Bookman Old Style" w:cs="Times New Roman"/>
          <w:sz w:val="23"/>
          <w:szCs w:val="23"/>
        </w:rPr>
        <w:t xml:space="preserve">like fish or birds.  </w:t>
      </w:r>
    </w:p>
    <w:p w:rsidR="00583A05" w:rsidRPr="00373469" w:rsidRDefault="00583A05" w:rsidP="00373469">
      <w:pPr>
        <w:pStyle w:val="ListParagraph"/>
        <w:spacing w:line="360" w:lineRule="auto"/>
        <w:jc w:val="both"/>
        <w:rPr>
          <w:rFonts w:ascii="Bookman Old Style" w:hAnsi="Bookman Old Style" w:cs="Times New Roman"/>
          <w:sz w:val="23"/>
          <w:szCs w:val="23"/>
        </w:rPr>
      </w:pPr>
    </w:p>
    <w:p w:rsidR="00693FC9" w:rsidRPr="00373469" w:rsidRDefault="00693FC9" w:rsidP="00373469">
      <w:pPr>
        <w:pStyle w:val="ListParagraph"/>
        <w:numPr>
          <w:ilvl w:val="0"/>
          <w:numId w:val="8"/>
        </w:num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Second, difference is understood as deviation from the normative mode of masculinity or femininity—is </w:t>
      </w:r>
      <w:proofErr w:type="gramStart"/>
      <w:r w:rsidRPr="00373469">
        <w:rPr>
          <w:rFonts w:ascii="Bookman Old Style" w:hAnsi="Bookman Old Style" w:cs="Times New Roman"/>
          <w:sz w:val="23"/>
          <w:szCs w:val="23"/>
        </w:rPr>
        <w:t>this</w:t>
      </w:r>
      <w:r w:rsidR="008413F3" w:rsidRPr="00373469">
        <w:rPr>
          <w:rFonts w:ascii="Bookman Old Style" w:hAnsi="Bookman Old Style" w:cs="Times New Roman"/>
          <w:sz w:val="23"/>
          <w:szCs w:val="23"/>
        </w:rPr>
        <w:t xml:space="preserve"> </w:t>
      </w:r>
      <w:r w:rsidRPr="00373469">
        <w:rPr>
          <w:rFonts w:ascii="Bookman Old Style" w:hAnsi="Bookman Old Style" w:cs="Times New Roman"/>
          <w:sz w:val="23"/>
          <w:szCs w:val="23"/>
        </w:rPr>
        <w:t xml:space="preserve"> the</w:t>
      </w:r>
      <w:proofErr w:type="gramEnd"/>
      <w:r w:rsidRPr="00373469">
        <w:rPr>
          <w:rFonts w:ascii="Bookman Old Style" w:hAnsi="Bookman Old Style" w:cs="Times New Roman"/>
          <w:sz w:val="23"/>
          <w:szCs w:val="23"/>
        </w:rPr>
        <w:t xml:space="preserve"> only way to understand difference?  </w:t>
      </w:r>
    </w:p>
    <w:p w:rsidR="00583A05" w:rsidRPr="00373469" w:rsidRDefault="00583A05" w:rsidP="00373469">
      <w:pPr>
        <w:spacing w:line="360" w:lineRule="auto"/>
        <w:jc w:val="both"/>
        <w:rPr>
          <w:rFonts w:ascii="Bookman Old Style" w:hAnsi="Bookman Old Style" w:cs="Times New Roman"/>
          <w:sz w:val="23"/>
          <w:szCs w:val="23"/>
        </w:rPr>
      </w:pPr>
    </w:p>
    <w:p w:rsidR="00693FC9" w:rsidRPr="00373469" w:rsidRDefault="00693FC9" w:rsidP="00373469">
      <w:pPr>
        <w:pStyle w:val="ListParagraph"/>
        <w:numPr>
          <w:ilvl w:val="0"/>
          <w:numId w:val="8"/>
        </w:num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Third, each gender role category is vague, and </w:t>
      </w:r>
      <w:proofErr w:type="spellStart"/>
      <w:r w:rsidRPr="00373469">
        <w:rPr>
          <w:rFonts w:ascii="Bookman Old Style" w:hAnsi="Bookman Old Style" w:cs="Times New Roman"/>
          <w:sz w:val="23"/>
          <w:szCs w:val="23"/>
        </w:rPr>
        <w:t>socialisation</w:t>
      </w:r>
      <w:proofErr w:type="spellEnd"/>
      <w:r w:rsidRPr="00373469">
        <w:rPr>
          <w:rFonts w:ascii="Bookman Old Style" w:hAnsi="Bookman Old Style" w:cs="Times New Roman"/>
          <w:sz w:val="23"/>
          <w:szCs w:val="23"/>
        </w:rPr>
        <w:t xml:space="preserve"> theory is incapable of explaining changes in gender relations that are not initiated by changes to the </w:t>
      </w:r>
      <w:proofErr w:type="spellStart"/>
      <w:r w:rsidRPr="00373469">
        <w:rPr>
          <w:rFonts w:ascii="Bookman Old Style" w:hAnsi="Bookman Old Style" w:cs="Times New Roman"/>
          <w:sz w:val="23"/>
          <w:szCs w:val="23"/>
        </w:rPr>
        <w:t>institutionalised</w:t>
      </w:r>
      <w:proofErr w:type="spellEnd"/>
      <w:r w:rsidRPr="00373469">
        <w:rPr>
          <w:rFonts w:ascii="Bookman Old Style" w:hAnsi="Bookman Old Style" w:cs="Times New Roman"/>
          <w:sz w:val="23"/>
          <w:szCs w:val="23"/>
        </w:rPr>
        <w:t xml:space="preserve"> ‘gender scripts’ that </w:t>
      </w:r>
      <w:proofErr w:type="spellStart"/>
      <w:r w:rsidRPr="00373469">
        <w:rPr>
          <w:rFonts w:ascii="Bookman Old Style" w:hAnsi="Bookman Old Style" w:cs="Times New Roman"/>
          <w:sz w:val="23"/>
          <w:szCs w:val="23"/>
        </w:rPr>
        <w:t>socialise</w:t>
      </w:r>
      <w:proofErr w:type="spellEnd"/>
      <w:r w:rsidRPr="00373469">
        <w:rPr>
          <w:rFonts w:ascii="Bookman Old Style" w:hAnsi="Bookman Old Style" w:cs="Times New Roman"/>
          <w:sz w:val="23"/>
          <w:szCs w:val="23"/>
        </w:rPr>
        <w:t xml:space="preserve"> men and women.  </w:t>
      </w:r>
    </w:p>
    <w:p w:rsidR="00583A05" w:rsidRPr="00373469" w:rsidRDefault="00583A05" w:rsidP="00373469">
      <w:pPr>
        <w:spacing w:line="360" w:lineRule="auto"/>
        <w:jc w:val="both"/>
        <w:rPr>
          <w:rFonts w:ascii="Bookman Old Style" w:hAnsi="Bookman Old Style" w:cs="Times New Roman"/>
          <w:sz w:val="23"/>
          <w:szCs w:val="23"/>
        </w:rPr>
      </w:pPr>
    </w:p>
    <w:p w:rsidR="00693FC9" w:rsidRPr="00373469" w:rsidRDefault="00693FC9" w:rsidP="00373469">
      <w:pPr>
        <w:pStyle w:val="ListParagraph"/>
        <w:numPr>
          <w:ilvl w:val="0"/>
          <w:numId w:val="8"/>
        </w:num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Fourth, the individual subject disappears in this model of gender relations, being entirely the product of history and culture, which is in fact, defined by sexual difference, not social relations (Connell, 1995: 26).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Issues of power are also absent in discussions of sex role</w:t>
      </w:r>
      <w:r w:rsidR="00446241" w:rsidRPr="00373469">
        <w:rPr>
          <w:rFonts w:ascii="Bookman Old Style" w:hAnsi="Bookman Old Style" w:cs="Times New Roman"/>
          <w:sz w:val="23"/>
          <w:szCs w:val="23"/>
        </w:rPr>
        <w:t>s</w:t>
      </w:r>
      <w:r w:rsidRPr="00373469">
        <w:rPr>
          <w:rFonts w:ascii="Bookman Old Style" w:hAnsi="Bookman Old Style" w:cs="Times New Roman"/>
          <w:sz w:val="23"/>
          <w:szCs w:val="23"/>
        </w:rPr>
        <w:t xml:space="preserve">. If sex roles follow natural sexual differences, and those who fail to conform to their required sex role are deviant, then it follows that society is not responsible for power imbalances and gender inequalities. Thus, this approach to gender supports the status quo.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 </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For example, feminists have pointed out how women’s working lives are hindered by the gendered assumption that their capacity to give birth to children makes them more suitable to care for children. Men are subsequently advantaged in the employment market, and therefore economically, while women must sacrifice their own interests lest they be considered selfish or failed women. Sex role and gender </w:t>
      </w:r>
      <w:proofErr w:type="spellStart"/>
      <w:r w:rsidRPr="00373469">
        <w:rPr>
          <w:rFonts w:ascii="Bookman Old Style" w:hAnsi="Bookman Old Style" w:cs="Times New Roman"/>
          <w:sz w:val="23"/>
          <w:szCs w:val="23"/>
        </w:rPr>
        <w:t>socialisation</w:t>
      </w:r>
      <w:proofErr w:type="spellEnd"/>
      <w:r w:rsidRPr="00373469">
        <w:rPr>
          <w:rFonts w:ascii="Bookman Old Style" w:hAnsi="Bookman Old Style" w:cs="Times New Roman"/>
          <w:sz w:val="23"/>
          <w:szCs w:val="23"/>
        </w:rPr>
        <w:t xml:space="preserve"> theories remain dominant in academic and policy discussions of men. These theories are also dominant in popular and everyday understandings of gender identity, and are often referred to a</w:t>
      </w:r>
      <w:r w:rsidR="00446241" w:rsidRPr="00373469">
        <w:rPr>
          <w:rFonts w:ascii="Bookman Old Style" w:hAnsi="Bookman Old Style" w:cs="Times New Roman"/>
          <w:sz w:val="23"/>
          <w:szCs w:val="23"/>
        </w:rPr>
        <w:t xml:space="preserve">s the ‘nature/nurture’ debate. </w:t>
      </w:r>
      <w:r w:rsidRPr="00373469">
        <w:rPr>
          <w:rFonts w:ascii="Times New Roman" w:hAnsi="Times New Roman" w:cs="Times New Roman"/>
          <w:sz w:val="23"/>
          <w:szCs w:val="23"/>
        </w:rPr>
        <w:t>║</w:t>
      </w:r>
    </w:p>
    <w:p w:rsidR="00693FC9" w:rsidRPr="00373469" w:rsidRDefault="00693FC9" w:rsidP="00373469">
      <w:pPr>
        <w:spacing w:line="360" w:lineRule="auto"/>
        <w:jc w:val="both"/>
        <w:rPr>
          <w:rFonts w:ascii="Bookman Old Style" w:hAnsi="Bookman Old Style" w:cs="Times New Roman"/>
          <w:sz w:val="23"/>
          <w:szCs w:val="23"/>
        </w:rPr>
      </w:pPr>
      <w:r w:rsidRPr="00373469">
        <w:rPr>
          <w:rFonts w:ascii="Bookman Old Style" w:hAnsi="Bookman Old Style" w:cs="Times New Roman"/>
          <w:sz w:val="23"/>
          <w:szCs w:val="23"/>
        </w:rPr>
        <w:t xml:space="preserv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15</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A95566" w:rsidRDefault="00373FA0" w:rsidP="004C6F23">
      <w:pPr>
        <w:jc w:val="both"/>
        <w:rPr>
          <w:rFonts w:ascii="Times New Roman" w:hAnsi="Times New Roman" w:cs="Times New Roman"/>
          <w:sz w:val="23"/>
          <w:szCs w:val="23"/>
          <w:u w:val="single"/>
        </w:rPr>
      </w:pPr>
      <w:r w:rsidRPr="00A95566">
        <w:rPr>
          <w:rFonts w:ascii="Arial" w:hAnsi="Arial" w:cs="Arial"/>
          <w:bCs/>
          <w:sz w:val="36"/>
          <w:szCs w:val="36"/>
          <w:u w:val="single"/>
        </w:rPr>
        <w:t>Small group discuss</w:t>
      </w:r>
      <w:r w:rsidR="00446241" w:rsidRPr="00A95566">
        <w:rPr>
          <w:rFonts w:ascii="Arial" w:hAnsi="Arial" w:cs="Arial"/>
          <w:bCs/>
          <w:sz w:val="36"/>
          <w:szCs w:val="36"/>
          <w:u w:val="single"/>
        </w:rPr>
        <w:t>ion</w:t>
      </w:r>
      <w:r w:rsidR="00446241" w:rsidRPr="00A95566">
        <w:rPr>
          <w:rFonts w:ascii="Times New Roman" w:hAnsi="Times New Roman" w:cs="Times New Roman"/>
          <w:sz w:val="23"/>
          <w:szCs w:val="23"/>
          <w:u w:val="single"/>
        </w:rPr>
        <w:t xml:space="preserve"> </w:t>
      </w:r>
      <w:r w:rsidR="00A95566">
        <w:rPr>
          <w:rFonts w:ascii="Times New Roman" w:hAnsi="Times New Roman" w:cs="Times New Roman"/>
          <w:sz w:val="23"/>
          <w:szCs w:val="23"/>
          <w:u w:val="single"/>
        </w:rPr>
        <w:t xml:space="preserve">   </w:t>
      </w:r>
      <w:r w:rsidR="00446241" w:rsidRPr="00A95566">
        <w:rPr>
          <w:rFonts w:ascii="Arial" w:hAnsi="Arial" w:cs="Arial"/>
          <w:bCs/>
          <w:sz w:val="23"/>
          <w:szCs w:val="23"/>
          <w:u w:val="single"/>
        </w:rPr>
        <w:t xml:space="preserve">(10 </w:t>
      </w:r>
      <w:proofErr w:type="spellStart"/>
      <w:r w:rsidR="00446241" w:rsidRPr="00A95566">
        <w:rPr>
          <w:rFonts w:ascii="Arial" w:hAnsi="Arial" w:cs="Arial"/>
          <w:bCs/>
          <w:sz w:val="23"/>
          <w:szCs w:val="23"/>
          <w:u w:val="single"/>
        </w:rPr>
        <w:t>mins</w:t>
      </w:r>
      <w:proofErr w:type="spellEnd"/>
      <w:r w:rsidR="00446241" w:rsidRPr="00A95566">
        <w:rPr>
          <w:rFonts w:ascii="Arial" w:hAnsi="Arial" w:cs="Arial"/>
          <w:bCs/>
          <w:sz w:val="23"/>
          <w:szCs w:val="23"/>
          <w:u w:val="single"/>
        </w:rPr>
        <w:t xml:space="preserve"> </w:t>
      </w:r>
      <w:r w:rsidR="000626C4" w:rsidRPr="00A95566">
        <w:rPr>
          <w:rFonts w:ascii="Arial" w:hAnsi="Arial" w:cs="Arial"/>
          <w:bCs/>
          <w:sz w:val="23"/>
          <w:szCs w:val="23"/>
          <w:u w:val="single"/>
        </w:rPr>
        <w:t>small</w:t>
      </w:r>
      <w:r w:rsidR="00446241" w:rsidRPr="00A95566">
        <w:rPr>
          <w:rFonts w:ascii="Arial" w:hAnsi="Arial" w:cs="Arial"/>
          <w:bCs/>
          <w:sz w:val="23"/>
          <w:szCs w:val="23"/>
          <w:u w:val="single"/>
        </w:rPr>
        <w:t xml:space="preserve"> group work + 5 </w:t>
      </w:r>
      <w:proofErr w:type="spellStart"/>
      <w:r w:rsidR="00446241" w:rsidRPr="00A95566">
        <w:rPr>
          <w:rFonts w:ascii="Arial" w:hAnsi="Arial" w:cs="Arial"/>
          <w:bCs/>
          <w:sz w:val="23"/>
          <w:szCs w:val="23"/>
          <w:u w:val="single"/>
        </w:rPr>
        <w:t>mins</w:t>
      </w:r>
      <w:proofErr w:type="spellEnd"/>
      <w:r w:rsidR="00446241" w:rsidRPr="00A95566">
        <w:rPr>
          <w:rFonts w:ascii="Arial" w:hAnsi="Arial" w:cs="Arial"/>
          <w:bCs/>
          <w:sz w:val="23"/>
          <w:szCs w:val="23"/>
          <w:u w:val="single"/>
        </w:rPr>
        <w:t xml:space="preserve"> feedback)</w:t>
      </w:r>
      <w:r w:rsidR="00693FC9" w:rsidRPr="00A95566">
        <w:rPr>
          <w:rFonts w:ascii="Times New Roman" w:hAnsi="Times New Roman" w:cs="Times New Roman"/>
          <w:sz w:val="23"/>
          <w:szCs w:val="23"/>
          <w:u w:val="single"/>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Divide participants into three small groups and ask each group to choose a </w:t>
      </w:r>
      <w:proofErr w:type="spellStart"/>
      <w:r w:rsidRPr="00192015">
        <w:rPr>
          <w:rFonts w:ascii="Times New Roman" w:hAnsi="Times New Roman" w:cs="Times New Roman"/>
          <w:sz w:val="23"/>
          <w:szCs w:val="23"/>
        </w:rPr>
        <w:t>rapporteur</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Provide each group with one of the following questions (on slide): </w:t>
      </w:r>
    </w:p>
    <w:p w:rsidR="00583A05" w:rsidRPr="00192015" w:rsidRDefault="00583A05" w:rsidP="004C6F23">
      <w:pPr>
        <w:jc w:val="both"/>
        <w:rPr>
          <w:rFonts w:ascii="Times New Roman" w:hAnsi="Times New Roman" w:cs="Times New Roman"/>
          <w:sz w:val="23"/>
          <w:szCs w:val="23"/>
        </w:rPr>
      </w:pPr>
    </w:p>
    <w:p w:rsidR="00693FC9" w:rsidRPr="00192015" w:rsidRDefault="00693FC9" w:rsidP="00583A05">
      <w:pPr>
        <w:pStyle w:val="ListParagraph"/>
        <w:numPr>
          <w:ilvl w:val="0"/>
          <w:numId w:val="9"/>
        </w:numPr>
        <w:jc w:val="both"/>
        <w:rPr>
          <w:rFonts w:ascii="Times New Roman" w:hAnsi="Times New Roman" w:cs="Times New Roman"/>
          <w:sz w:val="23"/>
          <w:szCs w:val="23"/>
        </w:rPr>
      </w:pPr>
      <w:r w:rsidRPr="00192015">
        <w:rPr>
          <w:rFonts w:ascii="Times New Roman" w:hAnsi="Times New Roman" w:cs="Times New Roman"/>
          <w:sz w:val="23"/>
          <w:szCs w:val="23"/>
        </w:rPr>
        <w:t xml:space="preserve">Can you think of examples where sex role theory or </w:t>
      </w:r>
      <w:proofErr w:type="spellStart"/>
      <w:r w:rsidRPr="00192015">
        <w:rPr>
          <w:rFonts w:ascii="Times New Roman" w:hAnsi="Times New Roman" w:cs="Times New Roman"/>
          <w:sz w:val="23"/>
          <w:szCs w:val="23"/>
        </w:rPr>
        <w:t>socialisation</w:t>
      </w:r>
      <w:proofErr w:type="spellEnd"/>
      <w:r w:rsidRPr="00192015">
        <w:rPr>
          <w:rFonts w:ascii="Times New Roman" w:hAnsi="Times New Roman" w:cs="Times New Roman"/>
          <w:sz w:val="23"/>
          <w:szCs w:val="23"/>
        </w:rPr>
        <w:t xml:space="preserve"> theory is used to explain gender relations in your own community or research setting?  </w:t>
      </w:r>
    </w:p>
    <w:p w:rsidR="00583A05" w:rsidRPr="00192015" w:rsidRDefault="00583A05" w:rsidP="00583A05">
      <w:pPr>
        <w:pStyle w:val="ListParagraph"/>
        <w:jc w:val="both"/>
        <w:rPr>
          <w:rFonts w:ascii="Times New Roman" w:hAnsi="Times New Roman" w:cs="Times New Roman"/>
          <w:sz w:val="23"/>
          <w:szCs w:val="23"/>
        </w:rPr>
      </w:pPr>
    </w:p>
    <w:p w:rsidR="00693FC9" w:rsidRPr="00192015" w:rsidRDefault="00693FC9" w:rsidP="00583A05">
      <w:pPr>
        <w:pStyle w:val="ListParagraph"/>
        <w:numPr>
          <w:ilvl w:val="0"/>
          <w:numId w:val="9"/>
        </w:numPr>
        <w:jc w:val="both"/>
        <w:rPr>
          <w:rFonts w:ascii="Times New Roman" w:hAnsi="Times New Roman" w:cs="Times New Roman"/>
          <w:sz w:val="23"/>
          <w:szCs w:val="23"/>
        </w:rPr>
      </w:pPr>
      <w:r w:rsidRPr="00192015">
        <w:rPr>
          <w:rFonts w:ascii="Times New Roman" w:hAnsi="Times New Roman" w:cs="Times New Roman"/>
          <w:sz w:val="23"/>
          <w:szCs w:val="23"/>
        </w:rPr>
        <w:t xml:space="preserve">How are boys and men understood to become ‘masculine’ or have ‘masculinity’ in your community? Is it the result of biology (being born ‘male/masculine’) or culture </w:t>
      </w:r>
      <w:r w:rsidR="00583A05" w:rsidRPr="00192015">
        <w:rPr>
          <w:rFonts w:ascii="Times New Roman" w:hAnsi="Times New Roman" w:cs="Times New Roman"/>
          <w:sz w:val="23"/>
          <w:szCs w:val="23"/>
        </w:rPr>
        <w:t>(learning how to be masculine)?</w:t>
      </w:r>
    </w:p>
    <w:p w:rsidR="00583A05" w:rsidRPr="00192015" w:rsidRDefault="00583A05" w:rsidP="00583A05">
      <w:pPr>
        <w:jc w:val="both"/>
        <w:rPr>
          <w:rFonts w:ascii="Times New Roman" w:hAnsi="Times New Roman" w:cs="Times New Roman"/>
          <w:sz w:val="23"/>
          <w:szCs w:val="23"/>
        </w:rPr>
      </w:pPr>
    </w:p>
    <w:p w:rsidR="00693FC9" w:rsidRPr="00192015" w:rsidRDefault="00693FC9" w:rsidP="00583A05">
      <w:pPr>
        <w:pStyle w:val="ListParagraph"/>
        <w:numPr>
          <w:ilvl w:val="0"/>
          <w:numId w:val="9"/>
        </w:numPr>
        <w:jc w:val="both"/>
        <w:rPr>
          <w:rFonts w:ascii="Times New Roman" w:hAnsi="Times New Roman" w:cs="Times New Roman"/>
          <w:sz w:val="23"/>
          <w:szCs w:val="23"/>
        </w:rPr>
      </w:pPr>
      <w:r w:rsidRPr="00192015">
        <w:rPr>
          <w:rFonts w:ascii="Times New Roman" w:hAnsi="Times New Roman" w:cs="Times New Roman"/>
          <w:sz w:val="23"/>
          <w:szCs w:val="23"/>
        </w:rPr>
        <w:t xml:space="preserve">Are all men equally masculine in your community? How are differences in masculine </w:t>
      </w:r>
      <w:proofErr w:type="spellStart"/>
      <w:r w:rsidRPr="00192015">
        <w:rPr>
          <w:rFonts w:ascii="Times New Roman" w:hAnsi="Times New Roman" w:cs="Times New Roman"/>
          <w:sz w:val="23"/>
          <w:szCs w:val="23"/>
        </w:rPr>
        <w:t>behaviour</w:t>
      </w:r>
      <w:proofErr w:type="spellEnd"/>
      <w:r w:rsidRPr="00192015">
        <w:rPr>
          <w:rFonts w:ascii="Times New Roman" w:hAnsi="Times New Roman" w:cs="Times New Roman"/>
          <w:sz w:val="23"/>
          <w:szCs w:val="23"/>
        </w:rPr>
        <w:t xml:space="preserve"> or self-presentation explained?           (10 </w:t>
      </w:r>
      <w:proofErr w:type="spellStart"/>
      <w:r w:rsidRPr="00192015">
        <w:rPr>
          <w:rFonts w:ascii="Times New Roman" w:hAnsi="Times New Roman" w:cs="Times New Roman"/>
          <w:sz w:val="23"/>
          <w:szCs w:val="23"/>
        </w:rPr>
        <w:t>mins</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D94CC9" w:rsidP="004C6F23">
      <w:pPr>
        <w:jc w:val="both"/>
        <w:rPr>
          <w:rFonts w:ascii="Times New Roman" w:hAnsi="Times New Roman" w:cs="Times New Roman"/>
          <w:sz w:val="23"/>
          <w:szCs w:val="23"/>
        </w:rPr>
      </w:pPr>
      <w:r w:rsidRPr="00192015">
        <w:rPr>
          <w:rFonts w:ascii="Symbol" w:hAnsi="Symbol" w:cs="Symbol"/>
          <w:sz w:val="23"/>
          <w:szCs w:val="23"/>
        </w:rPr>
        <w:t>⇒</w:t>
      </w:r>
      <w:r w:rsidR="00693FC9" w:rsidRPr="00192015">
        <w:rPr>
          <w:rFonts w:ascii="Times New Roman" w:hAnsi="Times New Roman" w:cs="Times New Roman"/>
          <w:sz w:val="23"/>
          <w:szCs w:val="23"/>
        </w:rPr>
        <w:t xml:space="preserve"> Ask the </w:t>
      </w:r>
      <w:proofErr w:type="spellStart"/>
      <w:r w:rsidR="00693FC9" w:rsidRPr="00192015">
        <w:rPr>
          <w:rFonts w:ascii="Times New Roman" w:hAnsi="Times New Roman" w:cs="Times New Roman"/>
          <w:sz w:val="23"/>
          <w:szCs w:val="23"/>
        </w:rPr>
        <w:t>rapporteur</w:t>
      </w:r>
      <w:proofErr w:type="spellEnd"/>
      <w:r w:rsidR="00693FC9" w:rsidRPr="00192015">
        <w:rPr>
          <w:rFonts w:ascii="Times New Roman" w:hAnsi="Times New Roman" w:cs="Times New Roman"/>
          <w:sz w:val="23"/>
          <w:szCs w:val="23"/>
        </w:rPr>
        <w:t xml:space="preserve"> from each group to </w:t>
      </w:r>
      <w:proofErr w:type="spellStart"/>
      <w:r w:rsidR="00693FC9" w:rsidRPr="00192015">
        <w:rPr>
          <w:rFonts w:ascii="Times New Roman" w:hAnsi="Times New Roman" w:cs="Times New Roman"/>
          <w:sz w:val="23"/>
          <w:szCs w:val="23"/>
        </w:rPr>
        <w:t>summarise</w:t>
      </w:r>
      <w:proofErr w:type="spellEnd"/>
      <w:r w:rsidR="00693FC9" w:rsidRPr="00192015">
        <w:rPr>
          <w:rFonts w:ascii="Times New Roman" w:hAnsi="Times New Roman" w:cs="Times New Roman"/>
          <w:sz w:val="23"/>
          <w:szCs w:val="23"/>
        </w:rPr>
        <w:t xml:space="preserve"> their group’s discu</w:t>
      </w:r>
      <w:r>
        <w:rPr>
          <w:rFonts w:ascii="Times New Roman" w:hAnsi="Times New Roman" w:cs="Times New Roman"/>
          <w:sz w:val="23"/>
          <w:szCs w:val="23"/>
        </w:rPr>
        <w:t xml:space="preserve">ssion.   </w:t>
      </w:r>
      <w:r w:rsidR="00693FC9" w:rsidRPr="00192015">
        <w:rPr>
          <w:rFonts w:ascii="Times New Roman" w:hAnsi="Times New Roman" w:cs="Times New Roman"/>
          <w:sz w:val="23"/>
          <w:szCs w:val="23"/>
        </w:rPr>
        <w:t xml:space="preserve">(5 </w:t>
      </w:r>
      <w:proofErr w:type="spellStart"/>
      <w:r w:rsidR="00693FC9" w:rsidRPr="00192015">
        <w:rPr>
          <w:rFonts w:ascii="Times New Roman" w:hAnsi="Times New Roman" w:cs="Times New Roman"/>
          <w:sz w:val="23"/>
          <w:szCs w:val="23"/>
        </w:rPr>
        <w:t>mins</w:t>
      </w:r>
      <w:proofErr w:type="spellEnd"/>
      <w:r w:rsidR="00693FC9" w:rsidRPr="00192015">
        <w:rPr>
          <w:rFonts w:ascii="Times New Roman" w:hAnsi="Times New Roman" w:cs="Times New Roman"/>
          <w:sz w:val="23"/>
          <w:szCs w:val="23"/>
        </w:rPr>
        <w:t xml:space="preserve">) </w:t>
      </w:r>
    </w:p>
    <w:p w:rsidR="00D94CC9" w:rsidRDefault="00D94C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16</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b/>
          <w:sz w:val="23"/>
          <w:szCs w:val="23"/>
          <w:u w:val="single"/>
        </w:rPr>
      </w:pPr>
      <w:r w:rsidRPr="00192015">
        <w:rPr>
          <w:rFonts w:ascii="Times New Roman" w:hAnsi="Times New Roman" w:cs="Times New Roman"/>
          <w:sz w:val="23"/>
          <w:szCs w:val="23"/>
        </w:rPr>
        <w:t xml:space="preserve"> </w:t>
      </w:r>
    </w:p>
    <w:p w:rsidR="00693FC9" w:rsidRPr="00A95566" w:rsidRDefault="00693FC9" w:rsidP="004C6F23">
      <w:pPr>
        <w:jc w:val="both"/>
        <w:rPr>
          <w:rFonts w:ascii="Arial" w:hAnsi="Arial" w:cs="Arial"/>
          <w:b/>
          <w:sz w:val="23"/>
          <w:szCs w:val="23"/>
          <w:u w:val="single"/>
        </w:rPr>
      </w:pPr>
      <w:r w:rsidRPr="00A95566">
        <w:rPr>
          <w:rFonts w:ascii="Arial" w:hAnsi="Arial" w:cs="Arial"/>
          <w:b/>
          <w:sz w:val="36"/>
          <w:szCs w:val="36"/>
          <w:u w:val="single"/>
        </w:rPr>
        <w:t xml:space="preserve">Lecture part 2. Hegemonic masculinity </w:t>
      </w:r>
      <w:r w:rsidR="00A95566">
        <w:rPr>
          <w:rFonts w:ascii="Arial" w:hAnsi="Arial" w:cs="Arial"/>
          <w:b/>
          <w:sz w:val="36"/>
          <w:szCs w:val="36"/>
          <w:u w:val="single"/>
        </w:rPr>
        <w:tab/>
      </w:r>
      <w:r w:rsidRPr="00A95566">
        <w:rPr>
          <w:rFonts w:ascii="Arial" w:hAnsi="Arial" w:cs="Arial"/>
          <w:b/>
          <w:sz w:val="23"/>
          <w:szCs w:val="23"/>
          <w:u w:val="single"/>
        </w:rPr>
        <w:t xml:space="preserve">(15 </w:t>
      </w:r>
      <w:proofErr w:type="spellStart"/>
      <w:r w:rsidRPr="00A95566">
        <w:rPr>
          <w:rFonts w:ascii="Arial" w:hAnsi="Arial" w:cs="Arial"/>
          <w:b/>
          <w:sz w:val="23"/>
          <w:szCs w:val="23"/>
          <w:u w:val="single"/>
        </w:rPr>
        <w:t>mins</w:t>
      </w:r>
      <w:proofErr w:type="spellEnd"/>
      <w:r w:rsidRPr="00A95566">
        <w:rPr>
          <w:rFonts w:ascii="Arial" w:hAnsi="Arial" w:cs="Arial"/>
          <w:b/>
          <w:sz w:val="23"/>
          <w:szCs w:val="23"/>
          <w:u w:val="single"/>
        </w:rPr>
        <w:t xml:space="preserve">) </w:t>
      </w:r>
    </w:p>
    <w:p w:rsidR="00A62DB7" w:rsidRDefault="00A62DB7" w:rsidP="004C6F23">
      <w:pPr>
        <w:jc w:val="both"/>
        <w:rPr>
          <w:rFonts w:ascii="Times New Roman" w:hAnsi="Times New Roman" w:cs="Times New Roman"/>
          <w:sz w:val="23"/>
          <w:szCs w:val="23"/>
        </w:rPr>
      </w:pPr>
    </w:p>
    <w:p w:rsidR="00A62DB7" w:rsidRDefault="00A62DB7" w:rsidP="004C6F23">
      <w:pPr>
        <w:jc w:val="both"/>
        <w:rPr>
          <w:rFonts w:ascii="Times New Roman" w:hAnsi="Times New Roman" w:cs="Times New Roman"/>
          <w:i/>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Pr>
          <w:rFonts w:ascii="Times New Roman" w:hAnsi="Times New Roman" w:cs="Times New Roman"/>
          <w:sz w:val="23"/>
          <w:szCs w:val="23"/>
        </w:rPr>
        <w:t>The</w:t>
      </w:r>
      <w:proofErr w:type="gramEnd"/>
      <w:r>
        <w:rPr>
          <w:rFonts w:ascii="Times New Roman" w:hAnsi="Times New Roman" w:cs="Times New Roman"/>
          <w:sz w:val="23"/>
          <w:szCs w:val="23"/>
        </w:rPr>
        <w:t xml:space="preserve"> slide shows icons of Caribbean masculinity.  See whether your students can identify them and what makes them iconic Caribbean </w:t>
      </w:r>
      <w:r>
        <w:rPr>
          <w:rFonts w:ascii="Times New Roman" w:hAnsi="Times New Roman" w:cs="Times New Roman"/>
          <w:i/>
          <w:sz w:val="23"/>
          <w:szCs w:val="23"/>
        </w:rPr>
        <w:t xml:space="preserve">men.  </w:t>
      </w:r>
    </w:p>
    <w:p w:rsidR="00A62DB7" w:rsidRDefault="00A62DB7" w:rsidP="004C6F23">
      <w:pPr>
        <w:jc w:val="both"/>
        <w:rPr>
          <w:rFonts w:ascii="Symbol" w:hAnsi="Symbol" w:cs="Symbol" w:hint="eastAsia"/>
          <w:sz w:val="23"/>
          <w:szCs w:val="23"/>
        </w:rPr>
      </w:pPr>
    </w:p>
    <w:p w:rsidR="00A62DB7" w:rsidRDefault="00A62DB7"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Pr>
          <w:rFonts w:ascii="Times New Roman" w:hAnsi="Times New Roman" w:cs="Times New Roman"/>
          <w:sz w:val="23"/>
          <w:szCs w:val="23"/>
        </w:rPr>
        <w:t xml:space="preserve"> The</w:t>
      </w:r>
      <w:proofErr w:type="gramEnd"/>
      <w:r>
        <w:rPr>
          <w:rFonts w:ascii="Times New Roman" w:hAnsi="Times New Roman" w:cs="Times New Roman"/>
          <w:sz w:val="23"/>
          <w:szCs w:val="23"/>
        </w:rPr>
        <w:t xml:space="preserve"> sources of the images in slide 16 are as follows:</w:t>
      </w:r>
    </w:p>
    <w:p w:rsidR="00583A05" w:rsidRPr="00192015" w:rsidRDefault="00A62DB7" w:rsidP="00EC4B17">
      <w:pPr>
        <w:rPr>
          <w:rFonts w:ascii="Times New Roman" w:hAnsi="Times New Roman" w:cs="Times New Roman"/>
          <w:sz w:val="23"/>
          <w:szCs w:val="23"/>
        </w:rPr>
      </w:pPr>
      <w:proofErr w:type="spellStart"/>
      <w:r>
        <w:rPr>
          <w:rFonts w:ascii="Times New Roman" w:hAnsi="Times New Roman" w:cs="Times New Roman"/>
          <w:sz w:val="23"/>
          <w:szCs w:val="23"/>
        </w:rPr>
        <w:t>Che</w:t>
      </w:r>
      <w:proofErr w:type="spellEnd"/>
      <w:r>
        <w:rPr>
          <w:rFonts w:ascii="Times New Roman" w:hAnsi="Times New Roman" w:cs="Times New Roman"/>
          <w:sz w:val="23"/>
          <w:szCs w:val="23"/>
        </w:rPr>
        <w:t xml:space="preserve"> Guevara - </w:t>
      </w:r>
      <w:r w:rsidRPr="00A62DB7">
        <w:rPr>
          <w:rFonts w:ascii="Times New Roman" w:hAnsi="Times New Roman" w:cs="Times New Roman"/>
          <w:sz w:val="23"/>
          <w:szCs w:val="23"/>
        </w:rPr>
        <w:t>http://artblart.com/2013/01/29/exhibition-che-guevara-images-of-revolution-at-museum-de-moderne-rupertinum-salzburg/</w:t>
      </w:r>
    </w:p>
    <w:p w:rsidR="00EC4B17" w:rsidRDefault="00EC4B17" w:rsidP="00EC4B17">
      <w:pPr>
        <w:rPr>
          <w:rFonts w:ascii="Times New Roman" w:hAnsi="Times New Roman" w:cs="Symbol"/>
          <w:sz w:val="23"/>
          <w:szCs w:val="23"/>
        </w:rPr>
      </w:pPr>
      <w:r>
        <w:rPr>
          <w:rFonts w:ascii="Times New Roman" w:hAnsi="Times New Roman" w:cs="Symbol"/>
          <w:sz w:val="23"/>
          <w:szCs w:val="23"/>
        </w:rPr>
        <w:t xml:space="preserve">Toussaint </w:t>
      </w:r>
      <w:proofErr w:type="spellStart"/>
      <w:r>
        <w:rPr>
          <w:rFonts w:ascii="Times New Roman" w:hAnsi="Times New Roman" w:cs="Symbol"/>
          <w:sz w:val="23"/>
          <w:szCs w:val="23"/>
        </w:rPr>
        <w:t>L’ouverture</w:t>
      </w:r>
      <w:proofErr w:type="spellEnd"/>
      <w:r>
        <w:rPr>
          <w:rFonts w:ascii="Times New Roman" w:hAnsi="Times New Roman" w:cs="Symbol"/>
          <w:sz w:val="23"/>
          <w:szCs w:val="23"/>
        </w:rPr>
        <w:t xml:space="preserve"> - </w:t>
      </w:r>
      <w:r w:rsidRPr="00EC4B17">
        <w:rPr>
          <w:rFonts w:ascii="Times New Roman" w:hAnsi="Times New Roman" w:cs="Symbol"/>
          <w:sz w:val="23"/>
          <w:szCs w:val="23"/>
        </w:rPr>
        <w:t>http://www.herodote.net/Images/ToussaintLouverture.jpg</w:t>
      </w:r>
    </w:p>
    <w:p w:rsidR="00EC4B17" w:rsidRDefault="00EC4B17" w:rsidP="00EC4B17">
      <w:pPr>
        <w:rPr>
          <w:rFonts w:ascii="Times New Roman" w:hAnsi="Times New Roman" w:cs="Symbol"/>
          <w:sz w:val="23"/>
          <w:szCs w:val="23"/>
        </w:rPr>
      </w:pPr>
      <w:r>
        <w:rPr>
          <w:rFonts w:ascii="Times New Roman" w:hAnsi="Times New Roman" w:cs="Symbol"/>
          <w:sz w:val="23"/>
          <w:szCs w:val="23"/>
        </w:rPr>
        <w:t xml:space="preserve">Bob Marley - </w:t>
      </w:r>
      <w:r w:rsidRPr="00EC4B17">
        <w:rPr>
          <w:rFonts w:ascii="Times New Roman" w:hAnsi="Times New Roman" w:cs="Symbol"/>
          <w:sz w:val="23"/>
          <w:szCs w:val="23"/>
        </w:rPr>
        <w:t>http://www.dominionofnewyork.com/2012/04/20/7-photos-from-the-new-bob-marley-documentary/#</w:t>
      </w:r>
      <w:proofErr w:type="gramStart"/>
      <w:r w:rsidRPr="00EC4B17">
        <w:rPr>
          <w:rFonts w:ascii="Times New Roman" w:hAnsi="Times New Roman" w:cs="Symbol"/>
          <w:sz w:val="23"/>
          <w:szCs w:val="23"/>
        </w:rPr>
        <w:t>.UiKpOhw</w:t>
      </w:r>
      <w:proofErr w:type="gramEnd"/>
      <w:r w:rsidRPr="00EC4B17">
        <w:rPr>
          <w:rFonts w:ascii="Times New Roman" w:hAnsi="Times New Roman" w:cs="Symbol"/>
          <w:sz w:val="23"/>
          <w:szCs w:val="23"/>
        </w:rPr>
        <w:t>_q84</w:t>
      </w:r>
    </w:p>
    <w:p w:rsidR="00A62DB7" w:rsidRPr="00EC4B17" w:rsidRDefault="00EC4B17" w:rsidP="00EC4B17">
      <w:pPr>
        <w:rPr>
          <w:rFonts w:ascii="Times New Roman" w:hAnsi="Times New Roman" w:cs="Symbol"/>
          <w:sz w:val="23"/>
          <w:szCs w:val="23"/>
        </w:rPr>
      </w:pPr>
      <w:proofErr w:type="spellStart"/>
      <w:r>
        <w:rPr>
          <w:rFonts w:ascii="Times New Roman" w:hAnsi="Times New Roman" w:cs="Symbol"/>
          <w:sz w:val="23"/>
          <w:szCs w:val="23"/>
        </w:rPr>
        <w:t>Porfirio</w:t>
      </w:r>
      <w:proofErr w:type="spellEnd"/>
      <w:r>
        <w:rPr>
          <w:rFonts w:ascii="Times New Roman" w:hAnsi="Times New Roman" w:cs="Symbol"/>
          <w:sz w:val="23"/>
          <w:szCs w:val="23"/>
        </w:rPr>
        <w:t xml:space="preserve"> </w:t>
      </w:r>
      <w:proofErr w:type="spellStart"/>
      <w:r>
        <w:rPr>
          <w:rFonts w:ascii="Times New Roman" w:hAnsi="Times New Roman" w:cs="Symbol"/>
          <w:sz w:val="23"/>
          <w:szCs w:val="23"/>
        </w:rPr>
        <w:t>Rubirosa</w:t>
      </w:r>
      <w:proofErr w:type="spellEnd"/>
      <w:r>
        <w:rPr>
          <w:rFonts w:ascii="Times New Roman" w:hAnsi="Times New Roman" w:cs="Symbol"/>
          <w:sz w:val="23"/>
          <w:szCs w:val="23"/>
        </w:rPr>
        <w:t xml:space="preserve"> (with </w:t>
      </w:r>
      <w:proofErr w:type="spellStart"/>
      <w:r>
        <w:rPr>
          <w:rFonts w:ascii="Times New Roman" w:hAnsi="Times New Roman" w:cs="Symbol"/>
          <w:sz w:val="23"/>
          <w:szCs w:val="23"/>
        </w:rPr>
        <w:t>Zsa</w:t>
      </w:r>
      <w:proofErr w:type="spellEnd"/>
      <w:r>
        <w:rPr>
          <w:rFonts w:ascii="Times New Roman" w:hAnsi="Times New Roman" w:cs="Symbol"/>
          <w:sz w:val="23"/>
          <w:szCs w:val="23"/>
        </w:rPr>
        <w:t xml:space="preserve"> </w:t>
      </w:r>
      <w:proofErr w:type="spellStart"/>
      <w:r>
        <w:rPr>
          <w:rFonts w:ascii="Times New Roman" w:hAnsi="Times New Roman" w:cs="Symbol"/>
          <w:sz w:val="23"/>
          <w:szCs w:val="23"/>
        </w:rPr>
        <w:t>Zsa</w:t>
      </w:r>
      <w:proofErr w:type="spellEnd"/>
      <w:r>
        <w:rPr>
          <w:rFonts w:ascii="Times New Roman" w:hAnsi="Times New Roman" w:cs="Symbol"/>
          <w:sz w:val="23"/>
          <w:szCs w:val="23"/>
        </w:rPr>
        <w:t xml:space="preserve"> Gabor) - </w:t>
      </w:r>
      <w:r w:rsidRPr="00EC4B17">
        <w:rPr>
          <w:rFonts w:ascii="Times New Roman" w:hAnsi="Times New Roman" w:cs="Symbol"/>
          <w:sz w:val="23"/>
          <w:szCs w:val="23"/>
        </w:rPr>
        <w:t>http://waxwanedotcom.files.wordpress.com/2013/07/with-zsa-zsa-gabor.jpg</w:t>
      </w:r>
    </w:p>
    <w:p w:rsidR="00EC4B17" w:rsidRDefault="00EC4B17" w:rsidP="004C6F23">
      <w:pPr>
        <w:jc w:val="both"/>
        <w:rPr>
          <w:rFonts w:ascii="Symbol" w:hAnsi="Symbol" w:cs="Symbol" w:hint="eastAsia"/>
          <w:sz w:val="23"/>
          <w:szCs w:val="23"/>
        </w:rPr>
      </w:pPr>
    </w:p>
    <w:p w:rsidR="00693FC9" w:rsidRPr="00192015" w:rsidRDefault="00583A05"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 Read</w:t>
      </w:r>
      <w:proofErr w:type="gramEnd"/>
      <w:r w:rsidR="00D94CC9">
        <w:rPr>
          <w:rFonts w:ascii="Times New Roman" w:hAnsi="Times New Roman" w:cs="Times New Roman"/>
          <w:sz w:val="23"/>
          <w:szCs w:val="23"/>
        </w:rPr>
        <w:t xml:space="preserve"> (or amend)</w:t>
      </w:r>
      <w:r w:rsidR="00693FC9"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Times New Roman" w:hAnsi="Times New Roman" w:cs="Times New Roman"/>
          <w:sz w:val="23"/>
          <w:szCs w:val="23"/>
        </w:rPr>
        <w:t>║</w:t>
      </w:r>
      <w:r w:rsidRPr="00D94CC9">
        <w:rPr>
          <w:rFonts w:ascii="Bookman Old Style" w:hAnsi="Bookman Old Style" w:cs="Times New Roman"/>
          <w:sz w:val="23"/>
          <w:szCs w:val="23"/>
        </w:rPr>
        <w:t xml:space="preserve"> </w:t>
      </w:r>
      <w:proofErr w:type="gramStart"/>
      <w:r w:rsidRPr="00D94CC9">
        <w:rPr>
          <w:rFonts w:ascii="Bookman Old Style" w:hAnsi="Bookman Old Style" w:cs="Times New Roman"/>
          <w:sz w:val="23"/>
          <w:szCs w:val="23"/>
        </w:rPr>
        <w:t>We</w:t>
      </w:r>
      <w:proofErr w:type="gramEnd"/>
      <w:r w:rsidRPr="00D94CC9">
        <w:rPr>
          <w:rFonts w:ascii="Bookman Old Style" w:hAnsi="Bookman Old Style" w:cs="Times New Roman"/>
          <w:sz w:val="23"/>
          <w:szCs w:val="23"/>
        </w:rPr>
        <w:t xml:space="preserve"> have a great deal of evidence to suggest that masculinity—the social meanings and experience of ‘being’ a man—does not work </w:t>
      </w:r>
      <w:r w:rsidR="007B726D" w:rsidRPr="00D94CC9">
        <w:rPr>
          <w:rFonts w:ascii="Bookman Old Style" w:hAnsi="Bookman Old Style" w:cs="Times New Roman"/>
          <w:sz w:val="23"/>
          <w:szCs w:val="23"/>
        </w:rPr>
        <w:t>the way</w:t>
      </w:r>
      <w:r w:rsidRPr="00D94CC9">
        <w:rPr>
          <w:rFonts w:ascii="Bookman Old Style" w:hAnsi="Bookman Old Style" w:cs="Times New Roman"/>
          <w:sz w:val="23"/>
          <w:szCs w:val="23"/>
        </w:rPr>
        <w:t xml:space="preserve"> sex role theory suggests. Certainly, each person is not free to do or be anything s/he chooses. Becoming a man takes a great deal of work in the face of powerful forces.  </w:t>
      </w: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 </w:t>
      </w:r>
    </w:p>
    <w:p w:rsidR="00D94CC9" w:rsidRPr="00D94CC9" w:rsidRDefault="00D94CC9" w:rsidP="00D94CC9">
      <w:pPr>
        <w:spacing w:line="360" w:lineRule="auto"/>
        <w:rPr>
          <w:rFonts w:ascii="Bookman Old Style" w:hAnsi="Bookman Old Style" w:cs="Times New Roman"/>
          <w:sz w:val="23"/>
          <w:szCs w:val="23"/>
        </w:rPr>
      </w:pPr>
      <w:r w:rsidRPr="00D94CC9">
        <w:rPr>
          <w:rFonts w:ascii="Bookman Old Style" w:hAnsi="Bookman Old Style" w:cs="Times New Roman"/>
          <w:sz w:val="23"/>
          <w:szCs w:val="23"/>
        </w:rPr>
        <w:t>The understanding of what constitutes masculinity or manliness is broadly similar in different Caribbean territories, where hegemonic masculinity relates to dress, mannerisms, speech style, and other particularities.  In Guadeloupe, to appear heterosexual, "men must keep to a dress and body code and methods of self-</w:t>
      </w:r>
      <w:proofErr w:type="gramStart"/>
      <w:r w:rsidRPr="00D94CC9">
        <w:rPr>
          <w:rFonts w:ascii="Bookman Old Style" w:hAnsi="Bookman Old Style" w:cs="Times New Roman"/>
          <w:sz w:val="23"/>
          <w:szCs w:val="23"/>
        </w:rPr>
        <w:t>expression  and</w:t>
      </w:r>
      <w:proofErr w:type="gramEnd"/>
      <w:r w:rsidRPr="00D94CC9">
        <w:rPr>
          <w:rFonts w:ascii="Bookman Old Style" w:hAnsi="Bookman Old Style" w:cs="Times New Roman"/>
          <w:sz w:val="23"/>
          <w:szCs w:val="23"/>
        </w:rPr>
        <w:t xml:space="preserve"> to present themselves to others as masculine.  They must like sports, be 'burly' and have well-formed muscles.  The whole thing is not to appear effeminate.  The desire to 'be a man' and to affirm themselves as such also manifests in sexual roles" (</w:t>
      </w:r>
      <w:proofErr w:type="spellStart"/>
      <w:r w:rsidRPr="00D94CC9">
        <w:rPr>
          <w:rFonts w:ascii="Bookman Old Style" w:hAnsi="Bookman Old Style" w:cs="Times New Roman"/>
          <w:sz w:val="23"/>
          <w:szCs w:val="23"/>
        </w:rPr>
        <w:t>Pourette</w:t>
      </w:r>
      <w:proofErr w:type="spellEnd"/>
      <w:r w:rsidRPr="00D94CC9">
        <w:rPr>
          <w:rFonts w:ascii="Bookman Old Style" w:hAnsi="Bookman Old Style" w:cs="Times New Roman"/>
          <w:sz w:val="23"/>
          <w:szCs w:val="23"/>
        </w:rPr>
        <w:t xml:space="preserve"> 2006</w:t>
      </w:r>
      <w:r>
        <w:rPr>
          <w:rFonts w:ascii="Bookman Old Style" w:hAnsi="Bookman Old Style" w:cs="Times New Roman"/>
          <w:sz w:val="23"/>
          <w:szCs w:val="23"/>
        </w:rPr>
        <w:t>, translation by R. King</w:t>
      </w:r>
      <w:r w:rsidRPr="00D94CC9">
        <w:rPr>
          <w:rFonts w:ascii="Bookman Old Style" w:hAnsi="Bookman Old Style" w:cs="Times New Roman"/>
          <w:sz w:val="23"/>
          <w:szCs w:val="23"/>
        </w:rPr>
        <w:t>). Masculinity in general, and Caribbean masculinity in particular, can be considered "</w:t>
      </w:r>
      <w:r w:rsidRPr="00D94CC9">
        <w:rPr>
          <w:rFonts w:ascii="Bookman Old Style" w:hAnsi="Bookman Old Style" w:cs="Times New Roman"/>
          <w:i/>
          <w:sz w:val="23"/>
          <w:szCs w:val="23"/>
        </w:rPr>
        <w:t xml:space="preserve">a form of labor </w:t>
      </w:r>
      <w:r w:rsidRPr="00D94CC9">
        <w:rPr>
          <w:rFonts w:ascii="Bookman Old Style" w:hAnsi="Bookman Old Style" w:cs="Times New Roman"/>
          <w:sz w:val="23"/>
          <w:szCs w:val="23"/>
        </w:rPr>
        <w:t>coordinated through transfers of knowledge and collective evaluation and coaching" (</w:t>
      </w:r>
      <w:proofErr w:type="spellStart"/>
      <w:r w:rsidRPr="00D94CC9">
        <w:rPr>
          <w:rFonts w:ascii="Bookman Old Style" w:hAnsi="Bookman Old Style" w:cs="Times New Roman"/>
          <w:sz w:val="23"/>
          <w:szCs w:val="23"/>
        </w:rPr>
        <w:t>Decena</w:t>
      </w:r>
      <w:proofErr w:type="spellEnd"/>
      <w:r w:rsidRPr="00D94CC9">
        <w:rPr>
          <w:rFonts w:ascii="Bookman Old Style" w:hAnsi="Bookman Old Style" w:cs="Times New Roman"/>
          <w:sz w:val="23"/>
          <w:szCs w:val="23"/>
        </w:rPr>
        <w:t xml:space="preserve"> 15, emphasis added). As labor, adherence to gender codes for most people requires teaching, learning, and practice.   </w:t>
      </w:r>
    </w:p>
    <w:p w:rsidR="00D94CC9" w:rsidRDefault="00D94CC9" w:rsidP="00D94CC9">
      <w:pPr>
        <w:spacing w:line="360" w:lineRule="auto"/>
        <w:jc w:val="both"/>
        <w:rPr>
          <w:rFonts w:ascii="Bookman Old Style" w:hAnsi="Bookman Old Style" w:cs="Times New Roman"/>
          <w:sz w:val="23"/>
          <w:szCs w:val="23"/>
        </w:rPr>
      </w:pP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Educational institutions are one </w:t>
      </w:r>
      <w:r w:rsidR="00D94CC9">
        <w:rPr>
          <w:rFonts w:ascii="Bookman Old Style" w:hAnsi="Bookman Old Style" w:cs="Times New Roman"/>
          <w:sz w:val="23"/>
          <w:szCs w:val="23"/>
        </w:rPr>
        <w:t>place where people learn gender</w:t>
      </w:r>
      <w:r w:rsidRPr="00D94CC9">
        <w:rPr>
          <w:rFonts w:ascii="Bookman Old Style" w:hAnsi="Bookman Old Style" w:cs="Times New Roman"/>
          <w:sz w:val="23"/>
          <w:szCs w:val="23"/>
        </w:rPr>
        <w:t xml:space="preserve">. In his famous 1977 book </w:t>
      </w:r>
      <w:r w:rsidRPr="00D94CC9">
        <w:rPr>
          <w:rFonts w:ascii="Bookman Old Style" w:hAnsi="Bookman Old Style" w:cs="Times New Roman"/>
          <w:i/>
          <w:sz w:val="23"/>
          <w:szCs w:val="23"/>
        </w:rPr>
        <w:t xml:space="preserve">Learning to </w:t>
      </w:r>
      <w:proofErr w:type="spellStart"/>
      <w:r w:rsidRPr="00D94CC9">
        <w:rPr>
          <w:rFonts w:ascii="Bookman Old Style" w:hAnsi="Bookman Old Style" w:cs="Times New Roman"/>
          <w:i/>
          <w:sz w:val="23"/>
          <w:szCs w:val="23"/>
        </w:rPr>
        <w:t>Labour</w:t>
      </w:r>
      <w:proofErr w:type="spellEnd"/>
      <w:r w:rsidRPr="00D94CC9">
        <w:rPr>
          <w:rFonts w:ascii="Bookman Old Style" w:hAnsi="Bookman Old Style" w:cs="Times New Roman"/>
          <w:i/>
          <w:sz w:val="23"/>
          <w:szCs w:val="23"/>
        </w:rPr>
        <w:t xml:space="preserve">: How working-class kids get working-class jobs, </w:t>
      </w:r>
      <w:r w:rsidRPr="00D94CC9">
        <w:rPr>
          <w:rFonts w:ascii="Bookman Old Style" w:hAnsi="Bookman Old Style" w:cs="Times New Roman"/>
          <w:sz w:val="23"/>
          <w:szCs w:val="23"/>
        </w:rPr>
        <w:t xml:space="preserve">Paul Willis described the curricular and institutional processes that took place in a British boys school and how these processes produced different kinds of masculinity. Only a small number of boys could succeed academically due to the limited number of university places available, and this produced in the majority of the academically failing boys a reactive masculinity that was commensurable with a kind of resilient, if damaged, pride. Willis’s school-failing ‘lads’, as they were termed, were progressively alienated and brushed aside by the school, and took refuge in rehearsing a resistant working-class masculinity—a triumph of the male stereotype. They then found themselves back in the factories and workplaces of their fathers. What Willis’s research revealed was that boys were not simply </w:t>
      </w:r>
      <w:proofErr w:type="spellStart"/>
      <w:r w:rsidRPr="00D94CC9">
        <w:rPr>
          <w:rFonts w:ascii="Bookman Old Style" w:hAnsi="Bookman Old Style" w:cs="Times New Roman"/>
          <w:sz w:val="23"/>
          <w:szCs w:val="23"/>
        </w:rPr>
        <w:t>socialised</w:t>
      </w:r>
      <w:proofErr w:type="spellEnd"/>
      <w:r w:rsidRPr="00D94CC9">
        <w:rPr>
          <w:rFonts w:ascii="Bookman Old Style" w:hAnsi="Bookman Old Style" w:cs="Times New Roman"/>
          <w:sz w:val="23"/>
          <w:szCs w:val="23"/>
        </w:rPr>
        <w:t xml:space="preserve"> into stereotypical male roles, but that working-class culture was actively mined by the boys to extract resources to resist the school’s approved ways of being and doing masculinity. Indeed, in Willis’ example, it is ‘failed </w:t>
      </w:r>
      <w:proofErr w:type="spellStart"/>
      <w:r w:rsidRPr="00D94CC9">
        <w:rPr>
          <w:rFonts w:ascii="Bookman Old Style" w:hAnsi="Bookman Old Style" w:cs="Times New Roman"/>
          <w:sz w:val="23"/>
          <w:szCs w:val="23"/>
        </w:rPr>
        <w:t>socialisation</w:t>
      </w:r>
      <w:proofErr w:type="spellEnd"/>
      <w:r w:rsidRPr="00D94CC9">
        <w:rPr>
          <w:rFonts w:ascii="Bookman Old Style" w:hAnsi="Bookman Old Style" w:cs="Times New Roman"/>
          <w:sz w:val="23"/>
          <w:szCs w:val="23"/>
        </w:rPr>
        <w:t xml:space="preserve">’ that actually produces masculine stereotypical </w:t>
      </w:r>
      <w:proofErr w:type="spellStart"/>
      <w:r w:rsidRPr="00D94CC9">
        <w:rPr>
          <w:rFonts w:ascii="Bookman Old Style" w:hAnsi="Bookman Old Style" w:cs="Times New Roman"/>
          <w:sz w:val="23"/>
          <w:szCs w:val="23"/>
        </w:rPr>
        <w:t>behaviour</w:t>
      </w:r>
      <w:proofErr w:type="spellEnd"/>
      <w:r w:rsidRPr="00D94CC9">
        <w:rPr>
          <w:rFonts w:ascii="Bookman Old Style" w:hAnsi="Bookman Old Style" w:cs="Times New Roman"/>
          <w:sz w:val="23"/>
          <w:szCs w:val="23"/>
        </w:rPr>
        <w:t xml:space="preserve">: surely, a theoretical paradox! </w:t>
      </w:r>
    </w:p>
    <w:p w:rsidR="00583A05"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 </w:t>
      </w:r>
    </w:p>
    <w:p w:rsidR="00A04860" w:rsidRDefault="00A04860" w:rsidP="004C6F23">
      <w:pPr>
        <w:jc w:val="both"/>
        <w:rPr>
          <w:rFonts w:ascii="Times New Roman" w:hAnsi="Times New Roman" w:cs="Times New Roman"/>
          <w:b/>
          <w:sz w:val="23"/>
          <w:szCs w:val="23"/>
          <w:highlight w:val="yellow"/>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17</w:t>
      </w:r>
      <w:r w:rsidRPr="00794147">
        <w:rPr>
          <w:rFonts w:ascii="Arial" w:hAnsi="Arial" w:cs="Arial"/>
          <w:b/>
          <w:bCs/>
          <w:sz w:val="28"/>
          <w:szCs w:val="28"/>
        </w:rPr>
        <w:t xml:space="preserve"> </w:t>
      </w:r>
      <w:r>
        <w:t xml:space="preserve"> </w:t>
      </w:r>
      <w:r>
        <w:tab/>
      </w:r>
    </w:p>
    <w:p w:rsidR="00583A05" w:rsidRPr="00192015" w:rsidRDefault="00583A05" w:rsidP="004C6F23">
      <w:pPr>
        <w:jc w:val="both"/>
        <w:rPr>
          <w:rFonts w:ascii="Times New Roman" w:hAnsi="Times New Roman" w:cs="Times New Roman"/>
          <w:sz w:val="23"/>
          <w:szCs w:val="23"/>
        </w:rPr>
      </w:pPr>
    </w:p>
    <w:p w:rsidR="00D94CC9" w:rsidRDefault="00D94CC9" w:rsidP="004C6F23">
      <w:pPr>
        <w:jc w:val="both"/>
        <w:rPr>
          <w:rFonts w:ascii="Times New Roman" w:hAnsi="Times New Roman" w:cs="Times New Roman"/>
          <w:sz w:val="23"/>
          <w:szCs w:val="23"/>
        </w:rPr>
      </w:pP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This analysis </w:t>
      </w:r>
      <w:proofErr w:type="spellStart"/>
      <w:r w:rsidRPr="00D94CC9">
        <w:rPr>
          <w:rFonts w:ascii="Bookman Old Style" w:hAnsi="Bookman Old Style" w:cs="Times New Roman"/>
          <w:sz w:val="23"/>
          <w:szCs w:val="23"/>
        </w:rPr>
        <w:t>recognises</w:t>
      </w:r>
      <w:proofErr w:type="spellEnd"/>
      <w:r w:rsidRPr="00D94CC9">
        <w:rPr>
          <w:rFonts w:ascii="Bookman Old Style" w:hAnsi="Bookman Old Style" w:cs="Times New Roman"/>
          <w:sz w:val="23"/>
          <w:szCs w:val="23"/>
        </w:rPr>
        <w:t xml:space="preserve"> that gender is</w:t>
      </w:r>
      <w:r w:rsidR="007B726D" w:rsidRPr="00D94CC9">
        <w:rPr>
          <w:rFonts w:ascii="Bookman Old Style" w:hAnsi="Bookman Old Style" w:cs="Times New Roman"/>
          <w:sz w:val="23"/>
          <w:szCs w:val="23"/>
        </w:rPr>
        <w:t xml:space="preserve"> ha</w:t>
      </w:r>
      <w:r w:rsidR="0009542E" w:rsidRPr="00D94CC9">
        <w:rPr>
          <w:rFonts w:ascii="Bookman Old Style" w:hAnsi="Bookman Old Style" w:cs="Times New Roman"/>
          <w:sz w:val="23"/>
          <w:szCs w:val="23"/>
        </w:rPr>
        <w:t>rd work. No empty vessels ar</w:t>
      </w:r>
      <w:r w:rsidRPr="00D94CC9">
        <w:rPr>
          <w:rFonts w:ascii="Bookman Old Style" w:hAnsi="Bookman Old Style" w:cs="Times New Roman"/>
          <w:sz w:val="23"/>
          <w:szCs w:val="23"/>
        </w:rPr>
        <w:t xml:space="preserve">e being </w:t>
      </w:r>
      <w:proofErr w:type="spellStart"/>
      <w:r w:rsidRPr="00D94CC9">
        <w:rPr>
          <w:rFonts w:ascii="Bookman Old Style" w:hAnsi="Bookman Old Style" w:cs="Times New Roman"/>
          <w:sz w:val="23"/>
          <w:szCs w:val="23"/>
        </w:rPr>
        <w:t>socialised</w:t>
      </w:r>
      <w:proofErr w:type="spellEnd"/>
      <w:r w:rsidRPr="00D94CC9">
        <w:rPr>
          <w:rFonts w:ascii="Bookman Old Style" w:hAnsi="Bookman Old Style" w:cs="Times New Roman"/>
          <w:sz w:val="23"/>
          <w:szCs w:val="23"/>
        </w:rPr>
        <w:t>, just men struggling with contradictory or impossible measures, through variable practices in what amounts to a rigged race. In this way, most men are involved in a damaged gender project right from the start. This and related work on men led to the development of the field of ‘critical masculinity studies’ informed by a n</w:t>
      </w:r>
      <w:r w:rsidR="007B726D" w:rsidRPr="00D94CC9">
        <w:rPr>
          <w:rFonts w:ascii="Bookman Old Style" w:hAnsi="Bookman Old Style" w:cs="Times New Roman"/>
          <w:sz w:val="23"/>
          <w:szCs w:val="23"/>
        </w:rPr>
        <w:t>otion of multiple masculinities and</w:t>
      </w:r>
      <w:r w:rsidRPr="00D94CC9">
        <w:rPr>
          <w:rFonts w:ascii="Bookman Old Style" w:hAnsi="Bookman Old Style" w:cs="Times New Roman"/>
          <w:sz w:val="23"/>
          <w:szCs w:val="23"/>
        </w:rPr>
        <w:t xml:space="preserve"> a better way to understand gender theory as it pertains to men, for in most discussions and debates about gender, it is often only women who are included in the term gender.  </w:t>
      </w: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 </w:t>
      </w: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According to </w:t>
      </w:r>
      <w:proofErr w:type="spellStart"/>
      <w:r w:rsidRPr="00D94CC9">
        <w:rPr>
          <w:rFonts w:ascii="Bookman Old Style" w:hAnsi="Bookman Old Style" w:cs="Times New Roman"/>
          <w:sz w:val="23"/>
          <w:szCs w:val="23"/>
        </w:rPr>
        <w:t>Raewyn</w:t>
      </w:r>
      <w:proofErr w:type="spellEnd"/>
      <w:r w:rsidRPr="00D94CC9">
        <w:rPr>
          <w:rFonts w:ascii="Bookman Old Style" w:hAnsi="Bookman Old Style" w:cs="Times New Roman"/>
          <w:sz w:val="23"/>
          <w:szCs w:val="23"/>
        </w:rPr>
        <w:t xml:space="preserve"> Connell (2000: 29): </w:t>
      </w:r>
    </w:p>
    <w:p w:rsidR="00693FC9" w:rsidRPr="00D94CC9" w:rsidRDefault="00693FC9" w:rsidP="00D90370">
      <w:pPr>
        <w:ind w:left="630"/>
        <w:jc w:val="both"/>
        <w:rPr>
          <w:rFonts w:ascii="Bookman Old Style" w:hAnsi="Bookman Old Style" w:cs="Times New Roman"/>
          <w:sz w:val="23"/>
          <w:szCs w:val="23"/>
        </w:rPr>
      </w:pPr>
      <w:r w:rsidRPr="00D94CC9">
        <w:rPr>
          <w:rFonts w:ascii="Bookman Old Style" w:hAnsi="Bookman Old Style" w:cs="Times New Roman"/>
          <w:sz w:val="23"/>
          <w:szCs w:val="23"/>
        </w:rPr>
        <w:t xml:space="preserve">Masculinities are configurations of practice within gender relations, a structure that includes large-scale institutions and economic relations as well as face-to-face relationships and sexuality. Masculinity is institutionalized in this structure, as well as being an aspect of individual character and personality. </w:t>
      </w:r>
    </w:p>
    <w:p w:rsidR="00D90370" w:rsidRPr="00D94CC9" w:rsidRDefault="00D90370" w:rsidP="00D90370">
      <w:pPr>
        <w:ind w:left="630"/>
        <w:jc w:val="both"/>
        <w:rPr>
          <w:rFonts w:ascii="Bookman Old Style" w:hAnsi="Bookman Old Style" w:cs="Times New Roman"/>
          <w:sz w:val="23"/>
          <w:szCs w:val="23"/>
        </w:rPr>
      </w:pP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This is a very useful definition because it profiles the individual and interpersonal as well as the political and societal (or structural).  </w:t>
      </w:r>
    </w:p>
    <w:p w:rsidR="00D90370" w:rsidRPr="00192015" w:rsidRDefault="00D90370" w:rsidP="004C6F23">
      <w:pPr>
        <w:jc w:val="both"/>
        <w:rPr>
          <w:rFonts w:ascii="Times New Roman" w:hAnsi="Times New Roman" w:cs="Times New Roman"/>
          <w:sz w:val="23"/>
          <w:szCs w:val="23"/>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18</w:t>
      </w:r>
      <w:r w:rsidRPr="00794147">
        <w:rPr>
          <w:rFonts w:ascii="Arial" w:hAnsi="Arial" w:cs="Arial"/>
          <w:b/>
          <w:bCs/>
          <w:sz w:val="28"/>
          <w:szCs w:val="28"/>
        </w:rPr>
        <w:t xml:space="preserve"> </w:t>
      </w:r>
      <w:r>
        <w:t xml:space="preserve"> </w:t>
      </w:r>
      <w:r>
        <w:tab/>
      </w:r>
    </w:p>
    <w:p w:rsidR="00D90370" w:rsidRPr="00192015" w:rsidRDefault="00D90370" w:rsidP="004C6F23">
      <w:pPr>
        <w:jc w:val="both"/>
        <w:rPr>
          <w:rFonts w:ascii="Times New Roman" w:hAnsi="Times New Roman" w:cs="Times New Roman"/>
          <w:b/>
          <w:sz w:val="23"/>
          <w:szCs w:val="23"/>
        </w:rPr>
      </w:pP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According to the theory of hegemonic masculinity: </w:t>
      </w:r>
    </w:p>
    <w:p w:rsidR="00D90370" w:rsidRPr="00D94CC9" w:rsidRDefault="00D90370" w:rsidP="00D94CC9">
      <w:pPr>
        <w:spacing w:line="360" w:lineRule="auto"/>
        <w:jc w:val="both"/>
        <w:rPr>
          <w:rFonts w:ascii="Bookman Old Style" w:hAnsi="Bookman Old Style" w:cs="Times New Roman"/>
          <w:sz w:val="23"/>
          <w:szCs w:val="23"/>
        </w:rPr>
      </w:pPr>
    </w:p>
    <w:p w:rsidR="00693FC9" w:rsidRPr="00D94CC9" w:rsidRDefault="00693FC9" w:rsidP="00D94CC9">
      <w:pPr>
        <w:pStyle w:val="ListParagraph"/>
        <w:numPr>
          <w:ilvl w:val="0"/>
          <w:numId w:val="10"/>
        </w:num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Dominant definitions of masculinity are embedded in social institutions such as the state, education, and the family, which are settings in which men are also often in the dominant positions of power (as politicians, business leaders, bureaucrats, fathers, </w:t>
      </w:r>
      <w:r w:rsidR="000626C4" w:rsidRPr="00D94CC9">
        <w:rPr>
          <w:rFonts w:ascii="Bookman Old Style" w:hAnsi="Bookman Old Style" w:cs="Times New Roman"/>
          <w:sz w:val="23"/>
          <w:szCs w:val="23"/>
        </w:rPr>
        <w:t>etc.</w:t>
      </w:r>
      <w:r w:rsidRPr="00D94CC9">
        <w:rPr>
          <w:rFonts w:ascii="Bookman Old Style" w:hAnsi="Bookman Old Style" w:cs="Times New Roman"/>
          <w:sz w:val="23"/>
          <w:szCs w:val="23"/>
        </w:rPr>
        <w:t xml:space="preserve">).  </w:t>
      </w:r>
    </w:p>
    <w:p w:rsidR="00D90370" w:rsidRPr="00D94CC9" w:rsidRDefault="00D90370" w:rsidP="00D94CC9">
      <w:pPr>
        <w:pStyle w:val="ListParagraph"/>
        <w:spacing w:line="360" w:lineRule="auto"/>
        <w:jc w:val="both"/>
        <w:rPr>
          <w:rFonts w:ascii="Bookman Old Style" w:hAnsi="Bookman Old Style" w:cs="Times New Roman"/>
          <w:sz w:val="23"/>
          <w:szCs w:val="23"/>
        </w:rPr>
      </w:pPr>
    </w:p>
    <w:p w:rsidR="00693FC9" w:rsidRPr="00D94CC9" w:rsidRDefault="00693FC9" w:rsidP="00D94CC9">
      <w:pPr>
        <w:pStyle w:val="ListParagraph"/>
        <w:numPr>
          <w:ilvl w:val="0"/>
          <w:numId w:val="10"/>
        </w:num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Male power is not simply held by individual men, but is </w:t>
      </w:r>
      <w:proofErr w:type="spellStart"/>
      <w:r w:rsidRPr="00D94CC9">
        <w:rPr>
          <w:rFonts w:ascii="Bookman Old Style" w:hAnsi="Bookman Old Style" w:cs="Times New Roman"/>
          <w:sz w:val="23"/>
          <w:szCs w:val="23"/>
        </w:rPr>
        <w:t>institutionalised</w:t>
      </w:r>
      <w:proofErr w:type="spellEnd"/>
      <w:r w:rsidRPr="00D94CC9">
        <w:rPr>
          <w:rFonts w:ascii="Bookman Old Style" w:hAnsi="Bookman Old Style" w:cs="Times New Roman"/>
          <w:sz w:val="23"/>
          <w:szCs w:val="23"/>
        </w:rPr>
        <w:t xml:space="preserve"> in social structures and ideologies that support the gender order in </w:t>
      </w:r>
      <w:proofErr w:type="spellStart"/>
      <w:r w:rsidRPr="00D94CC9">
        <w:rPr>
          <w:rFonts w:ascii="Bookman Old Style" w:hAnsi="Bookman Old Style" w:cs="Times New Roman"/>
          <w:sz w:val="23"/>
          <w:szCs w:val="23"/>
        </w:rPr>
        <w:t>favour</w:t>
      </w:r>
      <w:proofErr w:type="spellEnd"/>
      <w:r w:rsidRPr="00D94CC9">
        <w:rPr>
          <w:rFonts w:ascii="Bookman Old Style" w:hAnsi="Bookman Old Style" w:cs="Times New Roman"/>
          <w:sz w:val="23"/>
          <w:szCs w:val="23"/>
        </w:rPr>
        <w:t xml:space="preserve"> of men.   </w:t>
      </w:r>
    </w:p>
    <w:p w:rsidR="00D90370" w:rsidRPr="00D94CC9" w:rsidRDefault="00D90370" w:rsidP="00D94CC9">
      <w:pPr>
        <w:spacing w:line="360" w:lineRule="auto"/>
        <w:jc w:val="both"/>
        <w:rPr>
          <w:rFonts w:ascii="Bookman Old Style" w:hAnsi="Bookman Old Style" w:cs="Times New Roman"/>
          <w:sz w:val="23"/>
          <w:szCs w:val="23"/>
        </w:rPr>
      </w:pPr>
    </w:p>
    <w:p w:rsidR="00693FC9" w:rsidRPr="00D94CC9" w:rsidRDefault="00693FC9" w:rsidP="00D94CC9">
      <w:pPr>
        <w:pStyle w:val="ListParagraph"/>
        <w:numPr>
          <w:ilvl w:val="0"/>
          <w:numId w:val="10"/>
        </w:num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However, hegemony is not the same as dominance. Masculinity is contested, meaning that different definitions and practices of masculinity may come to supplant others as hegemonic.  </w:t>
      </w:r>
    </w:p>
    <w:p w:rsidR="00693FC9" w:rsidRPr="00192015" w:rsidRDefault="00693FC9" w:rsidP="004C6F23">
      <w:pPr>
        <w:jc w:val="both"/>
        <w:rPr>
          <w:rFonts w:ascii="Times New Roman" w:hAnsi="Times New Roman" w:cs="Times New Roman"/>
          <w:sz w:val="23"/>
          <w:szCs w:val="23"/>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19</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b/>
          <w:sz w:val="23"/>
          <w:szCs w:val="23"/>
        </w:rPr>
      </w:pPr>
      <w:r w:rsidRPr="00192015">
        <w:rPr>
          <w:rFonts w:ascii="Times New Roman" w:hAnsi="Times New Roman" w:cs="Times New Roman"/>
          <w:b/>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D94CC9" w:rsidRDefault="00693FC9" w:rsidP="00D94CC9">
      <w:pPr>
        <w:pStyle w:val="ListParagraph"/>
        <w:numPr>
          <w:ilvl w:val="0"/>
          <w:numId w:val="11"/>
        </w:num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It may be that very few men might occupy the hegemonic position, and it may be practically impossible to define what hegemonic masculinity objectively is. Multiple forms of masculinity may be celebrated in any particular cultural context, and the reasons why they are celebrated may be contradictory. For instance, business masculinities are based on the celebration of different traits than those celebrated in sporting contexts, or military settings, yet each has a particular authority as ‘masculine’.  </w:t>
      </w:r>
    </w:p>
    <w:p w:rsidR="00D90370" w:rsidRPr="00D94CC9" w:rsidRDefault="00D90370" w:rsidP="00D94CC9">
      <w:pPr>
        <w:pStyle w:val="ListParagraph"/>
        <w:spacing w:line="360" w:lineRule="auto"/>
        <w:jc w:val="both"/>
        <w:rPr>
          <w:rFonts w:ascii="Bookman Old Style" w:hAnsi="Bookman Old Style" w:cs="Times New Roman"/>
          <w:sz w:val="23"/>
          <w:szCs w:val="23"/>
        </w:rPr>
      </w:pPr>
    </w:p>
    <w:p w:rsidR="00693FC9" w:rsidRPr="00D94CC9" w:rsidRDefault="00693FC9" w:rsidP="00D94CC9">
      <w:pPr>
        <w:pStyle w:val="ListParagraph"/>
        <w:numPr>
          <w:ilvl w:val="0"/>
          <w:numId w:val="11"/>
        </w:num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Men are thus not only </w:t>
      </w:r>
      <w:proofErr w:type="spellStart"/>
      <w:r w:rsidRPr="00D94CC9">
        <w:rPr>
          <w:rFonts w:ascii="Bookman Old Style" w:hAnsi="Bookman Old Style" w:cs="Times New Roman"/>
          <w:sz w:val="23"/>
          <w:szCs w:val="23"/>
        </w:rPr>
        <w:t>organised</w:t>
      </w:r>
      <w:proofErr w:type="spellEnd"/>
      <w:r w:rsidRPr="00D94CC9">
        <w:rPr>
          <w:rFonts w:ascii="Bookman Old Style" w:hAnsi="Bookman Old Style" w:cs="Times New Roman"/>
          <w:sz w:val="23"/>
          <w:szCs w:val="23"/>
        </w:rPr>
        <w:t xml:space="preserve"> hierarchically in relation to women, but also in relation to each other.  </w:t>
      </w:r>
    </w:p>
    <w:p w:rsidR="00D90370" w:rsidRPr="00D94CC9" w:rsidRDefault="00D90370" w:rsidP="00D94CC9">
      <w:pPr>
        <w:spacing w:line="360" w:lineRule="auto"/>
        <w:jc w:val="both"/>
        <w:rPr>
          <w:rFonts w:ascii="Bookman Old Style" w:hAnsi="Bookman Old Style" w:cs="Times New Roman"/>
          <w:sz w:val="23"/>
          <w:szCs w:val="23"/>
        </w:rPr>
      </w:pPr>
    </w:p>
    <w:p w:rsidR="00693FC9" w:rsidRPr="00D94CC9" w:rsidRDefault="00693FC9" w:rsidP="00D94CC9">
      <w:pPr>
        <w:pStyle w:val="ListParagraph"/>
        <w:numPr>
          <w:ilvl w:val="0"/>
          <w:numId w:val="11"/>
        </w:num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According to Connell’s theory</w:t>
      </w:r>
      <w:r w:rsidR="00373FA0" w:rsidRPr="00D94CC9">
        <w:rPr>
          <w:rFonts w:ascii="Bookman Old Style" w:hAnsi="Bookman Old Style" w:cs="Times New Roman"/>
          <w:sz w:val="23"/>
          <w:szCs w:val="23"/>
        </w:rPr>
        <w:t xml:space="preserve"> of hegemonic masculinity</w:t>
      </w:r>
      <w:r w:rsidRPr="00D94CC9">
        <w:rPr>
          <w:rFonts w:ascii="Bookman Old Style" w:hAnsi="Bookman Old Style" w:cs="Times New Roman"/>
          <w:sz w:val="23"/>
          <w:szCs w:val="23"/>
        </w:rPr>
        <w:t xml:space="preserve">, all men receive rewards or a patriarchal dividend from this gendered </w:t>
      </w:r>
      <w:proofErr w:type="spellStart"/>
      <w:r w:rsidRPr="00D94CC9">
        <w:rPr>
          <w:rFonts w:ascii="Bookman Old Style" w:hAnsi="Bookman Old Style" w:cs="Times New Roman"/>
          <w:sz w:val="23"/>
          <w:szCs w:val="23"/>
        </w:rPr>
        <w:t>organisation</w:t>
      </w:r>
      <w:proofErr w:type="spellEnd"/>
      <w:r w:rsidRPr="00D94CC9">
        <w:rPr>
          <w:rFonts w:ascii="Bookman Old Style" w:hAnsi="Bookman Old Style" w:cs="Times New Roman"/>
          <w:sz w:val="23"/>
          <w:szCs w:val="23"/>
        </w:rPr>
        <w:t xml:space="preserve"> of society, even if they find themselves excluded from the dominant definitions of masculinity. Indeed, hegemonic masculinity is based on the subordination and </w:t>
      </w:r>
      <w:proofErr w:type="spellStart"/>
      <w:r w:rsidRPr="00D94CC9">
        <w:rPr>
          <w:rFonts w:ascii="Bookman Old Style" w:hAnsi="Bookman Old Style" w:cs="Times New Roman"/>
          <w:sz w:val="23"/>
          <w:szCs w:val="23"/>
        </w:rPr>
        <w:t>marginalisation</w:t>
      </w:r>
      <w:proofErr w:type="spellEnd"/>
      <w:r w:rsidRPr="00D94CC9">
        <w:rPr>
          <w:rFonts w:ascii="Bookman Old Style" w:hAnsi="Bookman Old Style" w:cs="Times New Roman"/>
          <w:sz w:val="23"/>
          <w:szCs w:val="23"/>
        </w:rPr>
        <w:t xml:space="preserve"> of ‘lesser’ or ‘weaker’ men, e.g. gay men, men with disabilities, ethnic minorities, etc.  </w:t>
      </w:r>
    </w:p>
    <w:p w:rsidR="00140991" w:rsidRPr="00D94CC9" w:rsidRDefault="00140991" w:rsidP="00D94CC9">
      <w:pPr>
        <w:pStyle w:val="ListParagraph"/>
        <w:spacing w:line="360" w:lineRule="auto"/>
        <w:rPr>
          <w:rFonts w:ascii="Bookman Old Style" w:hAnsi="Bookman Old Style" w:cs="Times New Roman"/>
          <w:sz w:val="23"/>
          <w:szCs w:val="23"/>
        </w:rPr>
      </w:pPr>
    </w:p>
    <w:p w:rsidR="00140991" w:rsidRPr="00D94CC9" w:rsidRDefault="0009542E" w:rsidP="00D94CC9">
      <w:pPr>
        <w:pStyle w:val="ListParagraph"/>
        <w:numPr>
          <w:ilvl w:val="0"/>
          <w:numId w:val="11"/>
        </w:num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In his research on gender in the Dominican Republic, s</w:t>
      </w:r>
      <w:r w:rsidR="00140991" w:rsidRPr="00D94CC9">
        <w:rPr>
          <w:rFonts w:ascii="Bookman Old Style" w:hAnsi="Bookman Old Style" w:cs="Times New Roman"/>
          <w:sz w:val="23"/>
          <w:szCs w:val="23"/>
        </w:rPr>
        <w:t xml:space="preserve">cholar </w:t>
      </w:r>
      <w:r w:rsidR="00252537" w:rsidRPr="00D94CC9">
        <w:rPr>
          <w:rFonts w:ascii="Bookman Old Style" w:hAnsi="Bookman Old Style" w:cs="Times New Roman"/>
          <w:sz w:val="23"/>
          <w:szCs w:val="23"/>
        </w:rPr>
        <w:t xml:space="preserve">E. Antonio </w:t>
      </w:r>
      <w:r w:rsidR="00140991" w:rsidRPr="00D94CC9">
        <w:rPr>
          <w:rFonts w:ascii="Bookman Old Style" w:hAnsi="Bookman Old Style" w:cs="Times New Roman"/>
          <w:sz w:val="23"/>
          <w:szCs w:val="23"/>
        </w:rPr>
        <w:t xml:space="preserve">de </w:t>
      </w:r>
      <w:proofErr w:type="spellStart"/>
      <w:r w:rsidR="00140991" w:rsidRPr="00D94CC9">
        <w:rPr>
          <w:rFonts w:ascii="Bookman Old Style" w:hAnsi="Bookman Old Style" w:cs="Times New Roman"/>
          <w:sz w:val="23"/>
          <w:szCs w:val="23"/>
        </w:rPr>
        <w:t>Moya</w:t>
      </w:r>
      <w:proofErr w:type="spellEnd"/>
      <w:r w:rsidR="00140991" w:rsidRPr="00D94CC9">
        <w:rPr>
          <w:rFonts w:ascii="Bookman Old Style" w:hAnsi="Bookman Old Style" w:cs="Times New Roman"/>
          <w:sz w:val="23"/>
          <w:szCs w:val="23"/>
        </w:rPr>
        <w:t xml:space="preserve"> </w:t>
      </w:r>
      <w:r w:rsidR="00252537" w:rsidRPr="00D94CC9">
        <w:rPr>
          <w:rFonts w:ascii="Bookman Old Style" w:hAnsi="Bookman Old Style" w:cs="Times New Roman"/>
          <w:sz w:val="23"/>
          <w:szCs w:val="23"/>
        </w:rPr>
        <w:t xml:space="preserve">(2004) </w:t>
      </w:r>
      <w:r w:rsidR="00140991" w:rsidRPr="00D94CC9">
        <w:rPr>
          <w:rFonts w:ascii="Bookman Old Style" w:hAnsi="Bookman Old Style" w:cs="Times New Roman"/>
          <w:sz w:val="23"/>
          <w:szCs w:val="23"/>
        </w:rPr>
        <w:t xml:space="preserve">has identified what he calls "an exuberant array" of more than 200 masculinities – though only a small number of these are approved </w:t>
      </w:r>
      <w:r w:rsidR="00252537" w:rsidRPr="00D94CC9">
        <w:rPr>
          <w:rFonts w:ascii="Bookman Old Style" w:hAnsi="Bookman Old Style" w:cs="Times New Roman"/>
          <w:sz w:val="23"/>
          <w:szCs w:val="23"/>
        </w:rPr>
        <w:t xml:space="preserve">of </w:t>
      </w:r>
      <w:r w:rsidR="00140991" w:rsidRPr="00D94CC9">
        <w:rPr>
          <w:rFonts w:ascii="Bookman Old Style" w:hAnsi="Bookman Old Style" w:cs="Times New Roman"/>
          <w:sz w:val="23"/>
          <w:szCs w:val="23"/>
        </w:rPr>
        <w:t>by society</w:t>
      </w:r>
      <w:r w:rsidR="00252537" w:rsidRPr="00D94CC9">
        <w:rPr>
          <w:rFonts w:ascii="Bookman Old Style" w:hAnsi="Bookman Old Style" w:cs="Times New Roman"/>
          <w:sz w:val="23"/>
          <w:szCs w:val="23"/>
        </w:rPr>
        <w:t>.</w:t>
      </w:r>
    </w:p>
    <w:p w:rsidR="00693FC9" w:rsidRPr="00192015" w:rsidRDefault="00693FC9" w:rsidP="004C6F23">
      <w:pPr>
        <w:jc w:val="both"/>
        <w:rPr>
          <w:rFonts w:ascii="Times New Roman" w:hAnsi="Times New Roman" w:cs="Times New Roman"/>
          <w:b/>
          <w:sz w:val="23"/>
          <w:szCs w:val="23"/>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20</w:t>
      </w:r>
      <w:r w:rsidRPr="00794147">
        <w:rPr>
          <w:rFonts w:ascii="Arial" w:hAnsi="Arial" w:cs="Arial"/>
          <w:b/>
          <w:bCs/>
          <w:sz w:val="28"/>
          <w:szCs w:val="28"/>
        </w:rPr>
        <w:t xml:space="preserve"> </w:t>
      </w:r>
      <w:r>
        <w:t xml:space="preserve"> </w:t>
      </w:r>
      <w:r>
        <w:tab/>
      </w:r>
    </w:p>
    <w:p w:rsidR="008413F3" w:rsidRPr="00192015" w:rsidRDefault="008413F3" w:rsidP="004C6F23">
      <w:pPr>
        <w:jc w:val="both"/>
        <w:rPr>
          <w:rFonts w:ascii="Times New Roman" w:hAnsi="Times New Roman" w:cs="Times New Roman"/>
          <w:b/>
          <w:sz w:val="23"/>
          <w:szCs w:val="23"/>
        </w:rPr>
      </w:pP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This model of gender relations allows for change in the meanings and practices of masculinity, and for resistance on the part of men who are subordinated or </w:t>
      </w:r>
      <w:proofErr w:type="spellStart"/>
      <w:r w:rsidRPr="00D94CC9">
        <w:rPr>
          <w:rFonts w:ascii="Bookman Old Style" w:hAnsi="Bookman Old Style" w:cs="Times New Roman"/>
          <w:sz w:val="23"/>
          <w:szCs w:val="23"/>
        </w:rPr>
        <w:t>marginalised</w:t>
      </w:r>
      <w:proofErr w:type="spellEnd"/>
      <w:r w:rsidRPr="00D94CC9">
        <w:rPr>
          <w:rFonts w:ascii="Bookman Old Style" w:hAnsi="Bookman Old Style" w:cs="Times New Roman"/>
          <w:sz w:val="23"/>
          <w:szCs w:val="23"/>
        </w:rPr>
        <w:t xml:space="preserve"> by the hegemonic form, while providing a theory of gendered power that runs alongside feminist analyses of patriarchy (Whitehead, 2002: 91). The differences between men in relation to </w:t>
      </w:r>
      <w:proofErr w:type="spellStart"/>
      <w:r w:rsidRPr="00D94CC9">
        <w:rPr>
          <w:rFonts w:ascii="Bookman Old Style" w:hAnsi="Bookman Old Style" w:cs="Times New Roman"/>
          <w:sz w:val="23"/>
          <w:szCs w:val="23"/>
        </w:rPr>
        <w:t>idealised</w:t>
      </w:r>
      <w:proofErr w:type="spellEnd"/>
      <w:r w:rsidRPr="00D94CC9">
        <w:rPr>
          <w:rFonts w:ascii="Bookman Old Style" w:hAnsi="Bookman Old Style" w:cs="Times New Roman"/>
          <w:sz w:val="23"/>
          <w:szCs w:val="23"/>
        </w:rPr>
        <w:t xml:space="preserve"> forms of masculinity can be understood better as resilience and resistance to the effects of hegemonic masculinity, rather than as a failure of </w:t>
      </w:r>
      <w:proofErr w:type="spellStart"/>
      <w:r w:rsidRPr="00D94CC9">
        <w:rPr>
          <w:rFonts w:ascii="Bookman Old Style" w:hAnsi="Bookman Old Style" w:cs="Times New Roman"/>
          <w:sz w:val="23"/>
          <w:szCs w:val="23"/>
        </w:rPr>
        <w:t>socialisation</w:t>
      </w:r>
      <w:proofErr w:type="spellEnd"/>
      <w:r w:rsidRPr="00D94CC9">
        <w:rPr>
          <w:rFonts w:ascii="Bookman Old Style" w:hAnsi="Bookman Old Style" w:cs="Times New Roman"/>
          <w:sz w:val="23"/>
          <w:szCs w:val="23"/>
        </w:rPr>
        <w:t xml:space="preserve"> or a </w:t>
      </w:r>
      <w:proofErr w:type="spellStart"/>
      <w:r w:rsidRPr="00D94CC9">
        <w:rPr>
          <w:rFonts w:ascii="Bookman Old Style" w:hAnsi="Bookman Old Style" w:cs="Times New Roman"/>
          <w:sz w:val="23"/>
          <w:szCs w:val="23"/>
        </w:rPr>
        <w:t>destabilisation</w:t>
      </w:r>
      <w:proofErr w:type="spellEnd"/>
      <w:r w:rsidRPr="00D94CC9">
        <w:rPr>
          <w:rFonts w:ascii="Bookman Old Style" w:hAnsi="Bookman Old Style" w:cs="Times New Roman"/>
          <w:sz w:val="23"/>
          <w:szCs w:val="23"/>
        </w:rPr>
        <w:t xml:space="preserve"> of the male role as the literature would commonly suggest. </w:t>
      </w: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 </w:t>
      </w: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Indeed, as one example, </w:t>
      </w:r>
      <w:r w:rsidR="007B726D" w:rsidRPr="00D94CC9">
        <w:rPr>
          <w:rFonts w:ascii="Bookman Old Style" w:hAnsi="Bookman Old Style" w:cs="Times New Roman"/>
          <w:sz w:val="23"/>
          <w:szCs w:val="23"/>
        </w:rPr>
        <w:t>homosexual or gay</w:t>
      </w:r>
      <w:r w:rsidRPr="00D94CC9">
        <w:rPr>
          <w:rFonts w:ascii="Bookman Old Style" w:hAnsi="Bookman Old Style" w:cs="Times New Roman"/>
          <w:sz w:val="23"/>
          <w:szCs w:val="23"/>
        </w:rPr>
        <w:t xml:space="preserve"> community life and the achievement of </w:t>
      </w:r>
      <w:r w:rsidR="007B726D" w:rsidRPr="00D94CC9">
        <w:rPr>
          <w:rFonts w:ascii="Bookman Old Style" w:hAnsi="Bookman Old Style" w:cs="Times New Roman"/>
          <w:sz w:val="23"/>
          <w:szCs w:val="23"/>
        </w:rPr>
        <w:t xml:space="preserve">sexual minority </w:t>
      </w:r>
      <w:r w:rsidRPr="00D94CC9">
        <w:rPr>
          <w:rFonts w:ascii="Bookman Old Style" w:hAnsi="Bookman Old Style" w:cs="Times New Roman"/>
          <w:sz w:val="23"/>
          <w:szCs w:val="23"/>
        </w:rPr>
        <w:t xml:space="preserve">civil and political rights in many parts of the world has seen a resistant sub-population of men refuse </w:t>
      </w:r>
      <w:proofErr w:type="spellStart"/>
      <w:r w:rsidRPr="00D94CC9">
        <w:rPr>
          <w:rFonts w:ascii="Bookman Old Style" w:hAnsi="Bookman Old Style" w:cs="Times New Roman"/>
          <w:sz w:val="23"/>
          <w:szCs w:val="23"/>
        </w:rPr>
        <w:t>marginalisation</w:t>
      </w:r>
      <w:proofErr w:type="spellEnd"/>
      <w:r w:rsidRPr="00D94CC9">
        <w:rPr>
          <w:rFonts w:ascii="Bookman Old Style" w:hAnsi="Bookman Old Style" w:cs="Times New Roman"/>
          <w:sz w:val="23"/>
          <w:szCs w:val="23"/>
        </w:rPr>
        <w:t xml:space="preserve"> and subordination, indeed persecution, and claim a place as equal citizens. </w:t>
      </w:r>
      <w:r w:rsidR="004E00FD" w:rsidRPr="00D94CC9">
        <w:rPr>
          <w:rFonts w:ascii="Bookman Old Style" w:hAnsi="Bookman Old Style" w:cs="Times New Roman"/>
          <w:sz w:val="23"/>
          <w:szCs w:val="23"/>
        </w:rPr>
        <w:t xml:space="preserve">Current lawsuits in Guyana and Belize are challenging laws against transvestism and sodomy, respectively. </w:t>
      </w:r>
      <w:r w:rsidRPr="00D94CC9">
        <w:rPr>
          <w:rFonts w:ascii="Bookman Old Style" w:hAnsi="Bookman Old Style" w:cs="Times New Roman"/>
          <w:sz w:val="23"/>
          <w:szCs w:val="23"/>
        </w:rPr>
        <w:t xml:space="preserve">Changes in South Africa since the end of Apartheid, particularly in relation to constitutional equality and gay marriage, and also the 2009 struggle in India to repeal the British colonial law </w:t>
      </w:r>
      <w:proofErr w:type="spellStart"/>
      <w:r w:rsidRPr="00D94CC9">
        <w:rPr>
          <w:rFonts w:ascii="Bookman Old Style" w:hAnsi="Bookman Old Style" w:cs="Times New Roman"/>
          <w:sz w:val="23"/>
          <w:szCs w:val="23"/>
        </w:rPr>
        <w:t>criminalising</w:t>
      </w:r>
      <w:proofErr w:type="spellEnd"/>
      <w:r w:rsidRPr="00D94CC9">
        <w:rPr>
          <w:rFonts w:ascii="Bookman Old Style" w:hAnsi="Bookman Old Style" w:cs="Times New Roman"/>
          <w:sz w:val="23"/>
          <w:szCs w:val="23"/>
        </w:rPr>
        <w:t xml:space="preserve"> homosexuality, are two </w:t>
      </w:r>
      <w:r w:rsidR="004E00FD">
        <w:rPr>
          <w:rFonts w:ascii="Bookman Old Style" w:hAnsi="Bookman Old Style" w:cs="Times New Roman"/>
          <w:sz w:val="23"/>
          <w:szCs w:val="23"/>
        </w:rPr>
        <w:t xml:space="preserve">other </w:t>
      </w:r>
      <w:r w:rsidRPr="00D94CC9">
        <w:rPr>
          <w:rFonts w:ascii="Bookman Old Style" w:hAnsi="Bookman Old Style" w:cs="Times New Roman"/>
          <w:sz w:val="23"/>
          <w:szCs w:val="23"/>
        </w:rPr>
        <w:t xml:space="preserve">examples. Whatever else, we are seeing something other than simple subordination here. These dynamics in masculinity are part of Connell’s larger analysis of the gender order as she calls it, i.e. a systematic structuring of the world along gender lines.  </w:t>
      </w: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 </w:t>
      </w:r>
    </w:p>
    <w:p w:rsidR="00693FC9" w:rsidRPr="00D94CC9" w:rsidRDefault="00693FC9" w:rsidP="00D94CC9">
      <w:pPr>
        <w:spacing w:line="360" w:lineRule="auto"/>
        <w:jc w:val="both"/>
        <w:rPr>
          <w:rFonts w:ascii="Bookman Old Style" w:hAnsi="Bookman Old Style" w:cs="Times New Roman"/>
          <w:sz w:val="23"/>
          <w:szCs w:val="23"/>
        </w:rPr>
      </w:pPr>
      <w:r w:rsidRPr="00D94CC9">
        <w:rPr>
          <w:rFonts w:ascii="Bookman Old Style" w:hAnsi="Bookman Old Style" w:cs="Times New Roman"/>
          <w:sz w:val="23"/>
          <w:szCs w:val="23"/>
        </w:rPr>
        <w:t xml:space="preserve">Importantly, the theory of hegemonic masculinity demands a focus on practices rather than personality or </w:t>
      </w:r>
      <w:proofErr w:type="spellStart"/>
      <w:r w:rsidRPr="00D94CC9">
        <w:rPr>
          <w:rFonts w:ascii="Bookman Old Style" w:hAnsi="Bookman Old Style" w:cs="Times New Roman"/>
          <w:sz w:val="23"/>
          <w:szCs w:val="23"/>
        </w:rPr>
        <w:t>behaviour</w:t>
      </w:r>
      <w:proofErr w:type="spellEnd"/>
      <w:r w:rsidRPr="00D94CC9">
        <w:rPr>
          <w:rFonts w:ascii="Bookman Old Style" w:hAnsi="Bookman Old Style" w:cs="Times New Roman"/>
          <w:sz w:val="23"/>
          <w:szCs w:val="23"/>
        </w:rPr>
        <w:t>. Practices have their origins in social institutions, discourses and social networks in which men interact and from which they construct their identities. Some practices are freely chosen (such as weight lifting, for example), while others are highly regulated social norms that are often assumed without question, and are also difficult to resist (such as wearing clothing</w:t>
      </w:r>
      <w:r w:rsidR="007B726D" w:rsidRPr="00D94CC9">
        <w:rPr>
          <w:rFonts w:ascii="Bookman Old Style" w:hAnsi="Bookman Old Style" w:cs="Times New Roman"/>
          <w:sz w:val="23"/>
          <w:szCs w:val="23"/>
        </w:rPr>
        <w:t xml:space="preserve"> considered masculine</w:t>
      </w:r>
      <w:r w:rsidRPr="00D94CC9">
        <w:rPr>
          <w:rFonts w:ascii="Bookman Old Style" w:hAnsi="Bookman Old Style" w:cs="Times New Roman"/>
          <w:sz w:val="23"/>
          <w:szCs w:val="23"/>
        </w:rPr>
        <w:t xml:space="preserve">). Thus, it is important not to focus overly on the agency of the individual and be aware of the social forces in play. For example, men’s higher rates of workplace accident and occupational injury are not simply a problem of individual recklessness or bravado; they are, among other things, the by-product of poor occupational health and safety management, regulation and training.  </w:t>
      </w:r>
    </w:p>
    <w:p w:rsidR="00D90370" w:rsidRPr="00D94CC9" w:rsidRDefault="00D90370" w:rsidP="00D94CC9">
      <w:pPr>
        <w:spacing w:line="360" w:lineRule="auto"/>
        <w:jc w:val="both"/>
        <w:rPr>
          <w:rFonts w:ascii="Bookman Old Style" w:hAnsi="Bookman Old Style" w:cs="Times New Roman"/>
          <w:sz w:val="23"/>
          <w:szCs w:val="23"/>
        </w:rPr>
      </w:pPr>
    </w:p>
    <w:p w:rsidR="00D90370" w:rsidRDefault="00A04860" w:rsidP="004C6F23">
      <w:pPr>
        <w:jc w:val="both"/>
      </w:pPr>
      <w:r>
        <w:rPr>
          <w:rFonts w:ascii="Arial" w:hAnsi="Arial" w:cs="Arial"/>
          <w:b/>
          <w:bCs/>
          <w:sz w:val="28"/>
          <w:szCs w:val="28"/>
          <w:highlight w:val="green"/>
        </w:rPr>
        <w:t>SLIDE 21</w:t>
      </w:r>
      <w:r w:rsidRPr="00794147">
        <w:rPr>
          <w:rFonts w:ascii="Arial" w:hAnsi="Arial" w:cs="Arial"/>
          <w:b/>
          <w:bCs/>
          <w:sz w:val="28"/>
          <w:szCs w:val="28"/>
        </w:rPr>
        <w:t xml:space="preserve"> </w:t>
      </w:r>
      <w:r>
        <w:t xml:space="preserve"> </w:t>
      </w:r>
      <w:r>
        <w:tab/>
      </w:r>
    </w:p>
    <w:p w:rsidR="00A04860" w:rsidRPr="00192015" w:rsidRDefault="00A04860" w:rsidP="004C6F23">
      <w:pPr>
        <w:jc w:val="both"/>
        <w:rPr>
          <w:rFonts w:ascii="Times New Roman" w:hAnsi="Times New Roman" w:cs="Times New Roman"/>
          <w:sz w:val="23"/>
          <w:szCs w:val="23"/>
        </w:rPr>
      </w:pPr>
    </w:p>
    <w:p w:rsidR="004E00FD" w:rsidRDefault="004E00FD" w:rsidP="004C6F23">
      <w:pPr>
        <w:jc w:val="both"/>
        <w:rPr>
          <w:rFonts w:ascii="Times New Roman" w:hAnsi="Times New Roman" w:cs="Times New Roman"/>
          <w:sz w:val="23"/>
          <w:szCs w:val="23"/>
        </w:rPr>
      </w:pP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This line of argument suggests that larger historical and cultural forces might be investigated to produce a more social explanation for a dramatically shifting gender order.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One example where we can see this in operation is the world of work. In the West, productive work has been rapidly decreasing for nearly thirty years, including the demise of the youth </w:t>
      </w:r>
      <w:proofErr w:type="spellStart"/>
      <w:r w:rsidRPr="004E00FD">
        <w:rPr>
          <w:rFonts w:ascii="Bookman Old Style" w:hAnsi="Bookman Old Style" w:cs="Times New Roman"/>
          <w:sz w:val="23"/>
          <w:szCs w:val="23"/>
        </w:rPr>
        <w:t>labour</w:t>
      </w:r>
      <w:proofErr w:type="spellEnd"/>
      <w:r w:rsidRPr="004E00FD">
        <w:rPr>
          <w:rFonts w:ascii="Bookman Old Style" w:hAnsi="Bookman Old Style" w:cs="Times New Roman"/>
          <w:sz w:val="23"/>
          <w:szCs w:val="23"/>
        </w:rPr>
        <w:t xml:space="preserve"> market. Many young men (and women) see their futures as lying in extended schooling with the advent of their full adult life being delayed well into their twenties. For many working-class young men </w:t>
      </w:r>
      <w:r w:rsidR="004E00FD">
        <w:rPr>
          <w:rFonts w:ascii="Bookman Old Style" w:hAnsi="Bookman Old Style" w:cs="Times New Roman"/>
          <w:sz w:val="23"/>
          <w:szCs w:val="23"/>
        </w:rPr>
        <w:t>around the world today</w:t>
      </w:r>
      <w:r w:rsidRPr="004E00FD">
        <w:rPr>
          <w:rFonts w:ascii="Bookman Old Style" w:hAnsi="Bookman Old Style" w:cs="Times New Roman"/>
          <w:sz w:val="23"/>
          <w:szCs w:val="23"/>
        </w:rPr>
        <w:t xml:space="preserve">, it is not the male role that has changed, but the loss of the material circumstances, the jobs, the training, upon which a ‘traditional’ working-class masculine identity was once constructed (McDowell, 2003).  </w:t>
      </w:r>
      <w:r w:rsidRPr="004E00FD">
        <w:rPr>
          <w:rFonts w:ascii="Times New Roman" w:hAnsi="Times New Roman" w:cs="Times New Roman"/>
          <w:sz w:val="23"/>
          <w:szCs w:val="23"/>
        </w:rPr>
        <w:t>║</w:t>
      </w:r>
      <w:r w:rsidRPr="004E00FD">
        <w:rPr>
          <w:rFonts w:ascii="Bookman Old Style" w:hAnsi="Bookman Old Style" w:cs="Times New Roman"/>
          <w:sz w:val="23"/>
          <w:szCs w:val="23"/>
        </w:rPr>
        <w:t xml:space="preserve"> </w:t>
      </w:r>
    </w:p>
    <w:p w:rsidR="00210D58" w:rsidRPr="004E00FD" w:rsidRDefault="00210D58" w:rsidP="004E00FD">
      <w:pPr>
        <w:spacing w:line="360" w:lineRule="auto"/>
        <w:jc w:val="both"/>
        <w:rPr>
          <w:rFonts w:ascii="Bookman Old Style" w:hAnsi="Bookman Old Style" w:cs="Times New Roman"/>
          <w:sz w:val="23"/>
          <w:szCs w:val="23"/>
        </w:rPr>
      </w:pPr>
    </w:p>
    <w:p w:rsidR="00210D58" w:rsidRPr="00192015" w:rsidRDefault="00210D58" w:rsidP="004C6F23">
      <w:pPr>
        <w:jc w:val="both"/>
        <w:rPr>
          <w:rFonts w:ascii="Times New Roman" w:hAnsi="Times New Roman" w:cs="Times New Roman"/>
          <w:sz w:val="23"/>
          <w:szCs w:val="23"/>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22</w:t>
      </w:r>
      <w:r w:rsidRPr="00794147">
        <w:rPr>
          <w:rFonts w:ascii="Arial" w:hAnsi="Arial" w:cs="Arial"/>
          <w:b/>
          <w:bCs/>
          <w:sz w:val="28"/>
          <w:szCs w:val="28"/>
        </w:rPr>
        <w:t xml:space="preserve"> </w:t>
      </w:r>
      <w:r>
        <w:t xml:space="preserve"> </w:t>
      </w:r>
      <w:r>
        <w:tab/>
      </w:r>
      <w:r w:rsidR="00693FC9" w:rsidRPr="00192015">
        <w:rPr>
          <w:rFonts w:ascii="Times New Roman" w:hAnsi="Times New Roman" w:cs="Times New Roman"/>
          <w:b/>
          <w:sz w:val="23"/>
          <w:szCs w:val="23"/>
        </w:rPr>
        <w:t xml:space="preserve">  </w:t>
      </w:r>
    </w:p>
    <w:p w:rsidR="00210D58" w:rsidRPr="00192015" w:rsidRDefault="00210D58" w:rsidP="004C6F23">
      <w:pPr>
        <w:jc w:val="both"/>
        <w:rPr>
          <w:rFonts w:ascii="Times New Roman" w:hAnsi="Times New Roman" w:cs="Times New Roman"/>
          <w:sz w:val="23"/>
          <w:szCs w:val="23"/>
        </w:rPr>
      </w:pPr>
    </w:p>
    <w:p w:rsidR="00693FC9" w:rsidRPr="00A95566" w:rsidRDefault="00693FC9" w:rsidP="004C6F23">
      <w:pPr>
        <w:jc w:val="both"/>
        <w:rPr>
          <w:rFonts w:ascii="Arial" w:hAnsi="Arial" w:cs="Arial"/>
          <w:sz w:val="23"/>
          <w:szCs w:val="23"/>
          <w:u w:val="single"/>
        </w:rPr>
      </w:pPr>
      <w:r w:rsidRPr="00A95566">
        <w:rPr>
          <w:rFonts w:ascii="Arial" w:hAnsi="Arial" w:cs="Arial"/>
          <w:sz w:val="36"/>
          <w:szCs w:val="36"/>
          <w:u w:val="single"/>
        </w:rPr>
        <w:t xml:space="preserve">Small group discussion  </w:t>
      </w:r>
      <w:r w:rsidRPr="00A95566">
        <w:rPr>
          <w:rFonts w:ascii="Arial" w:hAnsi="Arial" w:cs="Arial"/>
          <w:sz w:val="23"/>
          <w:szCs w:val="23"/>
          <w:u w:val="single"/>
        </w:rPr>
        <w:t xml:space="preserve">(10 </w:t>
      </w:r>
      <w:proofErr w:type="spellStart"/>
      <w:r w:rsidRPr="00A95566">
        <w:rPr>
          <w:rFonts w:ascii="Arial" w:hAnsi="Arial" w:cs="Arial"/>
          <w:sz w:val="23"/>
          <w:szCs w:val="23"/>
          <w:u w:val="single"/>
        </w:rPr>
        <w:t>mins</w:t>
      </w:r>
      <w:proofErr w:type="spellEnd"/>
      <w:r w:rsidRPr="00A95566">
        <w:rPr>
          <w:rFonts w:ascii="Arial" w:hAnsi="Arial" w:cs="Arial"/>
          <w:sz w:val="23"/>
          <w:szCs w:val="23"/>
          <w:u w:val="single"/>
        </w:rPr>
        <w:t xml:space="preserve"> small group work + 5 </w:t>
      </w:r>
      <w:proofErr w:type="spellStart"/>
      <w:r w:rsidRPr="00A95566">
        <w:rPr>
          <w:rFonts w:ascii="Arial" w:hAnsi="Arial" w:cs="Arial"/>
          <w:sz w:val="23"/>
          <w:szCs w:val="23"/>
          <w:u w:val="single"/>
        </w:rPr>
        <w:t>mins</w:t>
      </w:r>
      <w:proofErr w:type="spellEnd"/>
      <w:r w:rsidRPr="00A95566">
        <w:rPr>
          <w:rFonts w:ascii="Arial" w:hAnsi="Arial" w:cs="Arial"/>
          <w:sz w:val="23"/>
          <w:szCs w:val="23"/>
          <w:u w:val="single"/>
        </w:rPr>
        <w:t xml:space="preserve"> feedback)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In</w:t>
      </w:r>
      <w:proofErr w:type="gramEnd"/>
      <w:r w:rsidRPr="00192015">
        <w:rPr>
          <w:rFonts w:ascii="Times New Roman" w:hAnsi="Times New Roman" w:cs="Times New Roman"/>
          <w:sz w:val="23"/>
          <w:szCs w:val="23"/>
        </w:rPr>
        <w:t xml:space="preserve"> the three small groups from the first discussion activity, provide each group with one of the following questions (on slide): </w:t>
      </w:r>
    </w:p>
    <w:p w:rsidR="00210D58" w:rsidRPr="00192015" w:rsidRDefault="00210D58" w:rsidP="004C6F23">
      <w:pPr>
        <w:jc w:val="both"/>
        <w:rPr>
          <w:rFonts w:ascii="Times New Roman" w:hAnsi="Times New Roman" w:cs="Times New Roman"/>
          <w:sz w:val="23"/>
          <w:szCs w:val="23"/>
        </w:rPr>
      </w:pPr>
    </w:p>
    <w:p w:rsidR="00693FC9" w:rsidRPr="00192015" w:rsidRDefault="00693FC9" w:rsidP="00210D58">
      <w:pPr>
        <w:pStyle w:val="ListParagraph"/>
        <w:numPr>
          <w:ilvl w:val="0"/>
          <w:numId w:val="12"/>
        </w:numPr>
        <w:jc w:val="both"/>
        <w:rPr>
          <w:rFonts w:ascii="Times New Roman" w:hAnsi="Times New Roman" w:cs="Times New Roman"/>
          <w:sz w:val="23"/>
          <w:szCs w:val="23"/>
        </w:rPr>
      </w:pPr>
      <w:r w:rsidRPr="00192015">
        <w:rPr>
          <w:rFonts w:ascii="Times New Roman" w:hAnsi="Times New Roman" w:cs="Times New Roman"/>
          <w:sz w:val="23"/>
          <w:szCs w:val="23"/>
        </w:rPr>
        <w:t xml:space="preserve">What challenges are facing young men in your community today? How might these be related to masculinity?  </w:t>
      </w:r>
    </w:p>
    <w:p w:rsidR="00210D58" w:rsidRPr="00192015" w:rsidRDefault="00210D58" w:rsidP="00210D58">
      <w:pPr>
        <w:pStyle w:val="ListParagraph"/>
        <w:jc w:val="both"/>
        <w:rPr>
          <w:rFonts w:ascii="Times New Roman" w:hAnsi="Times New Roman" w:cs="Times New Roman"/>
          <w:sz w:val="23"/>
          <w:szCs w:val="23"/>
        </w:rPr>
      </w:pPr>
    </w:p>
    <w:p w:rsidR="00693FC9" w:rsidRPr="00192015" w:rsidRDefault="00693FC9" w:rsidP="00210D58">
      <w:pPr>
        <w:pStyle w:val="ListParagraph"/>
        <w:numPr>
          <w:ilvl w:val="0"/>
          <w:numId w:val="12"/>
        </w:numPr>
        <w:jc w:val="both"/>
        <w:rPr>
          <w:rFonts w:ascii="Times New Roman" w:hAnsi="Times New Roman" w:cs="Times New Roman"/>
          <w:sz w:val="23"/>
          <w:szCs w:val="23"/>
        </w:rPr>
      </w:pPr>
      <w:r w:rsidRPr="00192015">
        <w:rPr>
          <w:rFonts w:ascii="Times New Roman" w:hAnsi="Times New Roman" w:cs="Times New Roman"/>
          <w:sz w:val="23"/>
          <w:szCs w:val="23"/>
        </w:rPr>
        <w:t xml:space="preserve">How </w:t>
      </w:r>
      <w:proofErr w:type="gramStart"/>
      <w:r w:rsidRPr="00192015">
        <w:rPr>
          <w:rFonts w:ascii="Times New Roman" w:hAnsi="Times New Roman" w:cs="Times New Roman"/>
          <w:sz w:val="23"/>
          <w:szCs w:val="23"/>
        </w:rPr>
        <w:t>are men in your community described by health and education officials, media commentators, and men themselves</w:t>
      </w:r>
      <w:proofErr w:type="gramEnd"/>
      <w:r w:rsidRPr="00192015">
        <w:rPr>
          <w:rFonts w:ascii="Times New Roman" w:hAnsi="Times New Roman" w:cs="Times New Roman"/>
          <w:sz w:val="23"/>
          <w:szCs w:val="23"/>
        </w:rPr>
        <w:t xml:space="preserve">? </w:t>
      </w:r>
    </w:p>
    <w:p w:rsidR="00210D58" w:rsidRPr="00192015" w:rsidRDefault="00210D58" w:rsidP="00210D58">
      <w:pPr>
        <w:jc w:val="both"/>
        <w:rPr>
          <w:rFonts w:ascii="Times New Roman" w:hAnsi="Times New Roman" w:cs="Times New Roman"/>
          <w:sz w:val="23"/>
          <w:szCs w:val="23"/>
        </w:rPr>
      </w:pPr>
    </w:p>
    <w:p w:rsidR="00693FC9" w:rsidRPr="00192015" w:rsidRDefault="00693FC9" w:rsidP="00210D58">
      <w:pPr>
        <w:pStyle w:val="ListParagraph"/>
        <w:numPr>
          <w:ilvl w:val="0"/>
          <w:numId w:val="12"/>
        </w:numPr>
        <w:jc w:val="both"/>
        <w:rPr>
          <w:rFonts w:ascii="Times New Roman" w:hAnsi="Times New Roman" w:cs="Times New Roman"/>
          <w:sz w:val="23"/>
          <w:szCs w:val="23"/>
        </w:rPr>
      </w:pPr>
      <w:r w:rsidRPr="00192015">
        <w:rPr>
          <w:rFonts w:ascii="Times New Roman" w:hAnsi="Times New Roman" w:cs="Times New Roman"/>
          <w:sz w:val="23"/>
          <w:szCs w:val="23"/>
        </w:rPr>
        <w:t xml:space="preserve">Are definitions of masculinity changing in response to wider changes in your community?                 (10 </w:t>
      </w:r>
      <w:proofErr w:type="spellStart"/>
      <w:r w:rsidRPr="00192015">
        <w:rPr>
          <w:rFonts w:ascii="Times New Roman" w:hAnsi="Times New Roman" w:cs="Times New Roman"/>
          <w:sz w:val="23"/>
          <w:szCs w:val="23"/>
        </w:rPr>
        <w:t>mins</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210D58"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Ask the </w:t>
      </w:r>
      <w:proofErr w:type="spellStart"/>
      <w:r w:rsidR="00693FC9" w:rsidRPr="00192015">
        <w:rPr>
          <w:rFonts w:ascii="Times New Roman" w:hAnsi="Times New Roman" w:cs="Times New Roman"/>
          <w:sz w:val="23"/>
          <w:szCs w:val="23"/>
        </w:rPr>
        <w:t>rapporteur</w:t>
      </w:r>
      <w:proofErr w:type="spellEnd"/>
      <w:r w:rsidR="00693FC9" w:rsidRPr="00192015">
        <w:rPr>
          <w:rFonts w:ascii="Times New Roman" w:hAnsi="Times New Roman" w:cs="Times New Roman"/>
          <w:sz w:val="23"/>
          <w:szCs w:val="23"/>
        </w:rPr>
        <w:t xml:space="preserve"> from each group to </w:t>
      </w:r>
      <w:proofErr w:type="spellStart"/>
      <w:r w:rsidR="00693FC9" w:rsidRPr="00192015">
        <w:rPr>
          <w:rFonts w:ascii="Times New Roman" w:hAnsi="Times New Roman" w:cs="Times New Roman"/>
          <w:sz w:val="23"/>
          <w:szCs w:val="23"/>
        </w:rPr>
        <w:t>summarise</w:t>
      </w:r>
      <w:proofErr w:type="spellEnd"/>
      <w:r w:rsidR="00693FC9" w:rsidRPr="00192015">
        <w:rPr>
          <w:rFonts w:ascii="Times New Roman" w:hAnsi="Times New Roman" w:cs="Times New Roman"/>
          <w:sz w:val="23"/>
          <w:szCs w:val="23"/>
        </w:rPr>
        <w:t xml:space="preserve"> their group’s discussion.    (5 </w:t>
      </w:r>
      <w:proofErr w:type="spellStart"/>
      <w:r w:rsidR="00693FC9" w:rsidRPr="00192015">
        <w:rPr>
          <w:rFonts w:ascii="Times New Roman" w:hAnsi="Times New Roman" w:cs="Times New Roman"/>
          <w:sz w:val="23"/>
          <w:szCs w:val="23"/>
        </w:rPr>
        <w:t>mins</w:t>
      </w:r>
      <w:proofErr w:type="spellEnd"/>
      <w:r w:rsidR="00693FC9" w:rsidRPr="00192015">
        <w:rPr>
          <w:rFonts w:ascii="Times New Roman" w:hAnsi="Times New Roman" w:cs="Times New Roman"/>
          <w:sz w:val="23"/>
          <w:szCs w:val="23"/>
        </w:rPr>
        <w:t xml:space="preserve">)  </w:t>
      </w:r>
    </w:p>
    <w:p w:rsidR="004E00FD" w:rsidRDefault="004E00FD"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23</w:t>
      </w:r>
      <w:r w:rsidRPr="00794147">
        <w:rPr>
          <w:rFonts w:ascii="Arial" w:hAnsi="Arial" w:cs="Arial"/>
          <w:b/>
          <w:bCs/>
          <w:sz w:val="28"/>
          <w:szCs w:val="28"/>
        </w:rPr>
        <w:t xml:space="preserve"> </w:t>
      </w:r>
      <w:r>
        <w:t xml:space="preserve"> </w:t>
      </w:r>
      <w:r>
        <w:tab/>
      </w:r>
    </w:p>
    <w:p w:rsidR="004E00FD" w:rsidRDefault="004E00FD" w:rsidP="004C6F23">
      <w:pPr>
        <w:jc w:val="both"/>
        <w:rPr>
          <w:rFonts w:ascii="Times New Roman" w:hAnsi="Times New Roman" w:cs="Times New Roman"/>
          <w:b/>
          <w:sz w:val="23"/>
          <w:szCs w:val="23"/>
          <w:u w:val="single"/>
        </w:rPr>
      </w:pPr>
    </w:p>
    <w:p w:rsidR="00A04860" w:rsidRDefault="00A04860" w:rsidP="004C6F23">
      <w:pPr>
        <w:jc w:val="both"/>
        <w:rPr>
          <w:rFonts w:ascii="Times New Roman" w:hAnsi="Times New Roman" w:cs="Times New Roman"/>
          <w:b/>
          <w:sz w:val="23"/>
          <w:szCs w:val="23"/>
          <w:u w:val="single"/>
        </w:rPr>
      </w:pPr>
    </w:p>
    <w:p w:rsidR="00693FC9" w:rsidRPr="00A95566" w:rsidRDefault="00693FC9" w:rsidP="004C6F23">
      <w:pPr>
        <w:jc w:val="both"/>
        <w:rPr>
          <w:rFonts w:ascii="Arial" w:hAnsi="Arial" w:cs="Arial"/>
          <w:sz w:val="36"/>
          <w:szCs w:val="36"/>
          <w:u w:val="single"/>
        </w:rPr>
      </w:pPr>
      <w:r w:rsidRPr="00A95566">
        <w:rPr>
          <w:rFonts w:ascii="Arial" w:hAnsi="Arial" w:cs="Arial"/>
          <w:sz w:val="36"/>
          <w:szCs w:val="36"/>
          <w:u w:val="single"/>
        </w:rPr>
        <w:t xml:space="preserve">Lecture part 3. Masculinity and sexuality          </w:t>
      </w:r>
      <w:r w:rsidRPr="00A95566">
        <w:rPr>
          <w:rFonts w:ascii="Arial" w:hAnsi="Arial" w:cs="Arial"/>
          <w:sz w:val="23"/>
          <w:szCs w:val="23"/>
          <w:u w:val="single"/>
        </w:rPr>
        <w:t xml:space="preserve">(15 </w:t>
      </w:r>
      <w:proofErr w:type="spellStart"/>
      <w:r w:rsidRPr="00A95566">
        <w:rPr>
          <w:rFonts w:ascii="Arial" w:hAnsi="Arial" w:cs="Arial"/>
          <w:sz w:val="23"/>
          <w:szCs w:val="23"/>
          <w:u w:val="single"/>
        </w:rPr>
        <w:t>mins</w:t>
      </w:r>
      <w:proofErr w:type="spellEnd"/>
      <w:r w:rsidRPr="00A95566">
        <w:rPr>
          <w:rFonts w:ascii="Arial" w:hAnsi="Arial" w:cs="Arial"/>
          <w:sz w:val="23"/>
          <w:szCs w:val="23"/>
          <w:u w:val="single"/>
        </w:rPr>
        <w:t>)</w:t>
      </w:r>
      <w:r w:rsidRPr="00A95566">
        <w:rPr>
          <w:rFonts w:ascii="Arial" w:hAnsi="Arial" w:cs="Arial"/>
          <w:sz w:val="36"/>
          <w:szCs w:val="36"/>
          <w:u w:val="single"/>
        </w:rPr>
        <w:t xml:space="preserve">   </w:t>
      </w:r>
    </w:p>
    <w:p w:rsidR="00210D58" w:rsidRPr="00192015" w:rsidRDefault="00210D58" w:rsidP="004C6F23">
      <w:pPr>
        <w:jc w:val="both"/>
        <w:rPr>
          <w:rFonts w:ascii="Times New Roman" w:hAnsi="Times New Roman" w:cs="Times New Roman"/>
          <w:sz w:val="23"/>
          <w:szCs w:val="23"/>
        </w:rPr>
      </w:pPr>
    </w:p>
    <w:p w:rsidR="00693FC9" w:rsidRPr="00192015" w:rsidRDefault="00210D58"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 Read</w:t>
      </w:r>
      <w:proofErr w:type="gramEnd"/>
      <w:r w:rsidR="004E00FD">
        <w:rPr>
          <w:rFonts w:ascii="Times New Roman" w:hAnsi="Times New Roman" w:cs="Times New Roman"/>
          <w:sz w:val="23"/>
          <w:szCs w:val="23"/>
        </w:rPr>
        <w:t xml:space="preserve"> (or amend)</w:t>
      </w:r>
      <w:r w:rsidR="00693FC9"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Times New Roman" w:hAnsi="Times New Roman" w:cs="Times New Roman"/>
          <w:sz w:val="23"/>
          <w:szCs w:val="23"/>
        </w:rPr>
        <w:t>║</w:t>
      </w:r>
      <w:r w:rsidRPr="004E00FD">
        <w:rPr>
          <w:rFonts w:ascii="Bookman Old Style" w:hAnsi="Bookman Old Style" w:cs="Times New Roman"/>
          <w:sz w:val="23"/>
          <w:szCs w:val="23"/>
        </w:rPr>
        <w:t xml:space="preserve"> </w:t>
      </w:r>
      <w:proofErr w:type="gramStart"/>
      <w:r w:rsidRPr="004E00FD">
        <w:rPr>
          <w:rFonts w:ascii="Bookman Old Style" w:hAnsi="Bookman Old Style" w:cs="Times New Roman"/>
          <w:sz w:val="23"/>
          <w:szCs w:val="23"/>
        </w:rPr>
        <w:t>For</w:t>
      </w:r>
      <w:proofErr w:type="gramEnd"/>
      <w:r w:rsidRPr="004E00FD">
        <w:rPr>
          <w:rFonts w:ascii="Bookman Old Style" w:hAnsi="Bookman Old Style" w:cs="Times New Roman"/>
          <w:sz w:val="23"/>
          <w:szCs w:val="23"/>
        </w:rPr>
        <w:t xml:space="preserve"> the most part, the hegemonic masculinity as a framework neglects sexuality with its emphasis on gender. Sexuality becomes just a part of the hierarchical ordering of masculinities as a configuration of practice that sustains the heteropatriarchal gender order. There is a political commitment in masculinity studies to gender as the primary </w:t>
      </w:r>
      <w:proofErr w:type="spellStart"/>
      <w:r w:rsidRPr="004E00FD">
        <w:rPr>
          <w:rFonts w:ascii="Bookman Old Style" w:hAnsi="Bookman Old Style" w:cs="Times New Roman"/>
          <w:sz w:val="23"/>
          <w:szCs w:val="23"/>
        </w:rPr>
        <w:t>organising</w:t>
      </w:r>
      <w:proofErr w:type="spellEnd"/>
      <w:r w:rsidRPr="004E00FD">
        <w:rPr>
          <w:rFonts w:ascii="Bookman Old Style" w:hAnsi="Bookman Old Style" w:cs="Times New Roman"/>
          <w:sz w:val="23"/>
          <w:szCs w:val="23"/>
        </w:rPr>
        <w:t xml:space="preserve"> principle of modern social life. While this does not preclude analyses of sexuality, or other axes of social exp</w:t>
      </w:r>
      <w:r w:rsidR="007B726D" w:rsidRPr="004E00FD">
        <w:rPr>
          <w:rFonts w:ascii="Bookman Old Style" w:hAnsi="Bookman Old Style" w:cs="Times New Roman"/>
          <w:sz w:val="23"/>
          <w:szCs w:val="23"/>
        </w:rPr>
        <w:t>erience and oppression such as race</w:t>
      </w:r>
      <w:r w:rsidRPr="004E00FD">
        <w:rPr>
          <w:rFonts w:ascii="Bookman Old Style" w:hAnsi="Bookman Old Style" w:cs="Times New Roman"/>
          <w:sz w:val="23"/>
          <w:szCs w:val="23"/>
        </w:rPr>
        <w:t xml:space="preserve">, ethnicity, class, and embodiment, it does privilege gender as the principal social relation. We could ask: what might a privileging of sexuality theory offer to such an analysis? If we threw sexuality into the mix with more force, what might we gain in understanding male, men, masculinity and social change?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Sexuality is certainly a field in which definitions of masculinity and experiences of men </w:t>
      </w:r>
      <w:r w:rsidR="004E00FD">
        <w:rPr>
          <w:rFonts w:ascii="Bookman Old Style" w:hAnsi="Bookman Old Style" w:cs="Times New Roman"/>
          <w:sz w:val="23"/>
          <w:szCs w:val="23"/>
        </w:rPr>
        <w:t>continue to evolve</w:t>
      </w:r>
      <w:r w:rsidRPr="004E00FD">
        <w:rPr>
          <w:rFonts w:ascii="Bookman Old Style" w:hAnsi="Bookman Old Style" w:cs="Times New Roman"/>
          <w:sz w:val="23"/>
          <w:szCs w:val="23"/>
        </w:rPr>
        <w:t xml:space="preserve">.  </w:t>
      </w:r>
    </w:p>
    <w:p w:rsidR="008413F3" w:rsidRPr="004E00FD" w:rsidRDefault="008413F3" w:rsidP="004E00FD">
      <w:pPr>
        <w:spacing w:line="360" w:lineRule="auto"/>
        <w:jc w:val="both"/>
        <w:rPr>
          <w:rFonts w:ascii="Bookman Old Style" w:hAnsi="Bookman Old Style" w:cs="Times New Roman"/>
          <w:sz w:val="23"/>
          <w:szCs w:val="23"/>
        </w:rPr>
      </w:pPr>
    </w:p>
    <w:p w:rsidR="008413F3" w:rsidRPr="00192015" w:rsidRDefault="008413F3" w:rsidP="004C6F23">
      <w:pPr>
        <w:jc w:val="both"/>
        <w:rPr>
          <w:rFonts w:ascii="Times New Roman" w:hAnsi="Times New Roman" w:cs="Times New Roman"/>
          <w:b/>
          <w:sz w:val="23"/>
          <w:szCs w:val="23"/>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24</w:t>
      </w:r>
      <w:r w:rsidRPr="00794147">
        <w:rPr>
          <w:rFonts w:ascii="Arial" w:hAnsi="Arial" w:cs="Arial"/>
          <w:b/>
          <w:bCs/>
          <w:sz w:val="28"/>
          <w:szCs w:val="28"/>
        </w:rPr>
        <w:t xml:space="preserve"> </w:t>
      </w:r>
      <w:r>
        <w:t xml:space="preserve"> </w:t>
      </w:r>
      <w:r>
        <w:tab/>
      </w:r>
    </w:p>
    <w:p w:rsidR="00210D58" w:rsidRPr="00192015" w:rsidRDefault="00210D58" w:rsidP="004C6F23">
      <w:pPr>
        <w:jc w:val="both"/>
        <w:rPr>
          <w:rFonts w:ascii="Times New Roman" w:hAnsi="Times New Roman" w:cs="Times New Roman"/>
          <w:b/>
          <w:sz w:val="23"/>
          <w:szCs w:val="23"/>
        </w:rPr>
      </w:pPr>
    </w:p>
    <w:p w:rsidR="004E00FD" w:rsidRDefault="004E00FD" w:rsidP="004C6F23">
      <w:pPr>
        <w:jc w:val="both"/>
        <w:rPr>
          <w:rFonts w:ascii="Times New Roman" w:hAnsi="Times New Roman" w:cs="Times New Roman"/>
          <w:sz w:val="23"/>
          <w:szCs w:val="23"/>
        </w:rPr>
      </w:pP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The marketing of men’s bodies as sexy to sell ev</w:t>
      </w:r>
      <w:r w:rsidR="008413F3" w:rsidRPr="004E00FD">
        <w:rPr>
          <w:rFonts w:ascii="Bookman Old Style" w:hAnsi="Bookman Old Style" w:cs="Times New Roman"/>
          <w:sz w:val="23"/>
          <w:szCs w:val="23"/>
        </w:rPr>
        <w:t xml:space="preserve">erything from </w:t>
      </w:r>
      <w:r w:rsidR="007B726D" w:rsidRPr="004E00FD">
        <w:rPr>
          <w:rFonts w:ascii="Bookman Old Style" w:hAnsi="Bookman Old Style" w:cs="Times New Roman"/>
          <w:sz w:val="23"/>
          <w:szCs w:val="23"/>
        </w:rPr>
        <w:t xml:space="preserve">tourist vacations, </w:t>
      </w:r>
      <w:r w:rsidR="008413F3" w:rsidRPr="004E00FD">
        <w:rPr>
          <w:rFonts w:ascii="Bookman Old Style" w:hAnsi="Bookman Old Style" w:cs="Times New Roman"/>
          <w:sz w:val="23"/>
          <w:szCs w:val="23"/>
        </w:rPr>
        <w:t xml:space="preserve">fashion, </w:t>
      </w:r>
      <w:r w:rsidR="007B726D" w:rsidRPr="004E00FD">
        <w:rPr>
          <w:rFonts w:ascii="Bookman Old Style" w:hAnsi="Bookman Old Style" w:cs="Times New Roman"/>
          <w:sz w:val="23"/>
          <w:szCs w:val="23"/>
        </w:rPr>
        <w:t xml:space="preserve">and </w:t>
      </w:r>
      <w:r w:rsidR="008413F3" w:rsidRPr="004E00FD">
        <w:rPr>
          <w:rFonts w:ascii="Bookman Old Style" w:hAnsi="Bookman Old Style" w:cs="Times New Roman"/>
          <w:sz w:val="23"/>
          <w:szCs w:val="23"/>
        </w:rPr>
        <w:t>alcoholic beverages</w:t>
      </w:r>
      <w:r w:rsidR="007B726D" w:rsidRPr="004E00FD">
        <w:rPr>
          <w:rFonts w:ascii="Bookman Old Style" w:hAnsi="Bookman Old Style" w:cs="Times New Roman"/>
          <w:sz w:val="23"/>
          <w:szCs w:val="23"/>
        </w:rPr>
        <w:t>,</w:t>
      </w:r>
      <w:r w:rsidR="008413F3" w:rsidRPr="004E00FD">
        <w:rPr>
          <w:rFonts w:ascii="Bookman Old Style" w:hAnsi="Bookman Old Style" w:cs="Times New Roman"/>
          <w:sz w:val="23"/>
          <w:szCs w:val="23"/>
        </w:rPr>
        <w:t xml:space="preserve"> to sports </w:t>
      </w:r>
      <w:r w:rsidRPr="004E00FD">
        <w:rPr>
          <w:rFonts w:ascii="Bookman Old Style" w:hAnsi="Bookman Old Style" w:cs="Times New Roman"/>
          <w:sz w:val="23"/>
          <w:szCs w:val="23"/>
        </w:rPr>
        <w:t>has become an aspect of everyday exper</w:t>
      </w:r>
      <w:r w:rsidR="008413F3" w:rsidRPr="004E00FD">
        <w:rPr>
          <w:rFonts w:ascii="Bookman Old Style" w:hAnsi="Bookman Old Style" w:cs="Times New Roman"/>
          <w:sz w:val="23"/>
          <w:szCs w:val="23"/>
        </w:rPr>
        <w:t>ience for many men in the Caribbean</w:t>
      </w:r>
      <w:r w:rsidRPr="004E00FD">
        <w:rPr>
          <w:rFonts w:ascii="Bookman Old Style" w:hAnsi="Bookman Old Style" w:cs="Times New Roman"/>
          <w:sz w:val="23"/>
          <w:szCs w:val="23"/>
        </w:rPr>
        <w:t xml:space="preserv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210D58" w:rsidRPr="00192015" w:rsidRDefault="00210D58" w:rsidP="004C6F23">
      <w:pPr>
        <w:jc w:val="both"/>
        <w:rPr>
          <w:rFonts w:ascii="Times New Roman" w:hAnsi="Times New Roman" w:cs="Times New Roman"/>
          <w:b/>
          <w:sz w:val="23"/>
          <w:szCs w:val="23"/>
        </w:rPr>
      </w:pPr>
    </w:p>
    <w:p w:rsidR="00693FC9" w:rsidRPr="00192015" w:rsidRDefault="00A04860" w:rsidP="004C6F23">
      <w:pPr>
        <w:jc w:val="both"/>
        <w:rPr>
          <w:rFonts w:ascii="Times New Roman" w:hAnsi="Times New Roman" w:cs="Times New Roman"/>
          <w:b/>
          <w:sz w:val="23"/>
          <w:szCs w:val="23"/>
        </w:rPr>
      </w:pPr>
      <w:r>
        <w:rPr>
          <w:rFonts w:ascii="Arial" w:hAnsi="Arial" w:cs="Arial"/>
          <w:b/>
          <w:bCs/>
          <w:sz w:val="28"/>
          <w:szCs w:val="28"/>
          <w:highlight w:val="green"/>
        </w:rPr>
        <w:t>SLIDE 25</w:t>
      </w:r>
      <w:r w:rsidRPr="00794147">
        <w:rPr>
          <w:rFonts w:ascii="Arial" w:hAnsi="Arial" w:cs="Arial"/>
          <w:b/>
          <w:bCs/>
          <w:sz w:val="28"/>
          <w:szCs w:val="28"/>
        </w:rPr>
        <w:t xml:space="preserve"> </w:t>
      </w:r>
      <w:r>
        <w:t xml:space="preserve"> </w:t>
      </w:r>
      <w:r>
        <w:tab/>
      </w:r>
    </w:p>
    <w:p w:rsidR="004E00FD" w:rsidRDefault="004E00FD" w:rsidP="004C6F23">
      <w:pPr>
        <w:jc w:val="both"/>
        <w:rPr>
          <w:rFonts w:ascii="Times New Roman" w:hAnsi="Times New Roman" w:cs="Times New Roman"/>
          <w:b/>
          <w:sz w:val="23"/>
          <w:szCs w:val="23"/>
        </w:rPr>
      </w:pPr>
    </w:p>
    <w:p w:rsidR="00210D58" w:rsidRPr="00192015" w:rsidRDefault="00210D58" w:rsidP="004C6F23">
      <w:pPr>
        <w:jc w:val="both"/>
        <w:rPr>
          <w:rFonts w:ascii="Times New Roman" w:hAnsi="Times New Roman" w:cs="Times New Roman"/>
          <w:b/>
          <w:sz w:val="23"/>
          <w:szCs w:val="23"/>
        </w:rPr>
      </w:pP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An objectified masculine sexuality</w:t>
      </w:r>
      <w:r w:rsidR="004E00FD">
        <w:rPr>
          <w:rFonts w:ascii="Bookman Old Style" w:hAnsi="Bookman Old Style" w:cs="Times New Roman"/>
          <w:sz w:val="23"/>
          <w:szCs w:val="23"/>
        </w:rPr>
        <w:t xml:space="preserve"> </w:t>
      </w:r>
      <w:r w:rsidRPr="004E00FD">
        <w:rPr>
          <w:rFonts w:ascii="Bookman Old Style" w:hAnsi="Bookman Old Style" w:cs="Times New Roman"/>
          <w:sz w:val="23"/>
          <w:szCs w:val="23"/>
        </w:rPr>
        <w:t>challenges conventional definitions of masculinity. Traditional cultural definitions of masculinity equate femininity with passivity and objectification, while masculinity is associated with active subjectivity. Feminist and gender scholars have pointed out how men’s authority often rests on their capacity to objectify others while remaining invisible or disembodied—the ‘view from nowhere’ (</w:t>
      </w:r>
      <w:proofErr w:type="spellStart"/>
      <w:r w:rsidRPr="004E00FD">
        <w:rPr>
          <w:rFonts w:ascii="Bookman Old Style" w:hAnsi="Bookman Old Style" w:cs="Times New Roman"/>
          <w:sz w:val="23"/>
          <w:szCs w:val="23"/>
        </w:rPr>
        <w:t>Bordo</w:t>
      </w:r>
      <w:proofErr w:type="spellEnd"/>
      <w:r w:rsidRPr="004E00FD">
        <w:rPr>
          <w:rFonts w:ascii="Bookman Old Style" w:hAnsi="Bookman Old Style" w:cs="Times New Roman"/>
          <w:sz w:val="23"/>
          <w:szCs w:val="23"/>
        </w:rPr>
        <w:t>, 1999).</w:t>
      </w:r>
      <w:r w:rsidR="006B2A6F" w:rsidRPr="004E00FD">
        <w:rPr>
          <w:rFonts w:ascii="Bookman Old Style" w:hAnsi="Bookman Old Style" w:cs="Times New Roman"/>
          <w:sz w:val="23"/>
          <w:szCs w:val="23"/>
        </w:rPr>
        <w:t xml:space="preserve"> For men to be seen as rational</w:t>
      </w:r>
      <w:r w:rsidRPr="004E00FD">
        <w:rPr>
          <w:rFonts w:ascii="Bookman Old Style" w:hAnsi="Bookman Old Style" w:cs="Times New Roman"/>
          <w:sz w:val="23"/>
          <w:szCs w:val="23"/>
        </w:rPr>
        <w:t xml:space="preserve"> and in control, they need to appear uninterested in such ‘superficial’ and ‘feminine’ things like appearance or emotions. Men who are overly focused on their appearance can still be accused of being weak or homosexual. Remember how the rise of the ‘</w:t>
      </w:r>
      <w:proofErr w:type="spellStart"/>
      <w:r w:rsidRPr="004E00FD">
        <w:rPr>
          <w:rFonts w:ascii="Bookman Old Style" w:hAnsi="Bookman Old Style" w:cs="Times New Roman"/>
          <w:sz w:val="23"/>
          <w:szCs w:val="23"/>
        </w:rPr>
        <w:t>metrosexual</w:t>
      </w:r>
      <w:proofErr w:type="spellEnd"/>
      <w:r w:rsidRPr="004E00FD">
        <w:rPr>
          <w:rFonts w:ascii="Bookman Old Style" w:hAnsi="Bookman Old Style" w:cs="Times New Roman"/>
          <w:sz w:val="23"/>
          <w:szCs w:val="23"/>
        </w:rPr>
        <w:t>’ was quickly met with the ‘</w:t>
      </w:r>
      <w:proofErr w:type="spellStart"/>
      <w:r w:rsidRPr="004E00FD">
        <w:rPr>
          <w:rFonts w:ascii="Bookman Old Style" w:hAnsi="Bookman Old Style" w:cs="Times New Roman"/>
          <w:sz w:val="23"/>
          <w:szCs w:val="23"/>
        </w:rPr>
        <w:t>retrosexual</w:t>
      </w:r>
      <w:proofErr w:type="spellEnd"/>
      <w:r w:rsidRPr="004E00FD">
        <w:rPr>
          <w:rFonts w:ascii="Bookman Old Style" w:hAnsi="Bookman Old Style" w:cs="Times New Roman"/>
          <w:sz w:val="23"/>
          <w:szCs w:val="23"/>
        </w:rPr>
        <w:t xml:space="preserve">’ in marketing and media settings. Yet, these definitions are also being significantly challenged in contemporary cultures.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For example, bodybuilding among young men has become very important worldwide, and, even in pop music video clips, young men lift their t-shirts to display a six-pack to ogling girls. Further, there would appear to be a rise in stress fractures among boys and young men who push their fast growing bones beyond their capacities in bodybuilding and other such sports. Perhaps not surprisingly, androgen use to build muscles would also appear to be on the rise. So too are reports of anorexia and bulimia among teenage boys.</w:t>
      </w:r>
      <w:r w:rsidR="00AD01D5" w:rsidRPr="004E00FD">
        <w:rPr>
          <w:rFonts w:ascii="Bookman Old Style" w:hAnsi="Bookman Old Style" w:cs="Times New Roman"/>
          <w:sz w:val="23"/>
          <w:szCs w:val="23"/>
        </w:rPr>
        <w:t xml:space="preserve"> In the Caribbean the growing practice of</w:t>
      </w:r>
      <w:r w:rsidR="006B2A6F" w:rsidRPr="004E00FD">
        <w:rPr>
          <w:rFonts w:ascii="Bookman Old Style" w:hAnsi="Bookman Old Style" w:cs="Times New Roman"/>
          <w:sz w:val="23"/>
          <w:szCs w:val="23"/>
        </w:rPr>
        <w:t xml:space="preserve"> “skin </w:t>
      </w:r>
      <w:proofErr w:type="gramStart"/>
      <w:r w:rsidR="006B2A6F" w:rsidRPr="004E00FD">
        <w:rPr>
          <w:rFonts w:ascii="Bookman Old Style" w:hAnsi="Bookman Old Style" w:cs="Times New Roman"/>
          <w:sz w:val="23"/>
          <w:szCs w:val="23"/>
        </w:rPr>
        <w:t>bleaching”</w:t>
      </w:r>
      <w:proofErr w:type="gramEnd"/>
      <w:r w:rsidR="006B2A6F" w:rsidRPr="004E00FD">
        <w:rPr>
          <w:rFonts w:ascii="Bookman Old Style" w:hAnsi="Bookman Old Style" w:cs="Times New Roman"/>
          <w:sz w:val="23"/>
          <w:szCs w:val="23"/>
        </w:rPr>
        <w:t xml:space="preserve"> among men has</w:t>
      </w:r>
      <w:r w:rsidR="00AD01D5" w:rsidRPr="004E00FD">
        <w:rPr>
          <w:rFonts w:ascii="Bookman Old Style" w:hAnsi="Bookman Old Style" w:cs="Times New Roman"/>
          <w:sz w:val="23"/>
          <w:szCs w:val="23"/>
        </w:rPr>
        <w:t xml:space="preserve"> even included high profile ‘masculine men’.</w:t>
      </w:r>
      <w:r w:rsidRPr="004E00FD">
        <w:rPr>
          <w:rFonts w:ascii="Bookman Old Style" w:hAnsi="Bookman Old Style" w:cs="Times New Roman"/>
          <w:sz w:val="23"/>
          <w:szCs w:val="23"/>
        </w:rPr>
        <w:t xml:space="preserve"> Boys and young men would appear to be desperately working at dangerous embodiment </w:t>
      </w:r>
      <w:proofErr w:type="gramStart"/>
      <w:r w:rsidRPr="004E00FD">
        <w:rPr>
          <w:rFonts w:ascii="Bookman Old Style" w:hAnsi="Bookman Old Style" w:cs="Times New Roman"/>
          <w:sz w:val="23"/>
          <w:szCs w:val="23"/>
        </w:rPr>
        <w:t>practices to make their bodies achieve a physical ideal that has</w:t>
      </w:r>
      <w:proofErr w:type="gramEnd"/>
      <w:r w:rsidRPr="004E00FD">
        <w:rPr>
          <w:rFonts w:ascii="Bookman Old Style" w:hAnsi="Bookman Old Style" w:cs="Times New Roman"/>
          <w:sz w:val="23"/>
          <w:szCs w:val="23"/>
        </w:rPr>
        <w:t xml:space="preserve"> as much to do with physical strength as it has to do with physical appearance.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 </w:t>
      </w:r>
    </w:p>
    <w:p w:rsidR="00693FC9" w:rsidRPr="00192015" w:rsidRDefault="000B67DA" w:rsidP="004C6F23">
      <w:pPr>
        <w:jc w:val="both"/>
        <w:rPr>
          <w:rFonts w:ascii="Times New Roman" w:hAnsi="Times New Roman" w:cs="Times New Roman"/>
          <w:b/>
          <w:sz w:val="23"/>
          <w:szCs w:val="23"/>
        </w:rPr>
      </w:pPr>
      <w:r>
        <w:rPr>
          <w:rFonts w:ascii="Arial" w:hAnsi="Arial" w:cs="Arial"/>
          <w:b/>
          <w:bCs/>
          <w:sz w:val="28"/>
          <w:szCs w:val="28"/>
          <w:highlight w:val="green"/>
        </w:rPr>
        <w:t>SLIDE 26</w:t>
      </w:r>
      <w:r w:rsidRPr="00794147">
        <w:rPr>
          <w:rFonts w:ascii="Arial" w:hAnsi="Arial" w:cs="Arial"/>
          <w:b/>
          <w:bCs/>
          <w:sz w:val="28"/>
          <w:szCs w:val="28"/>
        </w:rPr>
        <w:t xml:space="preserve"> </w:t>
      </w:r>
      <w:r>
        <w:t xml:space="preserve"> </w:t>
      </w:r>
      <w:r>
        <w:tab/>
      </w:r>
      <w:r w:rsidR="00693FC9" w:rsidRPr="00192015">
        <w:rPr>
          <w:rFonts w:ascii="Times New Roman" w:hAnsi="Times New Roman" w:cs="Times New Roman"/>
          <w:b/>
          <w:sz w:val="23"/>
          <w:szCs w:val="23"/>
        </w:rPr>
        <w:t xml:space="preserve">  </w:t>
      </w:r>
    </w:p>
    <w:p w:rsidR="00210D58" w:rsidRPr="004E00FD" w:rsidRDefault="00210D58" w:rsidP="004E00FD">
      <w:pPr>
        <w:spacing w:line="360" w:lineRule="auto"/>
        <w:jc w:val="both"/>
        <w:rPr>
          <w:rFonts w:ascii="Bookman Old Style" w:hAnsi="Bookman Old Style" w:cs="Times New Roman"/>
          <w:b/>
          <w:sz w:val="23"/>
          <w:szCs w:val="23"/>
        </w:rPr>
      </w:pP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The increasing popularity globally of men’s magazines </w:t>
      </w:r>
      <w:r w:rsidR="006B2A6F" w:rsidRPr="004E00FD">
        <w:rPr>
          <w:rFonts w:ascii="Bookman Old Style" w:hAnsi="Bookman Old Style" w:cs="Times New Roman"/>
          <w:sz w:val="23"/>
          <w:szCs w:val="23"/>
        </w:rPr>
        <w:t>such as</w:t>
      </w:r>
      <w:r w:rsidRPr="004E00FD">
        <w:rPr>
          <w:rFonts w:ascii="Bookman Old Style" w:hAnsi="Bookman Old Style" w:cs="Times New Roman"/>
          <w:sz w:val="23"/>
          <w:szCs w:val="23"/>
        </w:rPr>
        <w:t xml:space="preserve"> </w:t>
      </w:r>
      <w:r w:rsidRPr="004E00FD">
        <w:rPr>
          <w:rFonts w:ascii="Bookman Old Style" w:hAnsi="Bookman Old Style" w:cs="Times New Roman"/>
          <w:i/>
          <w:sz w:val="23"/>
          <w:szCs w:val="23"/>
        </w:rPr>
        <w:t>Men’s Health</w:t>
      </w:r>
      <w:r w:rsidRPr="004E00FD">
        <w:rPr>
          <w:rFonts w:ascii="Bookman Old Style" w:hAnsi="Bookman Old Style" w:cs="Times New Roman"/>
          <w:sz w:val="23"/>
          <w:szCs w:val="23"/>
        </w:rPr>
        <w:t xml:space="preserve"> certainly indicates a growing concern with men’s bodies for, despite the title, such magazines are largely concerned with body development and fitness. But, these magazines also reflect a nagging concern with being a man, or as it could be better configured: with ‘doing masculinity’. Among the regular items in such magazines is managing to cook for oneself — particularly simple, low fat, tasty treats. </w:t>
      </w:r>
      <w:r w:rsidRPr="004E00FD">
        <w:rPr>
          <w:rFonts w:ascii="Bookman Old Style" w:hAnsi="Bookman Old Style" w:cs="Times New Roman"/>
          <w:i/>
          <w:sz w:val="23"/>
          <w:szCs w:val="23"/>
        </w:rPr>
        <w:t>Men’s Health</w:t>
      </w:r>
      <w:r w:rsidRPr="004E00FD">
        <w:rPr>
          <w:rFonts w:ascii="Bookman Old Style" w:hAnsi="Bookman Old Style" w:cs="Times New Roman"/>
          <w:sz w:val="23"/>
          <w:szCs w:val="23"/>
        </w:rPr>
        <w:t xml:space="preserve"> (US) even has a regular column entitled ‘A man, a can, and a plan’ designed to turn </w:t>
      </w:r>
      <w:r w:rsidR="006B2A6F" w:rsidRPr="004E00FD">
        <w:rPr>
          <w:rFonts w:ascii="Bookman Old Style" w:hAnsi="Bookman Old Style" w:cs="Times New Roman"/>
          <w:sz w:val="23"/>
          <w:szCs w:val="23"/>
        </w:rPr>
        <w:t xml:space="preserve">the </w:t>
      </w:r>
      <w:r w:rsidRPr="004E00FD">
        <w:rPr>
          <w:rFonts w:ascii="Bookman Old Style" w:hAnsi="Bookman Old Style" w:cs="Times New Roman"/>
          <w:sz w:val="23"/>
          <w:szCs w:val="23"/>
        </w:rPr>
        <w:t xml:space="preserve">kitchen klutz into </w:t>
      </w:r>
      <w:r w:rsidR="006B2A6F" w:rsidRPr="004E00FD">
        <w:rPr>
          <w:rFonts w:ascii="Bookman Old Style" w:hAnsi="Bookman Old Style" w:cs="Times New Roman"/>
          <w:sz w:val="23"/>
          <w:szCs w:val="23"/>
        </w:rPr>
        <w:t xml:space="preserve">a </w:t>
      </w:r>
      <w:r w:rsidRPr="004E00FD">
        <w:rPr>
          <w:rFonts w:ascii="Bookman Old Style" w:hAnsi="Bookman Old Style" w:cs="Times New Roman"/>
          <w:sz w:val="23"/>
          <w:szCs w:val="23"/>
        </w:rPr>
        <w:t xml:space="preserve">culinary commando. Is this only about role change or shifts in the domestic demographics of the gender order?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More than masculinity, it is the abiding sense of the sexual that overwhelms in such magazines. Men are also regularly exhorted to become better consumers. Advertising for men now includes fashion, fitness, cosmetics and, finally, Viagra.  </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 </w:t>
      </w:r>
    </w:p>
    <w:p w:rsidR="00693FC9" w:rsidRPr="00192015" w:rsidRDefault="000B67DA" w:rsidP="004C6F23">
      <w:pPr>
        <w:jc w:val="both"/>
        <w:rPr>
          <w:rFonts w:ascii="Times New Roman" w:hAnsi="Times New Roman" w:cs="Times New Roman"/>
          <w:b/>
          <w:sz w:val="23"/>
          <w:szCs w:val="23"/>
        </w:rPr>
      </w:pPr>
      <w:r>
        <w:rPr>
          <w:rFonts w:ascii="Arial" w:hAnsi="Arial" w:cs="Arial"/>
          <w:b/>
          <w:bCs/>
          <w:sz w:val="28"/>
          <w:szCs w:val="28"/>
          <w:highlight w:val="green"/>
        </w:rPr>
        <w:t>SLIDE 27</w:t>
      </w:r>
      <w:r w:rsidRPr="00794147">
        <w:rPr>
          <w:rFonts w:ascii="Arial" w:hAnsi="Arial" w:cs="Arial"/>
          <w:b/>
          <w:bCs/>
          <w:sz w:val="28"/>
          <w:szCs w:val="28"/>
        </w:rPr>
        <w:t xml:space="preserve"> </w:t>
      </w:r>
      <w:r>
        <w:t xml:space="preserve"> </w:t>
      </w:r>
      <w:r>
        <w:tab/>
      </w:r>
    </w:p>
    <w:p w:rsidR="00210D58" w:rsidRPr="00192015" w:rsidRDefault="00210D58" w:rsidP="004C6F23">
      <w:pPr>
        <w:jc w:val="both"/>
        <w:rPr>
          <w:rFonts w:ascii="Times New Roman" w:hAnsi="Times New Roman" w:cs="Times New Roman"/>
          <w:b/>
          <w:sz w:val="23"/>
          <w:szCs w:val="23"/>
        </w:rPr>
      </w:pPr>
    </w:p>
    <w:p w:rsidR="004E00FD" w:rsidRDefault="004E00FD" w:rsidP="004C6F23">
      <w:pPr>
        <w:jc w:val="both"/>
        <w:rPr>
          <w:rFonts w:ascii="Times New Roman" w:hAnsi="Times New Roman" w:cs="Times New Roman"/>
          <w:sz w:val="23"/>
          <w:szCs w:val="23"/>
        </w:rPr>
      </w:pP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For men, ‘Viagra’ is no longer just a pill; it is destiny. A recent edition of </w:t>
      </w:r>
      <w:r w:rsidRPr="004E00FD">
        <w:rPr>
          <w:rFonts w:ascii="Bookman Old Style" w:hAnsi="Bookman Old Style" w:cs="Times New Roman"/>
          <w:i/>
          <w:sz w:val="23"/>
          <w:szCs w:val="23"/>
        </w:rPr>
        <w:t>Men’s Health</w:t>
      </w:r>
      <w:r w:rsidRPr="004E00FD">
        <w:rPr>
          <w:rFonts w:ascii="Bookman Old Style" w:hAnsi="Bookman Old Style" w:cs="Times New Roman"/>
          <w:sz w:val="23"/>
          <w:szCs w:val="23"/>
        </w:rPr>
        <w:t xml:space="preserve"> magazine (Australia) ran an ad that sums up the</w:t>
      </w:r>
      <w:r w:rsidR="004E00FD">
        <w:rPr>
          <w:rFonts w:ascii="Bookman Old Style" w:hAnsi="Bookman Old Style" w:cs="Times New Roman"/>
          <w:sz w:val="23"/>
          <w:szCs w:val="23"/>
        </w:rPr>
        <w:t xml:space="preserve"> idea of the perpetual erection</w:t>
      </w:r>
      <w:r w:rsidRPr="004E00FD">
        <w:rPr>
          <w:rFonts w:ascii="Bookman Old Style" w:hAnsi="Bookman Old Style" w:cs="Times New Roman"/>
          <w:sz w:val="23"/>
          <w:szCs w:val="23"/>
        </w:rPr>
        <w:t>. The full-page ad on the inside back cover was for ‘</w:t>
      </w:r>
      <w:proofErr w:type="spellStart"/>
      <w:r w:rsidRPr="004E00FD">
        <w:rPr>
          <w:rFonts w:ascii="Bookman Old Style" w:hAnsi="Bookman Old Style" w:cs="Times New Roman"/>
          <w:sz w:val="23"/>
          <w:szCs w:val="23"/>
        </w:rPr>
        <w:t>AussieBum</w:t>
      </w:r>
      <w:proofErr w:type="spellEnd"/>
      <w:r w:rsidRPr="004E00FD">
        <w:rPr>
          <w:rFonts w:ascii="Bookman Old Style" w:hAnsi="Bookman Old Style" w:cs="Times New Roman"/>
          <w:sz w:val="23"/>
          <w:szCs w:val="23"/>
        </w:rPr>
        <w:t xml:space="preserve">’, a very up-market and rapidly growing brand of men’s swimwear and underwear.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28</w:t>
      </w:r>
      <w:r w:rsidRPr="00794147">
        <w:rPr>
          <w:rFonts w:ascii="Arial" w:hAnsi="Arial" w:cs="Arial"/>
          <w:b/>
          <w:bCs/>
          <w:sz w:val="28"/>
          <w:szCs w:val="28"/>
        </w:rPr>
        <w:t xml:space="preserve"> </w:t>
      </w:r>
      <w:r>
        <w:t xml:space="preserve"> </w:t>
      </w:r>
      <w:r>
        <w:tab/>
      </w:r>
    </w:p>
    <w:p w:rsidR="00210D58" w:rsidRPr="004E00FD" w:rsidRDefault="00210D58" w:rsidP="004E00FD">
      <w:pPr>
        <w:spacing w:line="360" w:lineRule="auto"/>
        <w:jc w:val="both"/>
        <w:rPr>
          <w:rFonts w:ascii="Bookman Old Style" w:hAnsi="Bookman Old Style" w:cs="Times New Roman"/>
          <w:b/>
          <w:sz w:val="23"/>
          <w:szCs w:val="23"/>
        </w:rPr>
      </w:pPr>
    </w:p>
    <w:p w:rsidR="00A15AFE"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This particular ad </w:t>
      </w:r>
      <w:r w:rsidR="004E00FD">
        <w:rPr>
          <w:rFonts w:ascii="Bookman Old Style" w:hAnsi="Bookman Old Style" w:cs="Times New Roman"/>
          <w:sz w:val="23"/>
          <w:szCs w:val="23"/>
        </w:rPr>
        <w:t xml:space="preserve">demonstrates some of the problematics of popular images </w:t>
      </w:r>
      <w:r w:rsidR="00A15AFE">
        <w:rPr>
          <w:rFonts w:ascii="Bookman Old Style" w:hAnsi="Bookman Old Style" w:cs="Times New Roman"/>
          <w:sz w:val="23"/>
          <w:szCs w:val="23"/>
        </w:rPr>
        <w:t xml:space="preserve">of masculinity.  It features </w:t>
      </w:r>
      <w:r w:rsidRPr="004E00FD">
        <w:rPr>
          <w:rFonts w:ascii="Bookman Old Style" w:hAnsi="Bookman Old Style" w:cs="Times New Roman"/>
          <w:sz w:val="23"/>
          <w:szCs w:val="23"/>
        </w:rPr>
        <w:t>a range of underwear called ‘</w:t>
      </w:r>
      <w:proofErr w:type="spellStart"/>
      <w:r w:rsidRPr="004E00FD">
        <w:rPr>
          <w:rFonts w:ascii="Bookman Old Style" w:hAnsi="Bookman Old Style" w:cs="Times New Roman"/>
          <w:sz w:val="23"/>
          <w:szCs w:val="23"/>
        </w:rPr>
        <w:t>Tutti</w:t>
      </w:r>
      <w:proofErr w:type="spellEnd"/>
      <w:r w:rsidRPr="004E00FD">
        <w:rPr>
          <w:rFonts w:ascii="Bookman Old Style" w:hAnsi="Bookman Old Style" w:cs="Times New Roman"/>
          <w:sz w:val="23"/>
          <w:szCs w:val="23"/>
        </w:rPr>
        <w:t xml:space="preserve"> </w:t>
      </w:r>
      <w:proofErr w:type="spellStart"/>
      <w:r w:rsidRPr="004E00FD">
        <w:rPr>
          <w:rFonts w:ascii="Bookman Old Style" w:hAnsi="Bookman Old Style" w:cs="Times New Roman"/>
          <w:sz w:val="23"/>
          <w:szCs w:val="23"/>
        </w:rPr>
        <w:t>Frutti</w:t>
      </w:r>
      <w:proofErr w:type="spellEnd"/>
      <w:r w:rsidRPr="004E00FD">
        <w:rPr>
          <w:rFonts w:ascii="Bookman Old Style" w:hAnsi="Bookman Old Style" w:cs="Times New Roman"/>
          <w:sz w:val="23"/>
          <w:szCs w:val="23"/>
        </w:rPr>
        <w:t xml:space="preserve">’ that </w:t>
      </w:r>
      <w:proofErr w:type="spellStart"/>
      <w:r w:rsidRPr="004E00FD">
        <w:rPr>
          <w:rFonts w:ascii="Bookman Old Style" w:hAnsi="Bookman Old Style" w:cs="Times New Roman"/>
          <w:sz w:val="23"/>
          <w:szCs w:val="23"/>
        </w:rPr>
        <w:t>utilises</w:t>
      </w:r>
      <w:proofErr w:type="spellEnd"/>
      <w:r w:rsidRPr="004E00FD">
        <w:rPr>
          <w:rFonts w:ascii="Bookman Old Style" w:hAnsi="Bookman Old Style" w:cs="Times New Roman"/>
          <w:sz w:val="23"/>
          <w:szCs w:val="23"/>
        </w:rPr>
        <w:t xml:space="preserve"> a tropical floral motif in a tight-fitting hipster brief. A big, muscled, tanned man with a shaved head, naked save for a coral necklace and his tight, hot pink knickers, sits half leaning out of a front-seat car door, his genital bulge clearly profiled, looking very dejected, his head in his hands. Behind him in the car is an attractive woman who is touching up her lipstick in the rear-view mirror and clearly looking very happy with what has just occurred. The caption reads: ‘Guys are just sexual objects to abuse’.  </w:t>
      </w:r>
    </w:p>
    <w:p w:rsidR="00A15AFE" w:rsidRDefault="00A15AFE" w:rsidP="004E00FD">
      <w:pPr>
        <w:spacing w:line="360" w:lineRule="auto"/>
        <w:jc w:val="both"/>
        <w:rPr>
          <w:rFonts w:ascii="Bookman Old Style" w:hAnsi="Bookman Old Style" w:cs="Times New Roman"/>
          <w:sz w:val="23"/>
          <w:szCs w:val="23"/>
        </w:rPr>
      </w:pPr>
    </w:p>
    <w:p w:rsidR="00693FC9" w:rsidRPr="004E00FD" w:rsidRDefault="00A15AFE" w:rsidP="004E00FD">
      <w:pPr>
        <w:spacing w:line="360" w:lineRule="auto"/>
        <w:jc w:val="both"/>
        <w:rPr>
          <w:rFonts w:ascii="Bookman Old Style" w:hAnsi="Bookman Old Style" w:cs="Times New Roman"/>
          <w:sz w:val="23"/>
          <w:szCs w:val="23"/>
        </w:rPr>
      </w:pPr>
      <w:r>
        <w:rPr>
          <w:rFonts w:ascii="Bookman Old Style" w:hAnsi="Bookman Old Style" w:cs="Times New Roman"/>
          <w:sz w:val="23"/>
          <w:szCs w:val="23"/>
        </w:rPr>
        <w:t xml:space="preserve">The ad’s supposed humor depends on </w:t>
      </w:r>
      <w:proofErr w:type="gramStart"/>
      <w:r>
        <w:rPr>
          <w:rFonts w:ascii="Bookman Old Style" w:hAnsi="Bookman Old Style" w:cs="Times New Roman"/>
          <w:sz w:val="23"/>
          <w:szCs w:val="23"/>
        </w:rPr>
        <w:t xml:space="preserve">the </w:t>
      </w:r>
      <w:proofErr w:type="spellStart"/>
      <w:r>
        <w:rPr>
          <w:rFonts w:ascii="Bookman Old Style" w:hAnsi="Bookman Old Style" w:cs="Times New Roman"/>
          <w:sz w:val="23"/>
          <w:szCs w:val="23"/>
        </w:rPr>
        <w:t>the</w:t>
      </w:r>
      <w:proofErr w:type="spellEnd"/>
      <w:proofErr w:type="gramEnd"/>
      <w:r>
        <w:rPr>
          <w:rFonts w:ascii="Bookman Old Style" w:hAnsi="Bookman Old Style" w:cs="Times New Roman"/>
          <w:sz w:val="23"/>
          <w:szCs w:val="23"/>
        </w:rPr>
        <w:t xml:space="preserve"> viewers’ acceptance of the idea that </w:t>
      </w:r>
      <w:r>
        <w:rPr>
          <w:rFonts w:ascii="Bookman Old Style" w:hAnsi="Bookman Old Style" w:cs="Times New Roman"/>
          <w:i/>
          <w:sz w:val="23"/>
          <w:szCs w:val="23"/>
        </w:rPr>
        <w:t xml:space="preserve">women </w:t>
      </w:r>
      <w:r>
        <w:rPr>
          <w:rFonts w:ascii="Bookman Old Style" w:hAnsi="Bookman Old Style" w:cs="Times New Roman"/>
          <w:sz w:val="23"/>
          <w:szCs w:val="23"/>
        </w:rPr>
        <w:t>are “just sexual objects to abuse.”  Thus instead of subverting traditional gender stereotypes, the ad actually reinforces them.</w:t>
      </w:r>
    </w:p>
    <w:p w:rsidR="00693FC9" w:rsidRPr="004E00FD" w:rsidRDefault="00693FC9" w:rsidP="004E00FD">
      <w:pPr>
        <w:spacing w:line="360" w:lineRule="auto"/>
        <w:jc w:val="both"/>
        <w:rPr>
          <w:rFonts w:ascii="Bookman Old Style" w:hAnsi="Bookman Old Style" w:cs="Times New Roman"/>
          <w:sz w:val="23"/>
          <w:szCs w:val="23"/>
        </w:rPr>
      </w:pPr>
      <w:r w:rsidRPr="004E00FD">
        <w:rPr>
          <w:rFonts w:ascii="Bookman Old Style" w:hAnsi="Bookman Old Style" w:cs="Times New Roman"/>
          <w:sz w:val="23"/>
          <w:szCs w:val="23"/>
        </w:rPr>
        <w:t xml:space="preserve"> </w:t>
      </w: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29</w:t>
      </w:r>
      <w:r w:rsidRPr="00794147">
        <w:rPr>
          <w:rFonts w:ascii="Arial" w:hAnsi="Arial" w:cs="Arial"/>
          <w:b/>
          <w:bCs/>
          <w:sz w:val="28"/>
          <w:szCs w:val="28"/>
        </w:rPr>
        <w:t xml:space="preserve"> </w:t>
      </w:r>
      <w:r>
        <w:t xml:space="preserve"> </w:t>
      </w:r>
      <w:r>
        <w:tab/>
      </w:r>
    </w:p>
    <w:p w:rsidR="00210D58" w:rsidRPr="00A15AFE" w:rsidRDefault="00210D58" w:rsidP="00A15AFE">
      <w:pPr>
        <w:spacing w:line="360" w:lineRule="auto"/>
        <w:jc w:val="both"/>
        <w:rPr>
          <w:rFonts w:ascii="Bookman Old Style" w:hAnsi="Bookman Old Style" w:cs="Times New Roman"/>
          <w:b/>
          <w:sz w:val="23"/>
          <w:szCs w:val="23"/>
        </w:rPr>
      </w:pPr>
    </w:p>
    <w:p w:rsidR="00693FC9" w:rsidRPr="00A15AFE" w:rsidRDefault="00A15AFE" w:rsidP="00A15AFE">
      <w:pPr>
        <w:spacing w:line="360" w:lineRule="auto"/>
        <w:jc w:val="both"/>
        <w:rPr>
          <w:rFonts w:ascii="Bookman Old Style" w:hAnsi="Bookman Old Style" w:cs="Times New Roman"/>
          <w:sz w:val="23"/>
          <w:szCs w:val="23"/>
        </w:rPr>
      </w:pPr>
      <w:r>
        <w:rPr>
          <w:rFonts w:ascii="Bookman Old Style" w:hAnsi="Bookman Old Style" w:cs="Times New Roman"/>
          <w:sz w:val="23"/>
          <w:szCs w:val="23"/>
        </w:rPr>
        <w:t xml:space="preserve">Such popular images encourage </w:t>
      </w:r>
      <w:r w:rsidR="00693FC9" w:rsidRPr="00A15AFE">
        <w:rPr>
          <w:rFonts w:ascii="Bookman Old Style" w:hAnsi="Bookman Old Style" w:cs="Times New Roman"/>
          <w:sz w:val="23"/>
          <w:szCs w:val="23"/>
        </w:rPr>
        <w:t xml:space="preserve">men to reflect upon their bodies and sexual selves as ongoing projects of self-improvement. The cultural conventions of masculinity, including self-control, are combined with a </w:t>
      </w:r>
      <w:proofErr w:type="spellStart"/>
      <w:r w:rsidR="00693FC9" w:rsidRPr="00A15AFE">
        <w:rPr>
          <w:rFonts w:ascii="Bookman Old Style" w:hAnsi="Bookman Old Style" w:cs="Times New Roman"/>
          <w:sz w:val="23"/>
          <w:szCs w:val="23"/>
        </w:rPr>
        <w:t>sexual</w:t>
      </w:r>
      <w:r>
        <w:rPr>
          <w:rFonts w:ascii="Bookman Old Style" w:hAnsi="Bookman Old Style" w:cs="Times New Roman"/>
          <w:sz w:val="23"/>
          <w:szCs w:val="23"/>
        </w:rPr>
        <w:t>ization</w:t>
      </w:r>
      <w:proofErr w:type="spellEnd"/>
      <w:r>
        <w:rPr>
          <w:rFonts w:ascii="Bookman Old Style" w:hAnsi="Bookman Old Style" w:cs="Times New Roman"/>
          <w:sz w:val="23"/>
          <w:szCs w:val="23"/>
        </w:rPr>
        <w:t xml:space="preserve"> </w:t>
      </w:r>
      <w:r w:rsidR="00693FC9" w:rsidRPr="00A15AFE">
        <w:rPr>
          <w:rFonts w:ascii="Bookman Old Style" w:hAnsi="Bookman Old Style" w:cs="Times New Roman"/>
          <w:sz w:val="23"/>
          <w:szCs w:val="23"/>
        </w:rPr>
        <w:t xml:space="preserve">of the male body </w:t>
      </w:r>
      <w:r>
        <w:rPr>
          <w:rFonts w:ascii="Bookman Old Style" w:hAnsi="Bookman Old Style" w:cs="Times New Roman"/>
          <w:sz w:val="23"/>
          <w:szCs w:val="23"/>
        </w:rPr>
        <w:t>that can cause anxiety about men’s physical appearance and performance</w:t>
      </w:r>
      <w:r w:rsidR="00693FC9" w:rsidRPr="00A15AFE">
        <w:rPr>
          <w:rFonts w:ascii="Bookman Old Style" w:hAnsi="Bookman Old Style" w:cs="Times New Roman"/>
          <w:sz w:val="23"/>
          <w:szCs w:val="23"/>
        </w:rPr>
        <w:t>. Men are no</w:t>
      </w:r>
      <w:r>
        <w:rPr>
          <w:rFonts w:ascii="Bookman Old Style" w:hAnsi="Bookman Old Style" w:cs="Times New Roman"/>
          <w:sz w:val="23"/>
          <w:szCs w:val="23"/>
        </w:rPr>
        <w:t>t</w:t>
      </w:r>
      <w:r w:rsidR="00693FC9" w:rsidRPr="00A15AFE">
        <w:rPr>
          <w:rFonts w:ascii="Bookman Old Style" w:hAnsi="Bookman Old Style" w:cs="Times New Roman"/>
          <w:sz w:val="23"/>
          <w:szCs w:val="23"/>
        </w:rPr>
        <w:t xml:space="preserve"> masculine by virtue of being born into a male body; rather, masculinity </w:t>
      </w:r>
      <w:r w:rsidR="00072BF5" w:rsidRPr="00A15AFE">
        <w:rPr>
          <w:rFonts w:ascii="Bookman Old Style" w:hAnsi="Bookman Old Style" w:cs="Times New Roman"/>
          <w:sz w:val="23"/>
          <w:szCs w:val="23"/>
        </w:rPr>
        <w:t xml:space="preserve">is </w:t>
      </w:r>
      <w:r w:rsidR="00693FC9" w:rsidRPr="00A15AFE">
        <w:rPr>
          <w:rFonts w:ascii="Bookman Old Style" w:hAnsi="Bookman Old Style" w:cs="Times New Roman"/>
          <w:sz w:val="23"/>
          <w:szCs w:val="23"/>
        </w:rPr>
        <w:t xml:space="preserve">something that has to be self-consciously worked at.  </w:t>
      </w:r>
    </w:p>
    <w:p w:rsidR="00693FC9" w:rsidRPr="00A15AFE" w:rsidRDefault="00693FC9" w:rsidP="00A15AFE">
      <w:pPr>
        <w:spacing w:line="360" w:lineRule="auto"/>
        <w:jc w:val="both"/>
        <w:rPr>
          <w:rFonts w:ascii="Bookman Old Style" w:hAnsi="Bookman Old Style" w:cs="Times New Roman"/>
          <w:b/>
          <w:sz w:val="23"/>
          <w:szCs w:val="23"/>
        </w:rPr>
      </w:pPr>
      <w:r w:rsidRPr="00A15AFE">
        <w:rPr>
          <w:rFonts w:ascii="Bookman Old Style" w:hAnsi="Bookman Old Style" w:cs="Times New Roman"/>
          <w:b/>
          <w:sz w:val="23"/>
          <w:szCs w:val="23"/>
        </w:rPr>
        <w:t xml:space="preserve"> </w:t>
      </w: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30</w:t>
      </w:r>
      <w:r w:rsidRPr="00794147">
        <w:rPr>
          <w:rFonts w:ascii="Arial" w:hAnsi="Arial" w:cs="Arial"/>
          <w:b/>
          <w:bCs/>
          <w:sz w:val="28"/>
          <w:szCs w:val="28"/>
        </w:rPr>
        <w:t xml:space="preserve"> </w:t>
      </w:r>
      <w:r>
        <w:t xml:space="preserve"> </w:t>
      </w:r>
      <w:r>
        <w:tab/>
      </w:r>
    </w:p>
    <w:p w:rsidR="00AD01D5" w:rsidRPr="00192015" w:rsidRDefault="00AD01D5" w:rsidP="004C6F23">
      <w:pPr>
        <w:jc w:val="both"/>
        <w:rPr>
          <w:rFonts w:ascii="Times New Roman" w:hAnsi="Times New Roman" w:cs="Times New Roman"/>
          <w:b/>
          <w:sz w:val="23"/>
          <w:szCs w:val="23"/>
        </w:rPr>
      </w:pP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Eve </w:t>
      </w:r>
      <w:proofErr w:type="spellStart"/>
      <w:r w:rsidRPr="00D964B5">
        <w:rPr>
          <w:rFonts w:ascii="Bookman Old Style" w:hAnsi="Bookman Old Style" w:cs="Times New Roman"/>
          <w:sz w:val="23"/>
          <w:szCs w:val="23"/>
        </w:rPr>
        <w:t>Kosovsky</w:t>
      </w:r>
      <w:proofErr w:type="spellEnd"/>
      <w:r w:rsidRPr="00D964B5">
        <w:rPr>
          <w:rFonts w:ascii="Bookman Old Style" w:hAnsi="Bookman Old Style" w:cs="Times New Roman"/>
          <w:sz w:val="23"/>
          <w:szCs w:val="23"/>
        </w:rPr>
        <w:t xml:space="preserve"> Sedgwick (1990) has argued that Western patriarchy is sustained by a ‘homosociality’ between men that relies on homophobia as its cornerstone. But as heterosexual men increasingly engage in bodily practices that once defined homosexuality as feminine and other, the differences between gay and straight men become increasingly narrow.  What does this mean for heterosexual masculinity?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There are certainly surprising developments in men’s sexual practices. In heterosexual pornography</w:t>
      </w:r>
      <w:r w:rsidR="00D964B5">
        <w:rPr>
          <w:rFonts w:ascii="Bookman Old Style" w:hAnsi="Bookman Old Style" w:cs="Times New Roman"/>
          <w:sz w:val="23"/>
          <w:szCs w:val="23"/>
        </w:rPr>
        <w:t xml:space="preserve"> for the global north</w:t>
      </w:r>
      <w:r w:rsidRPr="00D964B5">
        <w:rPr>
          <w:rFonts w:ascii="Bookman Old Style" w:hAnsi="Bookman Old Style" w:cs="Times New Roman"/>
          <w:sz w:val="23"/>
          <w:szCs w:val="23"/>
        </w:rPr>
        <w:t xml:space="preserve">, anal sex is now a significant genre. And, it is not just women who are being anally penetrated.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31</w:t>
      </w:r>
      <w:r w:rsidRPr="00794147">
        <w:rPr>
          <w:rFonts w:ascii="Arial" w:hAnsi="Arial" w:cs="Arial"/>
          <w:b/>
          <w:bCs/>
          <w:sz w:val="28"/>
          <w:szCs w:val="28"/>
        </w:rPr>
        <w:t xml:space="preserve"> </w:t>
      </w:r>
      <w:r>
        <w:t xml:space="preserve"> </w:t>
      </w:r>
      <w:r>
        <w:tab/>
      </w:r>
    </w:p>
    <w:p w:rsidR="00A50F1E" w:rsidRPr="00192015" w:rsidRDefault="00A50F1E" w:rsidP="004C6F23">
      <w:pPr>
        <w:jc w:val="both"/>
        <w:rPr>
          <w:rFonts w:ascii="Times New Roman" w:hAnsi="Times New Roman" w:cs="Times New Roman"/>
          <w:sz w:val="23"/>
          <w:szCs w:val="23"/>
        </w:rPr>
      </w:pPr>
    </w:p>
    <w:p w:rsidR="00D964B5" w:rsidRDefault="00D964B5" w:rsidP="00D964B5">
      <w:pPr>
        <w:spacing w:line="360" w:lineRule="auto"/>
        <w:jc w:val="both"/>
        <w:rPr>
          <w:rFonts w:ascii="Bookman Old Style" w:hAnsi="Bookman Old Style" w:cs="Times New Roman"/>
          <w:sz w:val="23"/>
          <w:szCs w:val="23"/>
        </w:rPr>
      </w:pPr>
    </w:p>
    <w:p w:rsidR="00693FC9" w:rsidRPr="00D964B5" w:rsidRDefault="00D964B5" w:rsidP="00D964B5">
      <w:pPr>
        <w:spacing w:line="360" w:lineRule="auto"/>
        <w:jc w:val="both"/>
        <w:rPr>
          <w:rFonts w:ascii="Bookman Old Style" w:hAnsi="Bookman Old Style" w:cs="Times New Roman"/>
          <w:sz w:val="23"/>
          <w:szCs w:val="23"/>
        </w:rPr>
      </w:pPr>
      <w:r>
        <w:rPr>
          <w:rFonts w:ascii="Bookman Old Style" w:hAnsi="Bookman Old Style" w:cs="Times New Roman"/>
          <w:sz w:val="23"/>
          <w:szCs w:val="23"/>
        </w:rPr>
        <w:t xml:space="preserve">In the Caribbean, however, anal sex for heterosexual men and women continues to be a major taboo.  </w:t>
      </w:r>
      <w:proofErr w:type="gramStart"/>
      <w:r>
        <w:rPr>
          <w:rFonts w:ascii="Bookman Old Style" w:hAnsi="Bookman Old Style" w:cs="Times New Roman"/>
          <w:sz w:val="23"/>
          <w:szCs w:val="23"/>
        </w:rPr>
        <w:t xml:space="preserve">In addition, in some parts of the region, oral sex by any party is considered “nastiness” not engaged in by </w:t>
      </w:r>
      <w:r>
        <w:rPr>
          <w:rFonts w:ascii="Bookman Old Style" w:hAnsi="Bookman Old Style" w:cs="Times New Roman"/>
          <w:sz w:val="23"/>
          <w:szCs w:val="23"/>
        </w:rPr>
        <w:br/>
        <w:t>respectable” people.</w:t>
      </w:r>
      <w:proofErr w:type="gramEnd"/>
      <w:r>
        <w:rPr>
          <w:rFonts w:ascii="Bookman Old Style" w:hAnsi="Bookman Old Style" w:cs="Times New Roman"/>
          <w:sz w:val="23"/>
          <w:szCs w:val="23"/>
        </w:rPr>
        <w:t xml:space="preserve"> </w:t>
      </w:r>
    </w:p>
    <w:p w:rsidR="00D964B5" w:rsidRDefault="00D964B5"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32</w:t>
      </w:r>
      <w:r w:rsidRPr="00794147">
        <w:rPr>
          <w:rFonts w:ascii="Arial" w:hAnsi="Arial" w:cs="Arial"/>
          <w:b/>
          <w:bCs/>
          <w:sz w:val="28"/>
          <w:szCs w:val="28"/>
        </w:rPr>
        <w:t xml:space="preserve"> </w:t>
      </w:r>
      <w:r>
        <w:t xml:space="preserve"> </w:t>
      </w:r>
      <w:r>
        <w:tab/>
      </w:r>
    </w:p>
    <w:p w:rsidR="00AD01D5" w:rsidRPr="00D964B5" w:rsidRDefault="00AD01D5" w:rsidP="00D964B5">
      <w:pPr>
        <w:spacing w:line="360" w:lineRule="auto"/>
        <w:jc w:val="both"/>
        <w:rPr>
          <w:rFonts w:ascii="Bookman Old Style" w:hAnsi="Bookman Old Style" w:cs="Times New Roman"/>
          <w:b/>
          <w:sz w:val="23"/>
          <w:szCs w:val="23"/>
        </w:rPr>
      </w:pP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Most discussions of men, from feminist and gender theorists to men’s movement authors</w:t>
      </w:r>
      <w:r w:rsidR="00072BF5" w:rsidRPr="00D964B5">
        <w:rPr>
          <w:rFonts w:ascii="Bookman Old Style" w:hAnsi="Bookman Old Style" w:cs="Times New Roman"/>
          <w:sz w:val="23"/>
          <w:szCs w:val="23"/>
        </w:rPr>
        <w:t xml:space="preserve"> and masculinities scholars, choose to</w:t>
      </w:r>
      <w:r w:rsidRPr="00D964B5">
        <w:rPr>
          <w:rFonts w:ascii="Bookman Old Style" w:hAnsi="Bookman Old Style" w:cs="Times New Roman"/>
          <w:sz w:val="23"/>
          <w:szCs w:val="23"/>
        </w:rPr>
        <w:t xml:space="preserve"> only </w:t>
      </w:r>
      <w:proofErr w:type="spellStart"/>
      <w:r w:rsidRPr="00D964B5">
        <w:rPr>
          <w:rFonts w:ascii="Bookman Old Style" w:hAnsi="Bookman Old Style" w:cs="Times New Roman"/>
          <w:sz w:val="23"/>
          <w:szCs w:val="23"/>
        </w:rPr>
        <w:t>analyse</w:t>
      </w:r>
      <w:proofErr w:type="spellEnd"/>
      <w:r w:rsidRPr="00D964B5">
        <w:rPr>
          <w:rFonts w:ascii="Bookman Old Style" w:hAnsi="Bookman Old Style" w:cs="Times New Roman"/>
          <w:sz w:val="23"/>
          <w:szCs w:val="23"/>
        </w:rPr>
        <w:t xml:space="preserve"> masculinity by leaving </w:t>
      </w:r>
      <w:r w:rsidR="00072BF5" w:rsidRPr="00D964B5">
        <w:rPr>
          <w:rFonts w:ascii="Bookman Old Style" w:hAnsi="Bookman Old Style" w:cs="Times New Roman"/>
          <w:sz w:val="23"/>
          <w:szCs w:val="23"/>
        </w:rPr>
        <w:t xml:space="preserve">homosexual </w:t>
      </w:r>
      <w:r w:rsidRPr="00D964B5">
        <w:rPr>
          <w:rFonts w:ascii="Bookman Old Style" w:hAnsi="Bookman Old Style" w:cs="Times New Roman"/>
          <w:sz w:val="23"/>
          <w:szCs w:val="23"/>
        </w:rPr>
        <w:t>men out of their consideration (</w:t>
      </w:r>
      <w:proofErr w:type="spellStart"/>
      <w:r w:rsidRPr="00D964B5">
        <w:rPr>
          <w:rFonts w:ascii="Bookman Old Style" w:hAnsi="Bookman Old Style" w:cs="Times New Roman"/>
          <w:sz w:val="23"/>
          <w:szCs w:val="23"/>
        </w:rPr>
        <w:t>Dowsett</w:t>
      </w:r>
      <w:proofErr w:type="spellEnd"/>
      <w:r w:rsidRPr="00D964B5">
        <w:rPr>
          <w:rFonts w:ascii="Bookman Old Style" w:hAnsi="Bookman Old Style" w:cs="Times New Roman"/>
          <w:sz w:val="23"/>
          <w:szCs w:val="23"/>
        </w:rPr>
        <w:t xml:space="preserve">, 1993). Indeed, in the </w:t>
      </w:r>
      <w:r w:rsidR="00072BF5" w:rsidRPr="00D964B5">
        <w:rPr>
          <w:rFonts w:ascii="Bookman Old Style" w:hAnsi="Bookman Old Style" w:cs="Times New Roman"/>
          <w:sz w:val="23"/>
          <w:szCs w:val="23"/>
        </w:rPr>
        <w:t xml:space="preserve">global south, men who have sex with other men </w:t>
      </w:r>
      <w:r w:rsidR="00D964B5" w:rsidRPr="00D964B5">
        <w:rPr>
          <w:rFonts w:ascii="Bookman Old Style" w:hAnsi="Bookman Old Style" w:cs="Times New Roman"/>
          <w:sz w:val="23"/>
          <w:szCs w:val="23"/>
        </w:rPr>
        <w:t xml:space="preserve">largely </w:t>
      </w:r>
      <w:r w:rsidR="00072BF5" w:rsidRPr="00D964B5">
        <w:rPr>
          <w:rFonts w:ascii="Bookman Old Style" w:hAnsi="Bookman Old Style" w:cs="Times New Roman"/>
          <w:sz w:val="23"/>
          <w:szCs w:val="23"/>
        </w:rPr>
        <w:t>became subjects of study</w:t>
      </w:r>
      <w:r w:rsidRPr="00D964B5">
        <w:rPr>
          <w:rFonts w:ascii="Bookman Old Style" w:hAnsi="Bookman Old Style" w:cs="Times New Roman"/>
          <w:sz w:val="23"/>
          <w:szCs w:val="23"/>
        </w:rPr>
        <w:t xml:space="preserve"> in the face of HIV/AIDS.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Other differences between men are equally important to note and not neglect. Two such differences are race and ethnicity. Certainly, the situations for minority racial </w:t>
      </w:r>
      <w:r w:rsidR="00072BF5" w:rsidRPr="00D964B5">
        <w:rPr>
          <w:rFonts w:ascii="Bookman Old Style" w:hAnsi="Bookman Old Style" w:cs="Times New Roman"/>
          <w:sz w:val="23"/>
          <w:szCs w:val="23"/>
        </w:rPr>
        <w:t xml:space="preserve">and </w:t>
      </w:r>
      <w:r w:rsidRPr="00D964B5">
        <w:rPr>
          <w:rFonts w:ascii="Bookman Old Style" w:hAnsi="Bookman Old Style" w:cs="Times New Roman"/>
          <w:sz w:val="23"/>
          <w:szCs w:val="23"/>
        </w:rPr>
        <w:t xml:space="preserve">ethnic men in many countries will challenge us all to rethink the situation of men, their health, socio-economic circumstances, and their </w:t>
      </w:r>
      <w:r w:rsidR="00072BF5" w:rsidRPr="00D964B5">
        <w:rPr>
          <w:rFonts w:ascii="Bookman Old Style" w:hAnsi="Bookman Old Style" w:cs="Times New Roman"/>
          <w:sz w:val="23"/>
          <w:szCs w:val="23"/>
        </w:rPr>
        <w:t>consensual</w:t>
      </w:r>
      <w:r w:rsidRPr="00D964B5">
        <w:rPr>
          <w:rFonts w:ascii="Bookman Old Style" w:hAnsi="Bookman Old Style" w:cs="Times New Roman"/>
          <w:sz w:val="23"/>
          <w:szCs w:val="23"/>
        </w:rPr>
        <w:t xml:space="preserve"> sexual interests.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As for boys, there is an urgent task to ascertain how to include them in our research and policy. Boys tend to be ignored or defined in passive ways that deny their voices, particularly where sexuality is concerned. Similarly, men with intellectual </w:t>
      </w:r>
      <w:r w:rsidR="00072BF5" w:rsidRPr="00D964B5">
        <w:rPr>
          <w:rFonts w:ascii="Bookman Old Style" w:hAnsi="Bookman Old Style" w:cs="Times New Roman"/>
          <w:sz w:val="23"/>
          <w:szCs w:val="23"/>
        </w:rPr>
        <w:t xml:space="preserve">or physical </w:t>
      </w:r>
      <w:r w:rsidRPr="00D964B5">
        <w:rPr>
          <w:rFonts w:ascii="Bookman Old Style" w:hAnsi="Bookman Old Style" w:cs="Times New Roman"/>
          <w:sz w:val="23"/>
          <w:szCs w:val="23"/>
        </w:rPr>
        <w:t xml:space="preserve">disabilities tend to be </w:t>
      </w:r>
      <w:proofErr w:type="spellStart"/>
      <w:r w:rsidRPr="00D964B5">
        <w:rPr>
          <w:rFonts w:ascii="Bookman Old Style" w:hAnsi="Bookman Old Style" w:cs="Times New Roman"/>
          <w:sz w:val="23"/>
          <w:szCs w:val="23"/>
        </w:rPr>
        <w:t>infantilised</w:t>
      </w:r>
      <w:proofErr w:type="spellEnd"/>
      <w:r w:rsidRPr="00D964B5">
        <w:rPr>
          <w:rFonts w:ascii="Bookman Old Style" w:hAnsi="Bookman Old Style" w:cs="Times New Roman"/>
          <w:sz w:val="23"/>
          <w:szCs w:val="23"/>
        </w:rPr>
        <w:t xml:space="preserve">, their sexualities considered inconvenient or inappropriate, and therefore beyond the discussion of sexual rights.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These differences between men are not listed here merely as some kind of menu to choose from, or a claim for taking note of ‘diversity’. Instead, we need to </w:t>
      </w:r>
      <w:proofErr w:type="spellStart"/>
      <w:r w:rsidRPr="00D964B5">
        <w:rPr>
          <w:rFonts w:ascii="Bookman Old Style" w:hAnsi="Bookman Old Style" w:cs="Times New Roman"/>
          <w:sz w:val="23"/>
          <w:szCs w:val="23"/>
        </w:rPr>
        <w:t>recognise</w:t>
      </w:r>
      <w:proofErr w:type="spellEnd"/>
      <w:r w:rsidRPr="00D964B5">
        <w:rPr>
          <w:rFonts w:ascii="Bookman Old Style" w:hAnsi="Bookman Old Style" w:cs="Times New Roman"/>
          <w:sz w:val="23"/>
          <w:szCs w:val="23"/>
        </w:rPr>
        <w:t xml:space="preserve"> that it is largely the embodied relations between men, rather than our diversities, that determine our relationships and experiences. This means power relations, not merely diversity. It registers not only a pecking order of masculinities, but also a multi-layered discrimination based on differences other than gender hierarchies, differences deeply etched not just in bodies and spaces, but in relations determined through historical and societal practice. These relations between men are also deeply about sexuality, even when sex itself is not occurring.  </w:t>
      </w:r>
    </w:p>
    <w:p w:rsidR="00A50F1E" w:rsidRPr="00D964B5" w:rsidRDefault="00072BF5"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A50F1E" w:rsidRPr="00192015" w:rsidRDefault="00A50F1E" w:rsidP="004C6F23">
      <w:pPr>
        <w:jc w:val="both"/>
        <w:rPr>
          <w:rFonts w:ascii="Times New Roman" w:hAnsi="Times New Roman" w:cs="Times New Roman"/>
          <w:sz w:val="23"/>
          <w:szCs w:val="23"/>
        </w:rPr>
      </w:pP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33</w:t>
      </w:r>
      <w:r w:rsidRPr="00794147">
        <w:rPr>
          <w:rFonts w:ascii="Arial" w:hAnsi="Arial" w:cs="Arial"/>
          <w:b/>
          <w:bCs/>
          <w:sz w:val="28"/>
          <w:szCs w:val="28"/>
        </w:rPr>
        <w:t xml:space="preserve"> </w:t>
      </w:r>
      <w:r>
        <w:t xml:space="preserve"> </w:t>
      </w:r>
      <w:r>
        <w:tab/>
      </w:r>
    </w:p>
    <w:p w:rsidR="00A50F1E" w:rsidRPr="00D964B5" w:rsidRDefault="00A50F1E" w:rsidP="00D964B5">
      <w:pPr>
        <w:spacing w:line="360" w:lineRule="auto"/>
        <w:jc w:val="both"/>
        <w:rPr>
          <w:rFonts w:ascii="Bookman Old Style" w:hAnsi="Bookman Old Style" w:cs="Times New Roman"/>
          <w:b/>
          <w:sz w:val="23"/>
          <w:szCs w:val="23"/>
        </w:rPr>
      </w:pP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We also must move our thinking outside the confines of the </w:t>
      </w:r>
      <w:r w:rsidR="00072BF5" w:rsidRPr="00D964B5">
        <w:rPr>
          <w:rFonts w:ascii="Bookman Old Style" w:hAnsi="Bookman Old Style" w:cs="Times New Roman"/>
          <w:sz w:val="23"/>
          <w:szCs w:val="23"/>
        </w:rPr>
        <w:t>global north</w:t>
      </w:r>
      <w:r w:rsidRPr="00D964B5">
        <w:rPr>
          <w:rFonts w:ascii="Bookman Old Style" w:hAnsi="Bookman Old Style" w:cs="Times New Roman"/>
          <w:sz w:val="23"/>
          <w:szCs w:val="23"/>
        </w:rPr>
        <w:t xml:space="preserve"> and take regard of </w:t>
      </w:r>
      <w:r w:rsidR="00D964B5" w:rsidRPr="00D964B5">
        <w:rPr>
          <w:rFonts w:ascii="Bookman Old Style" w:hAnsi="Bookman Old Style" w:cs="Times New Roman"/>
          <w:sz w:val="23"/>
          <w:szCs w:val="23"/>
        </w:rPr>
        <w:t xml:space="preserve">what </w:t>
      </w:r>
      <w:r w:rsidRPr="00D964B5">
        <w:rPr>
          <w:rFonts w:ascii="Bookman Old Style" w:hAnsi="Bookman Old Style" w:cs="Times New Roman"/>
          <w:sz w:val="23"/>
          <w:szCs w:val="23"/>
        </w:rPr>
        <w:t>other regions</w:t>
      </w:r>
      <w:r w:rsidR="00A50F1E" w:rsidRPr="00D964B5">
        <w:rPr>
          <w:rFonts w:ascii="Bookman Old Style" w:hAnsi="Bookman Old Style" w:cs="Times New Roman"/>
          <w:sz w:val="23"/>
          <w:szCs w:val="23"/>
        </w:rPr>
        <w:t>, such as the Caribbean</w:t>
      </w:r>
      <w:r w:rsidRPr="00D964B5">
        <w:rPr>
          <w:rFonts w:ascii="Bookman Old Style" w:hAnsi="Bookman Old Style" w:cs="Times New Roman"/>
          <w:sz w:val="23"/>
          <w:szCs w:val="23"/>
        </w:rPr>
        <w:t xml:space="preserve"> offer to any analysis of men and masculinity. As just one example, in the field of HIV/AIDS, understanding men’s sexual activities and desires is going to be central to understanding HIV transmission and the containment of a still rapidly growing pandemic.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But, does standard gender theory or the hegemony/subordination model map onto </w:t>
      </w:r>
      <w:r w:rsidR="00072BF5" w:rsidRPr="00D964B5">
        <w:rPr>
          <w:rFonts w:ascii="Bookman Old Style" w:hAnsi="Bookman Old Style" w:cs="Times New Roman"/>
          <w:sz w:val="23"/>
          <w:szCs w:val="23"/>
        </w:rPr>
        <w:t xml:space="preserve">different </w:t>
      </w:r>
      <w:r w:rsidRPr="00D964B5">
        <w:rPr>
          <w:rFonts w:ascii="Bookman Old Style" w:hAnsi="Bookman Old Style" w:cs="Times New Roman"/>
          <w:sz w:val="23"/>
          <w:szCs w:val="23"/>
        </w:rPr>
        <w:t xml:space="preserve">cultures </w:t>
      </w:r>
      <w:r w:rsidR="00072BF5" w:rsidRPr="00D964B5">
        <w:rPr>
          <w:rFonts w:ascii="Bookman Old Style" w:hAnsi="Bookman Old Style" w:cs="Times New Roman"/>
          <w:sz w:val="23"/>
          <w:szCs w:val="23"/>
        </w:rPr>
        <w:t xml:space="preserve">in </w:t>
      </w:r>
      <w:r w:rsidRPr="00D964B5">
        <w:rPr>
          <w:rFonts w:ascii="Bookman Old Style" w:hAnsi="Bookman Old Style" w:cs="Times New Roman"/>
          <w:sz w:val="23"/>
          <w:szCs w:val="23"/>
        </w:rPr>
        <w:t xml:space="preserve">the same way? Does sexuality play a different part in the ordering of daily life elsewhere? For example, </w:t>
      </w:r>
      <w:r w:rsidR="0009542E" w:rsidRPr="00D964B5">
        <w:rPr>
          <w:rFonts w:ascii="Bookman Old Style" w:hAnsi="Bookman Old Style" w:cs="Times New Roman"/>
          <w:sz w:val="23"/>
          <w:szCs w:val="23"/>
        </w:rPr>
        <w:t xml:space="preserve">Guyana has a law against transvestism that is regularly enforced, and which is currently being challenged as unconstitutional (see SASOD blog).  But </w:t>
      </w:r>
      <w:r w:rsidRPr="00D964B5">
        <w:rPr>
          <w:rFonts w:ascii="Bookman Old Style" w:hAnsi="Bookman Old Style" w:cs="Times New Roman"/>
          <w:sz w:val="23"/>
          <w:szCs w:val="23"/>
        </w:rPr>
        <w:t xml:space="preserve">there are longstanding traditions of transgender people in many cultures in the world. Some of the most distinctive exist in the Asia-Pacific region (e.g. Jackson 1997; Jenkins 1998; </w:t>
      </w:r>
      <w:proofErr w:type="spellStart"/>
      <w:r w:rsidRPr="00D964B5">
        <w:rPr>
          <w:rFonts w:ascii="Bookman Old Style" w:hAnsi="Bookman Old Style" w:cs="Times New Roman"/>
          <w:sz w:val="23"/>
          <w:szCs w:val="23"/>
        </w:rPr>
        <w:t>Oetomo</w:t>
      </w:r>
      <w:proofErr w:type="spellEnd"/>
      <w:r w:rsidRPr="00D964B5">
        <w:rPr>
          <w:rFonts w:ascii="Bookman Old Style" w:hAnsi="Bookman Old Style" w:cs="Times New Roman"/>
          <w:sz w:val="23"/>
          <w:szCs w:val="23"/>
        </w:rPr>
        <w:t xml:space="preserve"> 2000), and these confound the comfortable relationship between sex and gender in ways with which we have yet to grapple effectively. There are also challenges to this binary and its primacy that are pre-figured in cultures such as the </w:t>
      </w:r>
      <w:proofErr w:type="spellStart"/>
      <w:r w:rsidRPr="00D964B5">
        <w:rPr>
          <w:rFonts w:ascii="Bookman Old Style" w:hAnsi="Bookman Old Style" w:cs="Times New Roman"/>
          <w:sz w:val="23"/>
          <w:szCs w:val="23"/>
        </w:rPr>
        <w:t>Dayak</w:t>
      </w:r>
      <w:proofErr w:type="spellEnd"/>
      <w:r w:rsidRPr="00D964B5">
        <w:rPr>
          <w:rFonts w:ascii="Bookman Old Style" w:hAnsi="Bookman Old Style" w:cs="Times New Roman"/>
          <w:sz w:val="23"/>
          <w:szCs w:val="23"/>
        </w:rPr>
        <w:t xml:space="preserve"> in Indonesian Borneo, who regard male and female genitalia as the same, merely inversions of each other (</w:t>
      </w:r>
      <w:proofErr w:type="spellStart"/>
      <w:r w:rsidRPr="00D964B5">
        <w:rPr>
          <w:rFonts w:ascii="Bookman Old Style" w:hAnsi="Bookman Old Style" w:cs="Times New Roman"/>
          <w:sz w:val="23"/>
          <w:szCs w:val="23"/>
        </w:rPr>
        <w:t>Helliwell</w:t>
      </w:r>
      <w:proofErr w:type="spellEnd"/>
      <w:r w:rsidRPr="00D964B5">
        <w:rPr>
          <w:rFonts w:ascii="Bookman Old Style" w:hAnsi="Bookman Old Style" w:cs="Times New Roman"/>
          <w:sz w:val="23"/>
          <w:szCs w:val="23"/>
        </w:rPr>
        <w:t xml:space="preserve"> 2000).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34</w:t>
      </w:r>
      <w:r w:rsidRPr="00794147">
        <w:rPr>
          <w:rFonts w:ascii="Arial" w:hAnsi="Arial" w:cs="Arial"/>
          <w:b/>
          <w:bCs/>
          <w:sz w:val="28"/>
          <w:szCs w:val="28"/>
        </w:rPr>
        <w:t xml:space="preserve"> </w:t>
      </w:r>
      <w:r>
        <w:t xml:space="preserve"> </w:t>
      </w:r>
      <w:r>
        <w:tab/>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These questions point the direction toward a more critical understanding of masculinities than that currently found in many research approaches and policy frameworks where male sexuality is described as a function of nature, patriarchy or both. Rethinking the concept of masculinity requires that we embrace the ambiguities in the very terms to which gender and sexuality theory is so attached, challenging man/woman, male/female, heterosexual/homosexual, and subject/object.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 </w:t>
      </w:r>
    </w:p>
    <w:p w:rsidR="00693FC9" w:rsidRPr="00D964B5" w:rsidRDefault="00693FC9" w:rsidP="00D964B5">
      <w:pPr>
        <w:spacing w:line="360" w:lineRule="auto"/>
        <w:jc w:val="both"/>
        <w:rPr>
          <w:rFonts w:ascii="Bookman Old Style" w:hAnsi="Bookman Old Style" w:cs="Times New Roman"/>
          <w:sz w:val="23"/>
          <w:szCs w:val="23"/>
        </w:rPr>
      </w:pPr>
      <w:r w:rsidRPr="00D964B5">
        <w:rPr>
          <w:rFonts w:ascii="Bookman Old Style" w:hAnsi="Bookman Old Style" w:cs="Times New Roman"/>
          <w:sz w:val="23"/>
          <w:szCs w:val="23"/>
        </w:rPr>
        <w:t xml:space="preserve">We need to engage actively with biology and work with the body and the practices of embodiment to capture lived experience as performative, as acts of daily social transformation. We need to </w:t>
      </w:r>
      <w:proofErr w:type="spellStart"/>
      <w:r w:rsidRPr="00D964B5">
        <w:rPr>
          <w:rFonts w:ascii="Bookman Old Style" w:hAnsi="Bookman Old Style" w:cs="Times New Roman"/>
          <w:sz w:val="23"/>
          <w:szCs w:val="23"/>
        </w:rPr>
        <w:t>recognise</w:t>
      </w:r>
      <w:proofErr w:type="spellEnd"/>
      <w:r w:rsidRPr="00D964B5">
        <w:rPr>
          <w:rFonts w:ascii="Bookman Old Style" w:hAnsi="Bookman Old Style" w:cs="Times New Roman"/>
          <w:sz w:val="23"/>
          <w:szCs w:val="23"/>
        </w:rPr>
        <w:t xml:space="preserve"> resilience and resistance as creative, not just as subordinated. In the social sciences, we need to grapple more with popular culture and with social theory about popular culture developed outside our narrow disciplinary frameworks. We must embrace power as productive, as Foucault argued, and understand its capacity for generating change. This is the way we can best understand what is happening with men and sexuality. </w:t>
      </w:r>
      <w:r w:rsidRPr="00D964B5">
        <w:rPr>
          <w:rFonts w:ascii="Times New Roman" w:hAnsi="Times New Roman" w:cs="Times New Roman"/>
          <w:sz w:val="23"/>
          <w:szCs w:val="23"/>
        </w:rPr>
        <w:t>║</w:t>
      </w:r>
      <w:r w:rsidRPr="00D964B5">
        <w:rPr>
          <w:rFonts w:ascii="Bookman Old Style" w:hAnsi="Bookman Old Style" w:cs="Times New Roman"/>
          <w:sz w:val="23"/>
          <w:szCs w:val="23"/>
        </w:rPr>
        <w:t xml:space="preserve"> </w:t>
      </w:r>
    </w:p>
    <w:p w:rsidR="00A50F1E" w:rsidRPr="00D964B5" w:rsidRDefault="00A50F1E" w:rsidP="00D964B5">
      <w:pPr>
        <w:spacing w:line="360" w:lineRule="auto"/>
        <w:jc w:val="both"/>
        <w:rPr>
          <w:rFonts w:ascii="Bookman Old Style" w:hAnsi="Bookman Old Style" w:cs="Times New Roman"/>
          <w:sz w:val="23"/>
          <w:szCs w:val="23"/>
        </w:rPr>
      </w:pP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35</w:t>
      </w:r>
      <w:r w:rsidRPr="00794147">
        <w:rPr>
          <w:rFonts w:ascii="Arial" w:hAnsi="Arial" w:cs="Arial"/>
          <w:b/>
          <w:bCs/>
          <w:sz w:val="28"/>
          <w:szCs w:val="28"/>
        </w:rPr>
        <w:t xml:space="preserve"> </w:t>
      </w:r>
      <w:r>
        <w:t xml:space="preserve"> </w:t>
      </w:r>
      <w:r>
        <w:tab/>
      </w:r>
    </w:p>
    <w:p w:rsidR="00D964B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A95566" w:rsidRDefault="00693FC9" w:rsidP="004C6F23">
      <w:pPr>
        <w:jc w:val="both"/>
        <w:rPr>
          <w:rFonts w:ascii="Arial" w:hAnsi="Arial" w:cs="Arial"/>
          <w:sz w:val="23"/>
          <w:szCs w:val="23"/>
          <w:u w:val="single"/>
        </w:rPr>
      </w:pPr>
      <w:r w:rsidRPr="00A95566">
        <w:rPr>
          <w:rFonts w:ascii="Arial" w:hAnsi="Arial" w:cs="Arial"/>
          <w:sz w:val="36"/>
          <w:szCs w:val="36"/>
          <w:u w:val="single"/>
        </w:rPr>
        <w:t xml:space="preserve">Small group discussion      </w:t>
      </w:r>
      <w:r w:rsidRPr="00A95566">
        <w:rPr>
          <w:rFonts w:ascii="Arial" w:hAnsi="Arial" w:cs="Arial"/>
          <w:sz w:val="23"/>
          <w:szCs w:val="23"/>
          <w:u w:val="single"/>
        </w:rPr>
        <w:t xml:space="preserve">(10 </w:t>
      </w:r>
      <w:proofErr w:type="spellStart"/>
      <w:r w:rsidRPr="00A95566">
        <w:rPr>
          <w:rFonts w:ascii="Arial" w:hAnsi="Arial" w:cs="Arial"/>
          <w:sz w:val="23"/>
          <w:szCs w:val="23"/>
          <w:u w:val="single"/>
        </w:rPr>
        <w:t>mins</w:t>
      </w:r>
      <w:proofErr w:type="spellEnd"/>
      <w:r w:rsidRPr="00A95566">
        <w:rPr>
          <w:rFonts w:ascii="Arial" w:hAnsi="Arial" w:cs="Arial"/>
          <w:sz w:val="23"/>
          <w:szCs w:val="23"/>
          <w:u w:val="single"/>
        </w:rPr>
        <w:t xml:space="preserve"> small group discussion + 5 </w:t>
      </w:r>
      <w:proofErr w:type="spellStart"/>
      <w:r w:rsidRPr="00A95566">
        <w:rPr>
          <w:rFonts w:ascii="Arial" w:hAnsi="Arial" w:cs="Arial"/>
          <w:sz w:val="23"/>
          <w:szCs w:val="23"/>
          <w:u w:val="single"/>
        </w:rPr>
        <w:t>mins</w:t>
      </w:r>
      <w:proofErr w:type="spellEnd"/>
      <w:r w:rsidRPr="00A95566">
        <w:rPr>
          <w:rFonts w:ascii="Arial" w:hAnsi="Arial" w:cs="Arial"/>
          <w:sz w:val="23"/>
          <w:szCs w:val="23"/>
          <w:u w:val="single"/>
        </w:rPr>
        <w:t xml:space="preserve"> feedback)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Participants should form three small groups. Provide each group with one of the following questions (on slide): </w:t>
      </w:r>
    </w:p>
    <w:p w:rsidR="00A50F1E" w:rsidRPr="00192015" w:rsidRDefault="00A50F1E" w:rsidP="004C6F23">
      <w:pPr>
        <w:jc w:val="both"/>
        <w:rPr>
          <w:rFonts w:ascii="Times New Roman" w:hAnsi="Times New Roman" w:cs="Times New Roman"/>
          <w:sz w:val="23"/>
          <w:szCs w:val="23"/>
        </w:rPr>
      </w:pPr>
    </w:p>
    <w:p w:rsidR="00693FC9" w:rsidRPr="00192015" w:rsidRDefault="00693FC9" w:rsidP="00A50F1E">
      <w:pPr>
        <w:pStyle w:val="ListParagraph"/>
        <w:numPr>
          <w:ilvl w:val="0"/>
          <w:numId w:val="13"/>
        </w:numPr>
        <w:jc w:val="both"/>
        <w:rPr>
          <w:rFonts w:ascii="Times New Roman" w:hAnsi="Times New Roman" w:cs="Times New Roman"/>
          <w:sz w:val="23"/>
          <w:szCs w:val="23"/>
        </w:rPr>
      </w:pPr>
      <w:r w:rsidRPr="00192015">
        <w:rPr>
          <w:rFonts w:ascii="Times New Roman" w:hAnsi="Times New Roman" w:cs="Times New Roman"/>
          <w:sz w:val="23"/>
          <w:szCs w:val="23"/>
        </w:rPr>
        <w:t xml:space="preserve">Is there a discussion about male sexuality in your community? Which men and what practices are under scrutiny?  </w:t>
      </w:r>
    </w:p>
    <w:p w:rsidR="00693FC9" w:rsidRPr="00192015" w:rsidRDefault="00693FC9" w:rsidP="00A50F1E">
      <w:pPr>
        <w:pStyle w:val="ListParagraph"/>
        <w:numPr>
          <w:ilvl w:val="0"/>
          <w:numId w:val="13"/>
        </w:numPr>
        <w:jc w:val="both"/>
        <w:rPr>
          <w:rFonts w:ascii="Times New Roman" w:hAnsi="Times New Roman" w:cs="Times New Roman"/>
          <w:sz w:val="23"/>
          <w:szCs w:val="23"/>
        </w:rPr>
      </w:pPr>
      <w:r w:rsidRPr="00192015">
        <w:rPr>
          <w:rFonts w:ascii="Times New Roman" w:hAnsi="Times New Roman" w:cs="Times New Roman"/>
          <w:sz w:val="23"/>
          <w:szCs w:val="23"/>
        </w:rPr>
        <w:t xml:space="preserve">Is male sexuality described as a problem in your community? For women? For men?  </w:t>
      </w:r>
    </w:p>
    <w:p w:rsidR="00693FC9" w:rsidRPr="00072BF5" w:rsidRDefault="00693FC9" w:rsidP="004C6F23">
      <w:pPr>
        <w:pStyle w:val="ListParagraph"/>
        <w:numPr>
          <w:ilvl w:val="0"/>
          <w:numId w:val="13"/>
        </w:numPr>
        <w:jc w:val="both"/>
        <w:rPr>
          <w:rFonts w:ascii="Times New Roman" w:hAnsi="Times New Roman" w:cs="Times New Roman"/>
          <w:sz w:val="23"/>
          <w:szCs w:val="23"/>
        </w:rPr>
      </w:pPr>
      <w:r w:rsidRPr="00192015">
        <w:rPr>
          <w:rFonts w:ascii="Times New Roman" w:hAnsi="Times New Roman" w:cs="Times New Roman"/>
          <w:sz w:val="23"/>
          <w:szCs w:val="23"/>
        </w:rPr>
        <w:t xml:space="preserve">Are definitions and images of masculinity changing in your community? Are these changes related to sexuality? How are men responding to such changes?                   (10 </w:t>
      </w:r>
      <w:proofErr w:type="spellStart"/>
      <w:r w:rsidRPr="00192015">
        <w:rPr>
          <w:rFonts w:ascii="Times New Roman" w:hAnsi="Times New Roman" w:cs="Times New Roman"/>
          <w:sz w:val="23"/>
          <w:szCs w:val="23"/>
        </w:rPr>
        <w:t>mins</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A50F1E"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Ask the </w:t>
      </w:r>
      <w:proofErr w:type="spellStart"/>
      <w:r w:rsidR="00693FC9" w:rsidRPr="00192015">
        <w:rPr>
          <w:rFonts w:ascii="Times New Roman" w:hAnsi="Times New Roman" w:cs="Times New Roman"/>
          <w:sz w:val="23"/>
          <w:szCs w:val="23"/>
        </w:rPr>
        <w:t>rapporteur</w:t>
      </w:r>
      <w:proofErr w:type="spellEnd"/>
      <w:r w:rsidR="00693FC9" w:rsidRPr="00192015">
        <w:rPr>
          <w:rFonts w:ascii="Times New Roman" w:hAnsi="Times New Roman" w:cs="Times New Roman"/>
          <w:sz w:val="23"/>
          <w:szCs w:val="23"/>
        </w:rPr>
        <w:t xml:space="preserve"> from each group to </w:t>
      </w:r>
      <w:proofErr w:type="spellStart"/>
      <w:r w:rsidR="00693FC9" w:rsidRPr="00192015">
        <w:rPr>
          <w:rFonts w:ascii="Times New Roman" w:hAnsi="Times New Roman" w:cs="Times New Roman"/>
          <w:sz w:val="23"/>
          <w:szCs w:val="23"/>
        </w:rPr>
        <w:t>summarise</w:t>
      </w:r>
      <w:proofErr w:type="spellEnd"/>
      <w:r w:rsidR="00693FC9" w:rsidRPr="00192015">
        <w:rPr>
          <w:rFonts w:ascii="Times New Roman" w:hAnsi="Times New Roman" w:cs="Times New Roman"/>
          <w:sz w:val="23"/>
          <w:szCs w:val="23"/>
        </w:rPr>
        <w:t xml:space="preserve"> their group’s discussion.    (5 </w:t>
      </w:r>
      <w:proofErr w:type="spellStart"/>
      <w:r w:rsidR="00693FC9" w:rsidRPr="00192015">
        <w:rPr>
          <w:rFonts w:ascii="Times New Roman" w:hAnsi="Times New Roman" w:cs="Times New Roman"/>
          <w:sz w:val="23"/>
          <w:szCs w:val="23"/>
        </w:rPr>
        <w:t>mins</w:t>
      </w:r>
      <w:proofErr w:type="spellEnd"/>
      <w:r w:rsidR="00693FC9" w:rsidRPr="00192015">
        <w:rPr>
          <w:rFonts w:ascii="Times New Roman" w:hAnsi="Times New Roman" w:cs="Times New Roman"/>
          <w:sz w:val="23"/>
          <w:szCs w:val="23"/>
        </w:rPr>
        <w:t xml:space="preserve">) </w:t>
      </w:r>
    </w:p>
    <w:p w:rsidR="00A50F1E" w:rsidRPr="00192015" w:rsidRDefault="00A50F1E" w:rsidP="004C6F23">
      <w:pPr>
        <w:jc w:val="both"/>
        <w:rPr>
          <w:rFonts w:ascii="Times New Roman" w:hAnsi="Times New Roman" w:cs="Times New Roman"/>
          <w:sz w:val="23"/>
          <w:szCs w:val="23"/>
        </w:rPr>
      </w:pPr>
    </w:p>
    <w:p w:rsidR="00693FC9" w:rsidRPr="00192015" w:rsidRDefault="00A50F1E"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proofErr w:type="spellStart"/>
      <w:r w:rsidR="00693FC9" w:rsidRPr="00192015">
        <w:rPr>
          <w:rFonts w:ascii="Times New Roman" w:hAnsi="Times New Roman" w:cs="Times New Roman"/>
          <w:sz w:val="23"/>
          <w:szCs w:val="23"/>
        </w:rPr>
        <w:t>Summarise</w:t>
      </w:r>
      <w:proofErr w:type="spellEnd"/>
      <w:r w:rsidR="00693FC9" w:rsidRPr="00192015">
        <w:rPr>
          <w:rFonts w:ascii="Times New Roman" w:hAnsi="Times New Roman" w:cs="Times New Roman"/>
          <w:sz w:val="23"/>
          <w:szCs w:val="23"/>
        </w:rPr>
        <w:t xml:space="preserve"> the final small group discussion exercise by drawing connections between the themes raised in the lecture and the examples provided by participants.    </w:t>
      </w:r>
    </w:p>
    <w:p w:rsidR="00693FC9" w:rsidRPr="00192015" w:rsidRDefault="00693FC9" w:rsidP="004C6F23">
      <w:pPr>
        <w:jc w:val="both"/>
        <w:rPr>
          <w:rFonts w:ascii="Times New Roman" w:hAnsi="Times New Roman" w:cs="Times New Roman"/>
          <w:b/>
          <w:sz w:val="23"/>
          <w:szCs w:val="23"/>
        </w:rPr>
      </w:pPr>
    </w:p>
    <w:p w:rsidR="000B67DA" w:rsidRPr="00192015" w:rsidRDefault="000B67DA" w:rsidP="000B67DA">
      <w:pPr>
        <w:jc w:val="both"/>
        <w:rPr>
          <w:rFonts w:ascii="Times New Roman" w:hAnsi="Times New Roman" w:cs="Times New Roman"/>
          <w:b/>
          <w:sz w:val="23"/>
          <w:szCs w:val="23"/>
        </w:rPr>
      </w:pPr>
      <w:r>
        <w:rPr>
          <w:rFonts w:ascii="Arial" w:hAnsi="Arial" w:cs="Arial"/>
          <w:b/>
          <w:bCs/>
          <w:sz w:val="28"/>
          <w:szCs w:val="28"/>
          <w:highlight w:val="green"/>
        </w:rPr>
        <w:t>SLIDE 36</w:t>
      </w:r>
      <w:r w:rsidRPr="00794147">
        <w:rPr>
          <w:rFonts w:ascii="Arial" w:hAnsi="Arial" w:cs="Arial"/>
          <w:b/>
          <w:bCs/>
          <w:sz w:val="28"/>
          <w:szCs w:val="28"/>
        </w:rPr>
        <w:t xml:space="preserve"> </w:t>
      </w:r>
      <w:r>
        <w:t xml:space="preserve"> </w:t>
      </w:r>
      <w:r>
        <w:tab/>
      </w:r>
    </w:p>
    <w:p w:rsidR="000B67DA" w:rsidRDefault="000B67DA"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72BF5" w:rsidRPr="00192015" w:rsidRDefault="00072BF5" w:rsidP="00072BF5">
      <w:pPr>
        <w:jc w:val="both"/>
        <w:rPr>
          <w:rFonts w:ascii="Times New Roman" w:hAnsi="Times New Roman" w:cs="Times New Roman"/>
          <w:b/>
          <w:sz w:val="23"/>
          <w:szCs w:val="23"/>
          <w:u w:val="single"/>
        </w:rPr>
      </w:pPr>
      <w:r>
        <w:rPr>
          <w:rFonts w:ascii="Arial" w:hAnsi="Arial" w:cs="Arial"/>
          <w:b/>
          <w:bCs/>
          <w:sz w:val="36"/>
          <w:szCs w:val="36"/>
          <w:u w:val="single"/>
        </w:rPr>
        <w:t xml:space="preserve">Session 2. Raising boys </w:t>
      </w:r>
      <w:r>
        <w:rPr>
          <w:rFonts w:ascii="Arial" w:hAnsi="Arial" w:cs="Arial"/>
          <w:b/>
          <w:bCs/>
          <w:sz w:val="36"/>
          <w:szCs w:val="36"/>
          <w:u w:val="single"/>
        </w:rPr>
        <w:tab/>
      </w:r>
      <w:r>
        <w:rPr>
          <w:rFonts w:ascii="Arial" w:hAnsi="Arial" w:cs="Arial"/>
          <w:b/>
          <w:bCs/>
          <w:sz w:val="36"/>
          <w:szCs w:val="36"/>
          <w:u w:val="single"/>
        </w:rPr>
        <w:tab/>
      </w:r>
      <w:r>
        <w:rPr>
          <w:rFonts w:ascii="Arial" w:hAnsi="Arial" w:cs="Arial"/>
          <w:b/>
          <w:bCs/>
          <w:sz w:val="36"/>
          <w:szCs w:val="36"/>
          <w:u w:val="single"/>
        </w:rPr>
        <w:tab/>
      </w:r>
      <w:r>
        <w:rPr>
          <w:rFonts w:ascii="Arial" w:hAnsi="Arial" w:cs="Arial"/>
          <w:b/>
          <w:bCs/>
          <w:sz w:val="36"/>
          <w:szCs w:val="36"/>
          <w:u w:val="single"/>
        </w:rPr>
        <w:tab/>
      </w:r>
      <w:r>
        <w:rPr>
          <w:rFonts w:ascii="Arial" w:hAnsi="Arial" w:cs="Arial"/>
          <w:b/>
          <w:bCs/>
          <w:sz w:val="36"/>
          <w:szCs w:val="36"/>
          <w:u w:val="single"/>
        </w:rPr>
        <w:tab/>
      </w:r>
      <w:r>
        <w:rPr>
          <w:rFonts w:ascii="Arial" w:hAnsi="Arial" w:cs="Arial"/>
          <w:b/>
          <w:bCs/>
          <w:sz w:val="23"/>
          <w:szCs w:val="23"/>
          <w:u w:val="single"/>
        </w:rPr>
        <w:t>(6</w:t>
      </w:r>
      <w:r w:rsidRPr="00DC73AF">
        <w:rPr>
          <w:rFonts w:ascii="Arial" w:hAnsi="Arial" w:cs="Arial"/>
          <w:b/>
          <w:bCs/>
          <w:sz w:val="23"/>
          <w:szCs w:val="23"/>
          <w:u w:val="single"/>
        </w:rPr>
        <w:t xml:space="preserve">0 </w:t>
      </w:r>
      <w:proofErr w:type="spellStart"/>
      <w:r w:rsidRPr="00DC73AF">
        <w:rPr>
          <w:rFonts w:ascii="Arial" w:hAnsi="Arial" w:cs="Arial"/>
          <w:b/>
          <w:bCs/>
          <w:sz w:val="23"/>
          <w:szCs w:val="23"/>
          <w:u w:val="single"/>
        </w:rPr>
        <w:t>mins</w:t>
      </w:r>
      <w:proofErr w:type="spellEnd"/>
      <w:r>
        <w:rPr>
          <w:rFonts w:ascii="Arial" w:hAnsi="Arial" w:cs="Arial"/>
          <w:b/>
          <w:bCs/>
          <w:sz w:val="23"/>
          <w:szCs w:val="23"/>
          <w:u w:val="single"/>
        </w:rPr>
        <w:t>)</w:t>
      </w:r>
      <w:r w:rsidRPr="00192015">
        <w:rPr>
          <w:rFonts w:ascii="Times New Roman" w:hAnsi="Times New Roman" w:cs="Times New Roman"/>
          <w:b/>
          <w:sz w:val="23"/>
          <w:szCs w:val="23"/>
          <w:u w:val="single"/>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Explain to participants that this activity involves ind</w:t>
      </w:r>
      <w:r w:rsidR="002D215B">
        <w:rPr>
          <w:rFonts w:ascii="Times New Roman" w:hAnsi="Times New Roman" w:cs="Times New Roman"/>
          <w:sz w:val="23"/>
          <w:szCs w:val="23"/>
        </w:rPr>
        <w:t>ependent reading of the extract</w:t>
      </w:r>
      <w:r w:rsidRPr="00192015">
        <w:rPr>
          <w:rFonts w:ascii="Times New Roman" w:hAnsi="Times New Roman" w:cs="Times New Roman"/>
          <w:sz w:val="23"/>
          <w:szCs w:val="23"/>
        </w:rPr>
        <w:t xml:space="preserve"> from</w:t>
      </w:r>
      <w:r w:rsidR="002D215B">
        <w:rPr>
          <w:rFonts w:ascii="Times New Roman" w:hAnsi="Times New Roman" w:cs="Times New Roman"/>
          <w:sz w:val="23"/>
          <w:szCs w:val="23"/>
        </w:rPr>
        <w:t xml:space="preserve"> “</w:t>
      </w:r>
      <w:proofErr w:type="spellStart"/>
      <w:r w:rsidR="002D215B">
        <w:rPr>
          <w:rFonts w:ascii="Times New Roman" w:hAnsi="Times New Roman" w:cs="Times New Roman"/>
          <w:sz w:val="23"/>
          <w:szCs w:val="23"/>
        </w:rPr>
        <w:t>Grannitree</w:t>
      </w:r>
      <w:proofErr w:type="spellEnd"/>
      <w:r w:rsidRPr="00192015">
        <w:rPr>
          <w:rFonts w:ascii="Times New Roman" w:hAnsi="Times New Roman" w:cs="Times New Roman"/>
          <w:sz w:val="23"/>
          <w:szCs w:val="23"/>
        </w:rPr>
        <w:t>,</w:t>
      </w:r>
      <w:r w:rsidR="002D215B">
        <w:rPr>
          <w:rFonts w:ascii="Times New Roman" w:hAnsi="Times New Roman" w:cs="Times New Roman"/>
          <w:sz w:val="23"/>
          <w:szCs w:val="23"/>
        </w:rPr>
        <w:t>”</w:t>
      </w:r>
      <w:r w:rsidRPr="00192015">
        <w:rPr>
          <w:rFonts w:ascii="Times New Roman" w:hAnsi="Times New Roman" w:cs="Times New Roman"/>
          <w:sz w:val="23"/>
          <w:szCs w:val="23"/>
        </w:rPr>
        <w:t xml:space="preserve"> small group work, and a feedback discussion.</w:t>
      </w:r>
      <w:proofErr w:type="gramEnd"/>
      <w:r w:rsidRPr="00192015">
        <w:rPr>
          <w:rFonts w:ascii="Times New Roman" w:hAnsi="Times New Roman" w:cs="Times New Roman"/>
          <w:sz w:val="23"/>
          <w:szCs w:val="23"/>
        </w:rPr>
        <w:t xml:space="preserve"> </w:t>
      </w:r>
    </w:p>
    <w:p w:rsidR="002D215B" w:rsidRDefault="00693FC9" w:rsidP="002D215B">
      <w:pPr>
        <w:jc w:val="both"/>
        <w:rPr>
          <w:rFonts w:ascii="Times New Roman" w:hAnsi="Times New Roman" w:cs="Times New Roman"/>
          <w:sz w:val="23"/>
          <w:szCs w:val="23"/>
        </w:rPr>
      </w:pPr>
      <w:r w:rsidRPr="00192015">
        <w:rPr>
          <w:rFonts w:ascii="Times New Roman" w:hAnsi="Times New Roman" w:cs="Times New Roman"/>
          <w:sz w:val="23"/>
          <w:szCs w:val="23"/>
        </w:rPr>
        <w:tab/>
        <w:t xml:space="preserve"> </w:t>
      </w:r>
    </w:p>
    <w:p w:rsidR="00693FC9" w:rsidRPr="00192015" w:rsidRDefault="00693FC9" w:rsidP="002D215B">
      <w:pPr>
        <w:jc w:val="both"/>
        <w:rPr>
          <w:rFonts w:ascii="Times New Roman" w:hAnsi="Times New Roman" w:cs="Times New Roman"/>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37</w:t>
      </w:r>
      <w:r w:rsidRPr="00794147">
        <w:rPr>
          <w:rFonts w:ascii="Arial" w:hAnsi="Arial" w:cs="Arial"/>
          <w:b/>
          <w:bCs/>
          <w:sz w:val="28"/>
          <w:szCs w:val="28"/>
        </w:rPr>
        <w:t xml:space="preserve"> </w:t>
      </w:r>
      <w:r>
        <w:t xml:space="preserve"> </w:t>
      </w:r>
      <w:r>
        <w:tab/>
      </w:r>
    </w:p>
    <w:p w:rsidR="002D215B" w:rsidRDefault="002D215B" w:rsidP="004C6F23">
      <w:pPr>
        <w:jc w:val="both"/>
        <w:rPr>
          <w:rFonts w:ascii="Times New Roman" w:hAnsi="Times New Roman" w:cs="Times New Roman"/>
          <w:sz w:val="23"/>
          <w:szCs w:val="23"/>
        </w:rPr>
      </w:pPr>
    </w:p>
    <w:p w:rsidR="00EB2721" w:rsidRPr="00192015" w:rsidRDefault="00EB2721" w:rsidP="004C6F23">
      <w:pPr>
        <w:jc w:val="both"/>
        <w:rPr>
          <w:rFonts w:ascii="Times New Roman" w:hAnsi="Times New Roman" w:cs="Times New Roman"/>
          <w:sz w:val="23"/>
          <w:szCs w:val="23"/>
        </w:rPr>
      </w:pPr>
    </w:p>
    <w:p w:rsidR="00693FC9" w:rsidRPr="00A95566" w:rsidRDefault="00693FC9" w:rsidP="004C6F23">
      <w:pPr>
        <w:jc w:val="both"/>
        <w:rPr>
          <w:rFonts w:ascii="Arial" w:hAnsi="Arial" w:cs="Arial"/>
          <w:sz w:val="23"/>
          <w:szCs w:val="23"/>
          <w:u w:val="single"/>
        </w:rPr>
      </w:pPr>
      <w:r w:rsidRPr="00A95566">
        <w:rPr>
          <w:rFonts w:ascii="Arial" w:hAnsi="Arial" w:cs="Arial"/>
          <w:sz w:val="36"/>
          <w:szCs w:val="36"/>
          <w:u w:val="single"/>
        </w:rPr>
        <w:t xml:space="preserve">Reading and discussion          </w:t>
      </w:r>
      <w:r w:rsidR="00A95566">
        <w:rPr>
          <w:rFonts w:ascii="Arial" w:hAnsi="Arial" w:cs="Arial"/>
          <w:sz w:val="23"/>
          <w:szCs w:val="23"/>
          <w:u w:val="single"/>
        </w:rPr>
        <w:tab/>
      </w:r>
      <w:r w:rsidR="00A95566">
        <w:rPr>
          <w:rFonts w:ascii="Arial" w:hAnsi="Arial" w:cs="Arial"/>
          <w:sz w:val="23"/>
          <w:szCs w:val="23"/>
          <w:u w:val="single"/>
        </w:rPr>
        <w:tab/>
      </w:r>
      <w:r w:rsidR="00A95566">
        <w:rPr>
          <w:rFonts w:ascii="Arial" w:hAnsi="Arial" w:cs="Arial"/>
          <w:sz w:val="23"/>
          <w:szCs w:val="23"/>
          <w:u w:val="single"/>
        </w:rPr>
        <w:tab/>
      </w:r>
      <w:r w:rsidR="00A95566">
        <w:rPr>
          <w:rFonts w:ascii="Arial" w:hAnsi="Arial" w:cs="Arial"/>
          <w:sz w:val="23"/>
          <w:szCs w:val="23"/>
          <w:u w:val="single"/>
        </w:rPr>
        <w:tab/>
      </w:r>
      <w:r w:rsidR="00A95566" w:rsidRPr="00A95566">
        <w:rPr>
          <w:rFonts w:ascii="Arial" w:hAnsi="Arial" w:cs="Arial"/>
          <w:sz w:val="23"/>
          <w:szCs w:val="23"/>
          <w:u w:val="single"/>
        </w:rPr>
        <w:t xml:space="preserve">(60 </w:t>
      </w:r>
      <w:proofErr w:type="spellStart"/>
      <w:r w:rsidR="00A95566" w:rsidRPr="00A95566">
        <w:rPr>
          <w:rFonts w:ascii="Arial" w:hAnsi="Arial" w:cs="Arial"/>
          <w:sz w:val="23"/>
          <w:szCs w:val="23"/>
          <w:u w:val="single"/>
        </w:rPr>
        <w:t>mins</w:t>
      </w:r>
      <w:proofErr w:type="spellEnd"/>
      <w:r w:rsidR="00A95566" w:rsidRPr="00A95566">
        <w:rPr>
          <w:rFonts w:ascii="Arial" w:hAnsi="Arial" w:cs="Arial"/>
          <w:sz w:val="23"/>
          <w:szCs w:val="23"/>
          <w:u w:val="single"/>
        </w:rPr>
        <w:t>)</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Divide the participants into three groups and ensure that each selects a </w:t>
      </w:r>
      <w:proofErr w:type="spellStart"/>
      <w:r w:rsidRPr="00192015">
        <w:rPr>
          <w:rFonts w:ascii="Times New Roman" w:hAnsi="Times New Roman" w:cs="Times New Roman"/>
          <w:sz w:val="23"/>
          <w:szCs w:val="23"/>
        </w:rPr>
        <w:t>rapporteur</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Explain the activity instructions (on the slide):  </w:t>
      </w:r>
    </w:p>
    <w:p w:rsidR="00EB2721" w:rsidRPr="00192015" w:rsidRDefault="00EB2721" w:rsidP="004C6F23">
      <w:pPr>
        <w:jc w:val="both"/>
        <w:rPr>
          <w:rFonts w:ascii="Times New Roman" w:hAnsi="Times New Roman" w:cs="Times New Roman"/>
          <w:sz w:val="23"/>
          <w:szCs w:val="23"/>
        </w:rPr>
      </w:pPr>
    </w:p>
    <w:p w:rsidR="00693FC9" w:rsidRPr="00192015" w:rsidRDefault="00693FC9" w:rsidP="00350219">
      <w:pPr>
        <w:pStyle w:val="ListParagraph"/>
        <w:numPr>
          <w:ilvl w:val="0"/>
          <w:numId w:val="15"/>
        </w:numPr>
        <w:jc w:val="both"/>
        <w:rPr>
          <w:rFonts w:ascii="Times New Roman" w:hAnsi="Times New Roman" w:cs="Times New Roman"/>
          <w:sz w:val="23"/>
          <w:szCs w:val="23"/>
        </w:rPr>
      </w:pPr>
      <w:r w:rsidRPr="00192015">
        <w:rPr>
          <w:rFonts w:ascii="Times New Roman" w:hAnsi="Times New Roman" w:cs="Times New Roman"/>
          <w:sz w:val="23"/>
          <w:szCs w:val="23"/>
        </w:rPr>
        <w:t xml:space="preserve">Each participant should read the stories from </w:t>
      </w:r>
      <w:r w:rsidR="000B0ABE">
        <w:rPr>
          <w:rFonts w:ascii="Times New Roman" w:hAnsi="Times New Roman" w:cs="Times New Roman"/>
          <w:sz w:val="23"/>
          <w:szCs w:val="23"/>
        </w:rPr>
        <w:t>"</w:t>
      </w:r>
      <w:proofErr w:type="spellStart"/>
      <w:r w:rsidR="00350219" w:rsidRPr="00192015">
        <w:rPr>
          <w:rFonts w:ascii="Times New Roman" w:hAnsi="Times New Roman" w:cs="Times New Roman"/>
          <w:sz w:val="23"/>
          <w:szCs w:val="23"/>
        </w:rPr>
        <w:t>Grannitree</w:t>
      </w:r>
      <w:proofErr w:type="spellEnd"/>
      <w:r w:rsidR="000B0ABE">
        <w:rPr>
          <w:rFonts w:ascii="Times New Roman" w:hAnsi="Times New Roman" w:cs="Times New Roman"/>
          <w:sz w:val="23"/>
          <w:szCs w:val="23"/>
        </w:rPr>
        <w:t>"</w:t>
      </w:r>
      <w:r w:rsidRPr="00192015">
        <w:rPr>
          <w:rFonts w:ascii="Times New Roman" w:hAnsi="Times New Roman" w:cs="Times New Roman"/>
          <w:sz w:val="23"/>
          <w:szCs w:val="23"/>
        </w:rPr>
        <w:t xml:space="preserve">                    (20 </w:t>
      </w:r>
      <w:proofErr w:type="spellStart"/>
      <w:r w:rsidRPr="00192015">
        <w:rPr>
          <w:rFonts w:ascii="Times New Roman" w:hAnsi="Times New Roman" w:cs="Times New Roman"/>
          <w:sz w:val="23"/>
          <w:szCs w:val="23"/>
        </w:rPr>
        <w:t>mins</w:t>
      </w:r>
      <w:proofErr w:type="spellEnd"/>
      <w:r w:rsidRPr="00192015">
        <w:rPr>
          <w:rFonts w:ascii="Times New Roman" w:hAnsi="Times New Roman" w:cs="Times New Roman"/>
          <w:sz w:val="23"/>
          <w:szCs w:val="23"/>
        </w:rPr>
        <w:t xml:space="preserve">) </w:t>
      </w:r>
    </w:p>
    <w:p w:rsidR="000D2110" w:rsidRPr="00192015" w:rsidRDefault="000D2110" w:rsidP="000D2110">
      <w:pPr>
        <w:pStyle w:val="ListParagraph"/>
        <w:jc w:val="both"/>
        <w:rPr>
          <w:rFonts w:ascii="Times New Roman" w:hAnsi="Times New Roman" w:cs="Times New Roman"/>
          <w:sz w:val="23"/>
          <w:szCs w:val="23"/>
        </w:rPr>
      </w:pPr>
    </w:p>
    <w:p w:rsidR="00693FC9" w:rsidRPr="00192015" w:rsidRDefault="00693FC9" w:rsidP="000D2110">
      <w:pPr>
        <w:pStyle w:val="ListParagraph"/>
        <w:numPr>
          <w:ilvl w:val="0"/>
          <w:numId w:val="15"/>
        </w:numPr>
        <w:jc w:val="both"/>
        <w:rPr>
          <w:rFonts w:ascii="Times New Roman" w:hAnsi="Times New Roman" w:cs="Times New Roman"/>
          <w:sz w:val="23"/>
          <w:szCs w:val="23"/>
        </w:rPr>
      </w:pPr>
      <w:r w:rsidRPr="00192015">
        <w:rPr>
          <w:rFonts w:ascii="Times New Roman" w:hAnsi="Times New Roman" w:cs="Times New Roman"/>
          <w:sz w:val="23"/>
          <w:szCs w:val="23"/>
        </w:rPr>
        <w:t xml:space="preserve">In groups, participants should discuss the </w:t>
      </w:r>
      <w:r w:rsidR="000D2110" w:rsidRPr="00192015">
        <w:rPr>
          <w:rFonts w:ascii="Times New Roman" w:hAnsi="Times New Roman" w:cs="Times New Roman"/>
          <w:sz w:val="23"/>
          <w:szCs w:val="23"/>
        </w:rPr>
        <w:t>article</w:t>
      </w:r>
      <w:r w:rsidRPr="00192015">
        <w:rPr>
          <w:rFonts w:ascii="Times New Roman" w:hAnsi="Times New Roman" w:cs="Times New Roman"/>
          <w:sz w:val="23"/>
          <w:szCs w:val="23"/>
        </w:rPr>
        <w:t xml:space="preserve"> and ascertain the message that each boy is trying to give the </w:t>
      </w:r>
      <w:r w:rsidR="002D215B">
        <w:rPr>
          <w:rFonts w:ascii="Times New Roman" w:hAnsi="Times New Roman" w:cs="Times New Roman"/>
          <w:sz w:val="23"/>
          <w:szCs w:val="23"/>
        </w:rPr>
        <w:t>listener</w:t>
      </w:r>
      <w:r w:rsidRPr="00192015">
        <w:rPr>
          <w:rFonts w:ascii="Times New Roman" w:hAnsi="Times New Roman" w:cs="Times New Roman"/>
          <w:sz w:val="23"/>
          <w:szCs w:val="23"/>
        </w:rPr>
        <w:t xml:space="preserve">             (10 </w:t>
      </w:r>
      <w:proofErr w:type="spellStart"/>
      <w:r w:rsidRPr="00192015">
        <w:rPr>
          <w:rFonts w:ascii="Times New Roman" w:hAnsi="Times New Roman" w:cs="Times New Roman"/>
          <w:sz w:val="23"/>
          <w:szCs w:val="23"/>
        </w:rPr>
        <w:t>mins</w:t>
      </w:r>
      <w:proofErr w:type="spellEnd"/>
      <w:r w:rsidRPr="00192015">
        <w:rPr>
          <w:rFonts w:ascii="Times New Roman" w:hAnsi="Times New Roman" w:cs="Times New Roman"/>
          <w:sz w:val="23"/>
          <w:szCs w:val="23"/>
        </w:rPr>
        <w:t xml:space="preserve">)  </w:t>
      </w:r>
    </w:p>
    <w:p w:rsidR="000D2110" w:rsidRPr="00192015" w:rsidRDefault="000D2110" w:rsidP="000D2110">
      <w:pPr>
        <w:jc w:val="both"/>
        <w:rPr>
          <w:rFonts w:ascii="Times New Roman" w:hAnsi="Times New Roman" w:cs="Times New Roman"/>
          <w:sz w:val="23"/>
          <w:szCs w:val="23"/>
        </w:rPr>
      </w:pPr>
    </w:p>
    <w:p w:rsidR="00693FC9" w:rsidRPr="00192015" w:rsidRDefault="00693FC9" w:rsidP="000D2110">
      <w:pPr>
        <w:pStyle w:val="ListParagraph"/>
        <w:numPr>
          <w:ilvl w:val="0"/>
          <w:numId w:val="15"/>
        </w:numPr>
        <w:jc w:val="both"/>
        <w:rPr>
          <w:rFonts w:ascii="Times New Roman" w:hAnsi="Times New Roman" w:cs="Times New Roman"/>
          <w:sz w:val="23"/>
          <w:szCs w:val="23"/>
        </w:rPr>
      </w:pPr>
      <w:r w:rsidRPr="00192015">
        <w:rPr>
          <w:rFonts w:ascii="Times New Roman" w:hAnsi="Times New Roman" w:cs="Times New Roman"/>
          <w:sz w:val="23"/>
          <w:szCs w:val="23"/>
        </w:rPr>
        <w:t xml:space="preserve">Each group should think about these issues at a social level and try to answer one of the following questions: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ab/>
      </w:r>
    </w:p>
    <w:p w:rsidR="002D215B"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At</w:t>
      </w:r>
      <w:proofErr w:type="gramEnd"/>
      <w:r w:rsidRPr="00192015">
        <w:rPr>
          <w:rFonts w:ascii="Times New Roman" w:hAnsi="Times New Roman" w:cs="Times New Roman"/>
          <w:sz w:val="23"/>
          <w:szCs w:val="23"/>
        </w:rPr>
        <w:t xml:space="preserve"> this point, allocate each group one of the following questions (on slide): </w:t>
      </w:r>
    </w:p>
    <w:p w:rsidR="00693FC9" w:rsidRPr="00192015" w:rsidRDefault="00693FC9" w:rsidP="004C6F23">
      <w:pPr>
        <w:jc w:val="both"/>
        <w:rPr>
          <w:rFonts w:ascii="Times New Roman" w:hAnsi="Times New Roman" w:cs="Times New Roman"/>
          <w:sz w:val="23"/>
          <w:szCs w:val="23"/>
        </w:rPr>
      </w:pPr>
    </w:p>
    <w:p w:rsidR="00693FC9" w:rsidRPr="00192015" w:rsidRDefault="00693FC9" w:rsidP="000D2110">
      <w:pPr>
        <w:pStyle w:val="ListParagraph"/>
        <w:numPr>
          <w:ilvl w:val="1"/>
          <w:numId w:val="16"/>
        </w:numPr>
        <w:jc w:val="both"/>
        <w:rPr>
          <w:rFonts w:ascii="Times New Roman" w:hAnsi="Times New Roman" w:cs="Times New Roman"/>
          <w:sz w:val="23"/>
          <w:szCs w:val="23"/>
        </w:rPr>
      </w:pPr>
      <w:r w:rsidRPr="00192015">
        <w:rPr>
          <w:rFonts w:ascii="Times New Roman" w:hAnsi="Times New Roman" w:cs="Times New Roman"/>
          <w:sz w:val="23"/>
          <w:szCs w:val="23"/>
        </w:rPr>
        <w:t xml:space="preserve">What’s wrong with boys? </w:t>
      </w:r>
    </w:p>
    <w:p w:rsidR="000D2110" w:rsidRPr="00192015" w:rsidRDefault="000D2110" w:rsidP="000D2110">
      <w:pPr>
        <w:pStyle w:val="ListParagraph"/>
        <w:ind w:left="1440"/>
        <w:jc w:val="both"/>
        <w:rPr>
          <w:rFonts w:ascii="Times New Roman" w:hAnsi="Times New Roman" w:cs="Times New Roman"/>
          <w:sz w:val="23"/>
          <w:szCs w:val="23"/>
        </w:rPr>
      </w:pPr>
    </w:p>
    <w:p w:rsidR="00693FC9" w:rsidRPr="00192015" w:rsidRDefault="00693FC9" w:rsidP="000D2110">
      <w:pPr>
        <w:pStyle w:val="ListParagraph"/>
        <w:numPr>
          <w:ilvl w:val="1"/>
          <w:numId w:val="16"/>
        </w:numPr>
        <w:jc w:val="both"/>
        <w:rPr>
          <w:rFonts w:ascii="Times New Roman" w:hAnsi="Times New Roman" w:cs="Times New Roman"/>
          <w:sz w:val="23"/>
          <w:szCs w:val="23"/>
        </w:rPr>
      </w:pPr>
      <w:r w:rsidRPr="00192015">
        <w:rPr>
          <w:rFonts w:ascii="Times New Roman" w:hAnsi="Times New Roman" w:cs="Times New Roman"/>
          <w:sz w:val="23"/>
          <w:szCs w:val="23"/>
        </w:rPr>
        <w:t xml:space="preserve">What’s wrong with what happens to boys? </w:t>
      </w:r>
    </w:p>
    <w:p w:rsidR="000D2110" w:rsidRPr="00192015" w:rsidRDefault="000D2110" w:rsidP="000D2110">
      <w:pPr>
        <w:jc w:val="both"/>
        <w:rPr>
          <w:rFonts w:ascii="Times New Roman" w:hAnsi="Times New Roman" w:cs="Times New Roman"/>
          <w:sz w:val="23"/>
          <w:szCs w:val="23"/>
        </w:rPr>
      </w:pPr>
    </w:p>
    <w:p w:rsidR="00693FC9" w:rsidRPr="00192015" w:rsidRDefault="00693FC9" w:rsidP="000D2110">
      <w:pPr>
        <w:pStyle w:val="ListParagraph"/>
        <w:numPr>
          <w:ilvl w:val="1"/>
          <w:numId w:val="16"/>
        </w:numPr>
        <w:jc w:val="both"/>
        <w:rPr>
          <w:rFonts w:ascii="Times New Roman" w:hAnsi="Times New Roman" w:cs="Times New Roman"/>
          <w:sz w:val="23"/>
          <w:szCs w:val="23"/>
        </w:rPr>
      </w:pPr>
      <w:r w:rsidRPr="00192015">
        <w:rPr>
          <w:rFonts w:ascii="Times New Roman" w:hAnsi="Times New Roman" w:cs="Times New Roman"/>
          <w:sz w:val="23"/>
          <w:szCs w:val="23"/>
        </w:rPr>
        <w:t xml:space="preserve">What’s right with boys that we would like to keep and build on?                    (10 </w:t>
      </w:r>
      <w:proofErr w:type="spellStart"/>
      <w:r w:rsidRPr="00192015">
        <w:rPr>
          <w:rFonts w:ascii="Times New Roman" w:hAnsi="Times New Roman" w:cs="Times New Roman"/>
          <w:sz w:val="23"/>
          <w:szCs w:val="23"/>
        </w:rPr>
        <w:t>mins</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Ask each of the three groups to report back for 5 minutes.          (15 </w:t>
      </w:r>
      <w:proofErr w:type="spellStart"/>
      <w:r w:rsidRPr="00192015">
        <w:rPr>
          <w:rFonts w:ascii="Times New Roman" w:hAnsi="Times New Roman" w:cs="Times New Roman"/>
          <w:sz w:val="23"/>
          <w:szCs w:val="23"/>
        </w:rPr>
        <w:t>mins</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2D215B"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Sum up the discussion noting the ‘work’ that boys do at intellectual and emotional levels to become boys and men.                 (5 </w:t>
      </w:r>
      <w:proofErr w:type="spellStart"/>
      <w:r w:rsidR="00693FC9" w:rsidRPr="00192015">
        <w:rPr>
          <w:rFonts w:ascii="Times New Roman" w:hAnsi="Times New Roman" w:cs="Times New Roman"/>
          <w:sz w:val="23"/>
          <w:szCs w:val="23"/>
        </w:rPr>
        <w:t>mins</w:t>
      </w:r>
      <w:proofErr w:type="spellEnd"/>
      <w:r w:rsidR="00693FC9"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b/>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38</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223BAA" w:rsidRDefault="00693FC9" w:rsidP="004C6F23">
      <w:pPr>
        <w:jc w:val="both"/>
        <w:rPr>
          <w:rFonts w:ascii="Arial" w:hAnsi="Arial" w:cs="Arial"/>
          <w:b/>
          <w:sz w:val="23"/>
          <w:szCs w:val="23"/>
          <w:u w:val="single"/>
        </w:rPr>
      </w:pPr>
      <w:r w:rsidRPr="00223BAA">
        <w:rPr>
          <w:rFonts w:ascii="Arial" w:hAnsi="Arial" w:cs="Arial"/>
          <w:b/>
          <w:sz w:val="36"/>
          <w:szCs w:val="36"/>
          <w:u w:val="single"/>
        </w:rPr>
        <w:t xml:space="preserve">Session 3. Changing masculinities?     </w:t>
      </w:r>
      <w:r w:rsidR="00223BAA">
        <w:rPr>
          <w:rFonts w:ascii="Arial" w:hAnsi="Arial" w:cs="Arial"/>
          <w:b/>
          <w:sz w:val="23"/>
          <w:szCs w:val="23"/>
          <w:u w:val="single"/>
        </w:rPr>
        <w:tab/>
      </w:r>
      <w:r w:rsidRPr="00223BAA">
        <w:rPr>
          <w:rFonts w:ascii="Arial" w:hAnsi="Arial" w:cs="Arial"/>
          <w:b/>
          <w:sz w:val="23"/>
          <w:szCs w:val="23"/>
          <w:u w:val="single"/>
        </w:rPr>
        <w:t xml:space="preserve">(75 </w:t>
      </w:r>
      <w:proofErr w:type="spellStart"/>
      <w:r w:rsidRPr="00223BAA">
        <w:rPr>
          <w:rFonts w:ascii="Arial" w:hAnsi="Arial" w:cs="Arial"/>
          <w:b/>
          <w:sz w:val="23"/>
          <w:szCs w:val="23"/>
          <w:u w:val="single"/>
        </w:rPr>
        <w:t>mins</w:t>
      </w:r>
      <w:proofErr w:type="spellEnd"/>
      <w:r w:rsidRPr="00223BAA">
        <w:rPr>
          <w:rFonts w:ascii="Arial" w:hAnsi="Arial" w:cs="Arial"/>
          <w:b/>
          <w:sz w:val="23"/>
          <w:szCs w:val="23"/>
          <w:u w:val="single"/>
        </w:rPr>
        <w:t xml:space="preserve">) </w:t>
      </w:r>
    </w:p>
    <w:p w:rsidR="000D2110" w:rsidRPr="00192015" w:rsidRDefault="000D2110" w:rsidP="004C6F23">
      <w:pPr>
        <w:jc w:val="both"/>
        <w:rPr>
          <w:rFonts w:ascii="Times New Roman" w:hAnsi="Times New Roman" w:cs="Times New Roman"/>
          <w:b/>
          <w:sz w:val="23"/>
          <w:szCs w:val="23"/>
          <w:u w:val="single"/>
        </w:rPr>
      </w:pPr>
    </w:p>
    <w:p w:rsidR="00693FC9" w:rsidRPr="00192015" w:rsidRDefault="000D2110"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002D215B">
        <w:rPr>
          <w:rFonts w:ascii="Times New Roman" w:hAnsi="Times New Roman" w:cs="Times New Roman"/>
          <w:sz w:val="23"/>
          <w:szCs w:val="23"/>
        </w:rPr>
        <w:t xml:space="preserve"> </w:t>
      </w:r>
      <w:r w:rsidR="00693FC9" w:rsidRPr="00192015">
        <w:rPr>
          <w:rFonts w:ascii="Times New Roman" w:hAnsi="Times New Roman" w:cs="Times New Roman"/>
          <w:sz w:val="23"/>
          <w:szCs w:val="23"/>
        </w:rPr>
        <w:t>Explain to participants that this session explores the impact of objectification, commodification, and anxiety on contemporary understandings and practices of masculinity.</w:t>
      </w:r>
      <w:proofErr w:type="gramEnd"/>
      <w:r w:rsidR="00693FC9" w:rsidRPr="00192015">
        <w:rPr>
          <w:rFonts w:ascii="Times New Roman" w:hAnsi="Times New Roman" w:cs="Times New Roman"/>
          <w:sz w:val="23"/>
          <w:szCs w:val="23"/>
        </w:rPr>
        <w:t xml:space="preserve"> The session includes a 15-minute lecture interspersed with small group discussions where participants will </w:t>
      </w:r>
      <w:proofErr w:type="spellStart"/>
      <w:r w:rsidR="00693FC9" w:rsidRPr="00192015">
        <w:rPr>
          <w:rFonts w:ascii="Times New Roman" w:hAnsi="Times New Roman" w:cs="Times New Roman"/>
          <w:sz w:val="23"/>
          <w:szCs w:val="23"/>
        </w:rPr>
        <w:t>analyse</w:t>
      </w:r>
      <w:proofErr w:type="spellEnd"/>
      <w:r w:rsidR="00693FC9" w:rsidRPr="00192015">
        <w:rPr>
          <w:rFonts w:ascii="Times New Roman" w:hAnsi="Times New Roman" w:cs="Times New Roman"/>
          <w:sz w:val="23"/>
          <w:szCs w:val="23"/>
        </w:rPr>
        <w:t xml:space="preserve"> images, texts and videos (45 minutes).  </w:t>
      </w:r>
    </w:p>
    <w:p w:rsidR="000D2110"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ab/>
        <w:t xml:space="preserve"> </w:t>
      </w:r>
    </w:p>
    <w:p w:rsidR="00693FC9" w:rsidRPr="00192015" w:rsidRDefault="000D2110"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Divide participants into three groups and ensure that each group selects a </w:t>
      </w:r>
      <w:proofErr w:type="spellStart"/>
      <w:r w:rsidR="00693FC9" w:rsidRPr="00192015">
        <w:rPr>
          <w:rFonts w:ascii="Times New Roman" w:hAnsi="Times New Roman" w:cs="Times New Roman"/>
          <w:sz w:val="23"/>
          <w:szCs w:val="23"/>
        </w:rPr>
        <w:t>rapporteur</w:t>
      </w:r>
      <w:proofErr w:type="spellEnd"/>
      <w:r w:rsidR="00693FC9" w:rsidRPr="00192015">
        <w:rPr>
          <w:rFonts w:ascii="Times New Roman" w:hAnsi="Times New Roman" w:cs="Times New Roman"/>
          <w:sz w:val="23"/>
          <w:szCs w:val="23"/>
        </w:rPr>
        <w:t xml:space="preserve">. </w:t>
      </w:r>
    </w:p>
    <w:p w:rsidR="000D2110" w:rsidRPr="00192015" w:rsidRDefault="000D2110" w:rsidP="004C6F23">
      <w:pPr>
        <w:jc w:val="both"/>
        <w:rPr>
          <w:rFonts w:ascii="Times New Roman" w:hAnsi="Times New Roman" w:cs="Times New Roman"/>
          <w:sz w:val="23"/>
          <w:szCs w:val="23"/>
        </w:rPr>
      </w:pPr>
    </w:p>
    <w:p w:rsidR="00693FC9" w:rsidRPr="00192015" w:rsidRDefault="000D2110"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Give each group a range of representations of men and masculinity (see Facilitator’s preparation for notes on collecting these images). </w:t>
      </w:r>
    </w:p>
    <w:p w:rsidR="00693FC9" w:rsidRPr="00192015" w:rsidRDefault="00693FC9" w:rsidP="004C6F23">
      <w:pPr>
        <w:jc w:val="both"/>
        <w:rPr>
          <w:rFonts w:ascii="Times New Roman" w:hAnsi="Times New Roman" w:cs="Times New Roman"/>
          <w:sz w:val="23"/>
          <w:szCs w:val="23"/>
        </w:rPr>
      </w:pPr>
    </w:p>
    <w:p w:rsidR="00693FC9" w:rsidRPr="00192015" w:rsidRDefault="00072BF5" w:rsidP="004C6F23">
      <w:pPr>
        <w:jc w:val="both"/>
        <w:rPr>
          <w:rFonts w:ascii="Times New Roman" w:hAnsi="Times New Roman" w:cs="Times New Roman"/>
          <w:sz w:val="23"/>
          <w:szCs w:val="23"/>
        </w:rPr>
      </w:pPr>
      <w:r>
        <w:rPr>
          <w:rFonts w:ascii="Times New Roman" w:hAnsi="Times New Roman" w:cs="Times New Roman"/>
          <w:sz w:val="23"/>
          <w:szCs w:val="23"/>
        </w:rPr>
        <w:t xml:space="preserve"> </w:t>
      </w: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Mini-lecture: objectification       </w:t>
      </w:r>
      <w:r w:rsidR="00223BAA" w:rsidRPr="00223BAA">
        <w:rPr>
          <w:rFonts w:ascii="Arial" w:hAnsi="Arial" w:cs="Arial"/>
          <w:sz w:val="23"/>
          <w:szCs w:val="23"/>
          <w:u w:val="single"/>
        </w:rPr>
        <w:tab/>
      </w:r>
      <w:r w:rsidR="00223BAA" w:rsidRP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Pr="00223BAA">
        <w:rPr>
          <w:rFonts w:ascii="Arial" w:hAnsi="Arial" w:cs="Arial"/>
          <w:sz w:val="23"/>
          <w:szCs w:val="23"/>
          <w:u w:val="single"/>
        </w:rPr>
        <w:t xml:space="preserve">(5 </w:t>
      </w:r>
      <w:proofErr w:type="spellStart"/>
      <w:r w:rsidRPr="00223BAA">
        <w:rPr>
          <w:rFonts w:ascii="Arial" w:hAnsi="Arial" w:cs="Arial"/>
          <w:sz w:val="23"/>
          <w:szCs w:val="23"/>
          <w:u w:val="single"/>
        </w:rPr>
        <w:t>mins</w:t>
      </w:r>
      <w:proofErr w:type="spellEnd"/>
      <w:r w:rsidRPr="00223BAA">
        <w:rPr>
          <w:rFonts w:ascii="Arial" w:hAnsi="Arial" w:cs="Arial"/>
          <w:sz w:val="23"/>
          <w:szCs w:val="23"/>
          <w:u w:val="single"/>
        </w:rPr>
        <w:t xml:space="preserve">)  </w:t>
      </w:r>
    </w:p>
    <w:p w:rsidR="000D2110" w:rsidRPr="00223BAA" w:rsidRDefault="000D2110" w:rsidP="004C6F23">
      <w:pPr>
        <w:jc w:val="both"/>
        <w:rPr>
          <w:rFonts w:ascii="Times New Roman" w:hAnsi="Times New Roman" w:cs="Times New Roman"/>
          <w:b/>
          <w:sz w:val="23"/>
          <w:szCs w:val="23"/>
          <w:u w:val="single"/>
        </w:rPr>
      </w:pPr>
    </w:p>
    <w:p w:rsidR="00693FC9" w:rsidRPr="00223BAA" w:rsidRDefault="00693FC9" w:rsidP="004C6F23">
      <w:pPr>
        <w:jc w:val="both"/>
        <w:rPr>
          <w:rFonts w:ascii="Times New Roman" w:hAnsi="Times New Roman" w:cs="Times New Roman"/>
          <w:sz w:val="23"/>
          <w:szCs w:val="23"/>
        </w:rPr>
      </w:pPr>
      <w:r w:rsidRPr="00223BAA">
        <w:rPr>
          <w:rFonts w:ascii="Times New Roman" w:hAnsi="Times New Roman" w:cs="Times New Roman"/>
          <w:sz w:val="23"/>
          <w:szCs w:val="23"/>
        </w:rPr>
        <w:tab/>
      </w:r>
      <w:proofErr w:type="gramStart"/>
      <w:r w:rsidR="000D2110" w:rsidRPr="00223BAA">
        <w:rPr>
          <w:rFonts w:ascii="Symbol" w:hAnsi="Symbol" w:cs="Symbol"/>
          <w:sz w:val="23"/>
          <w:szCs w:val="23"/>
        </w:rPr>
        <w:t>⇒</w:t>
      </w:r>
      <w:r w:rsidR="000D2110" w:rsidRPr="00223BAA">
        <w:rPr>
          <w:rFonts w:ascii="Times New Roman" w:hAnsi="Times New Roman" w:cs="Times New Roman"/>
          <w:sz w:val="23"/>
          <w:szCs w:val="23"/>
        </w:rPr>
        <w:t xml:space="preserve"> </w:t>
      </w:r>
      <w:r w:rsidRPr="00223BAA">
        <w:rPr>
          <w:rFonts w:ascii="Times New Roman" w:hAnsi="Times New Roman" w:cs="Times New Roman"/>
          <w:sz w:val="23"/>
          <w:szCs w:val="23"/>
        </w:rPr>
        <w:t xml:space="preserve"> Read</w:t>
      </w:r>
      <w:proofErr w:type="gramEnd"/>
      <w:r w:rsidR="002D215B">
        <w:rPr>
          <w:rFonts w:ascii="Times New Roman" w:hAnsi="Times New Roman" w:cs="Times New Roman"/>
          <w:sz w:val="23"/>
          <w:szCs w:val="23"/>
        </w:rPr>
        <w:t xml:space="preserve"> (or amend)</w:t>
      </w:r>
      <w:r w:rsidRPr="00223BAA">
        <w:rPr>
          <w:rFonts w:ascii="Times New Roman" w:hAnsi="Times New Roman" w:cs="Times New Roman"/>
          <w:sz w:val="23"/>
          <w:szCs w:val="23"/>
        </w:rPr>
        <w:t xml:space="preserve">:  </w:t>
      </w:r>
    </w:p>
    <w:p w:rsidR="00693FC9" w:rsidRPr="00223BAA" w:rsidRDefault="00693FC9" w:rsidP="004C6F23">
      <w:pPr>
        <w:jc w:val="both"/>
        <w:rPr>
          <w:rFonts w:ascii="Times New Roman" w:hAnsi="Times New Roman" w:cs="Times New Roman"/>
          <w:sz w:val="23"/>
          <w:szCs w:val="23"/>
        </w:rPr>
      </w:pPr>
      <w:r w:rsidRPr="00223BAA">
        <w:rPr>
          <w:rFonts w:ascii="Times New Roman" w:hAnsi="Times New Roman" w:cs="Times New Roman"/>
          <w:sz w:val="23"/>
          <w:szCs w:val="23"/>
        </w:rPr>
        <w:t xml:space="preserve"> </w:t>
      </w:r>
    </w:p>
    <w:p w:rsidR="00693FC9" w:rsidRPr="00E87D6E" w:rsidRDefault="00693FC9" w:rsidP="00E87D6E">
      <w:pPr>
        <w:spacing w:line="360" w:lineRule="auto"/>
        <w:jc w:val="both"/>
        <w:rPr>
          <w:rFonts w:ascii="Bookman Old Style" w:hAnsi="Bookman Old Style" w:cs="Times New Roman"/>
          <w:sz w:val="23"/>
          <w:szCs w:val="23"/>
        </w:rPr>
      </w:pPr>
      <w:r w:rsidRPr="00E87D6E">
        <w:rPr>
          <w:rFonts w:ascii="Times New Roman" w:hAnsi="Times New Roman" w:cs="Times New Roman"/>
          <w:sz w:val="23"/>
          <w:szCs w:val="23"/>
        </w:rPr>
        <w:t>║</w:t>
      </w:r>
      <w:r w:rsidRPr="00E87D6E">
        <w:rPr>
          <w:rFonts w:ascii="Bookman Old Style" w:hAnsi="Bookman Old Style" w:cs="Times New Roman"/>
          <w:sz w:val="23"/>
          <w:szCs w:val="23"/>
        </w:rPr>
        <w:t xml:space="preserve"> This session builds on the previous one by noting that while all boys and men must work hard at becoming men, the idea of what </w:t>
      </w:r>
      <w:r w:rsidR="00072BF5" w:rsidRPr="00E87D6E">
        <w:rPr>
          <w:rFonts w:ascii="Bookman Old Style" w:hAnsi="Bookman Old Style" w:cs="Times New Roman"/>
          <w:sz w:val="23"/>
          <w:szCs w:val="23"/>
        </w:rPr>
        <w:t xml:space="preserve">Caribbean </w:t>
      </w:r>
      <w:r w:rsidRPr="00E87D6E">
        <w:rPr>
          <w:rFonts w:ascii="Bookman Old Style" w:hAnsi="Bookman Old Style" w:cs="Times New Roman"/>
          <w:sz w:val="23"/>
          <w:szCs w:val="23"/>
        </w:rPr>
        <w:t>men are is also changing and subject to social</w:t>
      </w:r>
      <w:r w:rsidR="00E87D6E" w:rsidRPr="00E87D6E">
        <w:rPr>
          <w:rFonts w:ascii="Bookman Old Style" w:hAnsi="Bookman Old Style" w:cs="Times New Roman"/>
          <w:sz w:val="23"/>
          <w:szCs w:val="23"/>
        </w:rPr>
        <w:t>,</w:t>
      </w:r>
      <w:r w:rsidRPr="00E87D6E">
        <w:rPr>
          <w:rFonts w:ascii="Bookman Old Style" w:hAnsi="Bookman Old Style" w:cs="Times New Roman"/>
          <w:sz w:val="23"/>
          <w:szCs w:val="23"/>
        </w:rPr>
        <w:t xml:space="preserve"> cultural</w:t>
      </w:r>
      <w:r w:rsidR="00E87D6E" w:rsidRPr="00E87D6E">
        <w:rPr>
          <w:rFonts w:ascii="Bookman Old Style" w:hAnsi="Bookman Old Style" w:cs="Times New Roman"/>
          <w:sz w:val="23"/>
          <w:szCs w:val="23"/>
        </w:rPr>
        <w:t>, and economic</w:t>
      </w:r>
      <w:r w:rsidRPr="00E87D6E">
        <w:rPr>
          <w:rFonts w:ascii="Bookman Old Style" w:hAnsi="Bookman Old Style" w:cs="Times New Roman"/>
          <w:sz w:val="23"/>
          <w:szCs w:val="23"/>
        </w:rPr>
        <w:t xml:space="preserve"> forces. </w:t>
      </w:r>
    </w:p>
    <w:p w:rsidR="00693FC9" w:rsidRPr="00E87D6E" w:rsidRDefault="00693FC9" w:rsidP="00E87D6E">
      <w:pPr>
        <w:spacing w:line="360" w:lineRule="auto"/>
        <w:jc w:val="both"/>
        <w:rPr>
          <w:rFonts w:ascii="Bookman Old Style" w:hAnsi="Bookman Old Style" w:cs="Times New Roman"/>
          <w:sz w:val="23"/>
          <w:szCs w:val="23"/>
        </w:rPr>
      </w:pPr>
      <w:r w:rsidRPr="00E87D6E">
        <w:rPr>
          <w:rFonts w:ascii="Bookman Old Style" w:hAnsi="Bookman Old Style" w:cs="Times New Roman"/>
          <w:sz w:val="23"/>
          <w:szCs w:val="23"/>
        </w:rPr>
        <w:t xml:space="preserve"> </w:t>
      </w:r>
    </w:p>
    <w:p w:rsidR="00693FC9" w:rsidRPr="00E87D6E" w:rsidRDefault="00E87D6E" w:rsidP="00E87D6E">
      <w:pPr>
        <w:spacing w:line="360" w:lineRule="auto"/>
        <w:jc w:val="both"/>
        <w:rPr>
          <w:rFonts w:ascii="Bookman Old Style" w:hAnsi="Bookman Old Style" w:cs="Times New Roman"/>
          <w:sz w:val="23"/>
          <w:szCs w:val="23"/>
        </w:rPr>
      </w:pPr>
      <w:r>
        <w:rPr>
          <w:rFonts w:ascii="Bookman Old Style" w:hAnsi="Bookman Old Style" w:cs="Times New Roman"/>
          <w:sz w:val="23"/>
          <w:szCs w:val="23"/>
        </w:rPr>
        <w:t>T</w:t>
      </w:r>
      <w:r w:rsidR="00693FC9" w:rsidRPr="00E87D6E">
        <w:rPr>
          <w:rFonts w:ascii="Bookman Old Style" w:hAnsi="Bookman Old Style" w:cs="Times New Roman"/>
          <w:sz w:val="23"/>
          <w:szCs w:val="23"/>
        </w:rPr>
        <w:t xml:space="preserve">hese days, images of male sexuality (as opposed to female sexuality) are used to sell men </w:t>
      </w:r>
      <w:r>
        <w:rPr>
          <w:rFonts w:ascii="Bookman Old Style" w:hAnsi="Bookman Old Style" w:cs="Times New Roman"/>
          <w:sz w:val="23"/>
          <w:szCs w:val="23"/>
        </w:rPr>
        <w:t xml:space="preserve">products </w:t>
      </w:r>
      <w:r w:rsidR="00693FC9" w:rsidRPr="00E87D6E">
        <w:rPr>
          <w:rFonts w:ascii="Bookman Old Style" w:hAnsi="Bookman Old Style" w:cs="Times New Roman"/>
          <w:sz w:val="23"/>
          <w:szCs w:val="23"/>
        </w:rPr>
        <w:t xml:space="preserve">from underwear, to perfume, cars and sport. </w:t>
      </w:r>
      <w:r>
        <w:rPr>
          <w:rFonts w:ascii="Bookman Old Style" w:hAnsi="Bookman Old Style" w:cs="Times New Roman"/>
          <w:sz w:val="23"/>
          <w:szCs w:val="23"/>
        </w:rPr>
        <w:t xml:space="preserve">Caribbean men’s bodies are also commonly used to advertise territories within the region as tourist destinations. </w:t>
      </w:r>
      <w:r w:rsidR="00693FC9" w:rsidRPr="00E87D6E">
        <w:rPr>
          <w:rFonts w:ascii="Bookman Old Style" w:hAnsi="Bookman Old Style" w:cs="Times New Roman"/>
          <w:sz w:val="23"/>
          <w:szCs w:val="23"/>
        </w:rPr>
        <w:t xml:space="preserve">These changes can be understood </w:t>
      </w:r>
      <w:r>
        <w:rPr>
          <w:rFonts w:ascii="Bookman Old Style" w:hAnsi="Bookman Old Style" w:cs="Times New Roman"/>
          <w:sz w:val="23"/>
          <w:szCs w:val="23"/>
        </w:rPr>
        <w:t xml:space="preserve">through </w:t>
      </w:r>
      <w:r w:rsidR="00693FC9" w:rsidRPr="00E87D6E">
        <w:rPr>
          <w:rFonts w:ascii="Bookman Old Style" w:hAnsi="Bookman Old Style" w:cs="Times New Roman"/>
          <w:sz w:val="23"/>
          <w:szCs w:val="23"/>
        </w:rPr>
        <w:t xml:space="preserve">three </w:t>
      </w:r>
      <w:r>
        <w:rPr>
          <w:rFonts w:ascii="Bookman Old Style" w:hAnsi="Bookman Old Style" w:cs="Times New Roman"/>
          <w:sz w:val="23"/>
          <w:szCs w:val="23"/>
        </w:rPr>
        <w:t>concepts</w:t>
      </w:r>
      <w:r w:rsidR="00693FC9" w:rsidRPr="00E87D6E">
        <w:rPr>
          <w:rFonts w:ascii="Bookman Old Style" w:hAnsi="Bookman Old Style" w:cs="Times New Roman"/>
          <w:sz w:val="23"/>
          <w:szCs w:val="23"/>
        </w:rPr>
        <w:t xml:space="preserve">: objectification, commodification, and anxiety. </w:t>
      </w:r>
    </w:p>
    <w:p w:rsidR="000D2110" w:rsidRPr="00E87D6E" w:rsidRDefault="000D2110" w:rsidP="00E87D6E">
      <w:pPr>
        <w:spacing w:line="360" w:lineRule="auto"/>
        <w:jc w:val="both"/>
        <w:rPr>
          <w:rFonts w:ascii="Bookman Old Style" w:hAnsi="Bookman Old Style" w:cs="Times New Roman"/>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39</w:t>
      </w:r>
      <w:r w:rsidRPr="00794147">
        <w:rPr>
          <w:rFonts w:ascii="Arial" w:hAnsi="Arial" w:cs="Arial"/>
          <w:b/>
          <w:bCs/>
          <w:sz w:val="28"/>
          <w:szCs w:val="28"/>
        </w:rPr>
        <w:t xml:space="preserve"> </w:t>
      </w:r>
      <w:r>
        <w:t xml:space="preserve"> </w:t>
      </w:r>
      <w:r>
        <w:tab/>
      </w:r>
    </w:p>
    <w:p w:rsidR="000D2110" w:rsidRPr="006323C0" w:rsidRDefault="000D2110" w:rsidP="006323C0">
      <w:pPr>
        <w:spacing w:line="360" w:lineRule="auto"/>
        <w:jc w:val="both"/>
        <w:rPr>
          <w:rFonts w:ascii="Bookman Old Style" w:hAnsi="Bookman Old Style" w:cs="Times New Roman"/>
          <w:sz w:val="23"/>
          <w:szCs w:val="23"/>
        </w:rPr>
      </w:pPr>
    </w:p>
    <w:p w:rsidR="00693FC9" w:rsidRPr="006323C0" w:rsidRDefault="00693FC9" w:rsidP="006323C0">
      <w:p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Objectification might simply be defined as treating a person as a thing or tool. The philosopher Martha Nussbaum (1995: 257) defined objectification as: ‘…treating as an object what is really not an object, what is, in fact, a human being’.  Some aspects of Nussbaum’s definition of objectification include: </w:t>
      </w:r>
    </w:p>
    <w:p w:rsidR="000D2110" w:rsidRPr="006323C0" w:rsidRDefault="000D2110" w:rsidP="006323C0">
      <w:pPr>
        <w:spacing w:line="360" w:lineRule="auto"/>
        <w:jc w:val="both"/>
        <w:rPr>
          <w:rFonts w:ascii="Bookman Old Style" w:hAnsi="Bookman Old Style" w:cs="Times New Roman"/>
          <w:sz w:val="23"/>
          <w:szCs w:val="23"/>
        </w:rPr>
      </w:pPr>
    </w:p>
    <w:p w:rsidR="00693FC9" w:rsidRPr="006323C0" w:rsidRDefault="00693FC9" w:rsidP="006323C0">
      <w:pPr>
        <w:pStyle w:val="ListParagraph"/>
        <w:numPr>
          <w:ilvl w:val="0"/>
          <w:numId w:val="17"/>
        </w:num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Denial of autonomy: The </w:t>
      </w:r>
      <w:proofErr w:type="spellStart"/>
      <w:r w:rsidRPr="006323C0">
        <w:rPr>
          <w:rFonts w:ascii="Bookman Old Style" w:hAnsi="Bookman Old Style" w:cs="Times New Roman"/>
          <w:sz w:val="23"/>
          <w:szCs w:val="23"/>
        </w:rPr>
        <w:t>objectifier</w:t>
      </w:r>
      <w:proofErr w:type="spellEnd"/>
      <w:r w:rsidRPr="006323C0">
        <w:rPr>
          <w:rFonts w:ascii="Bookman Old Style" w:hAnsi="Bookman Old Style" w:cs="Times New Roman"/>
          <w:sz w:val="23"/>
          <w:szCs w:val="23"/>
        </w:rPr>
        <w:t xml:space="preserve"> treats the object as lacking in autonomy and self-determination.  </w:t>
      </w:r>
    </w:p>
    <w:p w:rsidR="000D2110" w:rsidRPr="006323C0" w:rsidRDefault="000D2110" w:rsidP="006323C0">
      <w:pPr>
        <w:pStyle w:val="ListParagraph"/>
        <w:spacing w:line="360" w:lineRule="auto"/>
        <w:jc w:val="both"/>
        <w:rPr>
          <w:rFonts w:ascii="Bookman Old Style" w:hAnsi="Bookman Old Style" w:cs="Times New Roman"/>
          <w:sz w:val="23"/>
          <w:szCs w:val="23"/>
        </w:rPr>
      </w:pPr>
    </w:p>
    <w:p w:rsidR="00693FC9" w:rsidRPr="006323C0" w:rsidRDefault="00693FC9" w:rsidP="006323C0">
      <w:pPr>
        <w:pStyle w:val="ListParagraph"/>
        <w:numPr>
          <w:ilvl w:val="0"/>
          <w:numId w:val="17"/>
        </w:num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Ownership: The </w:t>
      </w:r>
      <w:proofErr w:type="spellStart"/>
      <w:r w:rsidRPr="006323C0">
        <w:rPr>
          <w:rFonts w:ascii="Bookman Old Style" w:hAnsi="Bookman Old Style" w:cs="Times New Roman"/>
          <w:sz w:val="23"/>
          <w:szCs w:val="23"/>
        </w:rPr>
        <w:t>objectifier</w:t>
      </w:r>
      <w:proofErr w:type="spellEnd"/>
      <w:r w:rsidRPr="006323C0">
        <w:rPr>
          <w:rFonts w:ascii="Bookman Old Style" w:hAnsi="Bookman Old Style" w:cs="Times New Roman"/>
          <w:sz w:val="23"/>
          <w:szCs w:val="23"/>
        </w:rPr>
        <w:t xml:space="preserve"> treats the object as something that is owned by another, can be bought or sold, etc.  </w:t>
      </w:r>
    </w:p>
    <w:p w:rsidR="000D2110" w:rsidRPr="006323C0" w:rsidRDefault="000D2110" w:rsidP="006323C0">
      <w:pPr>
        <w:spacing w:line="360" w:lineRule="auto"/>
        <w:jc w:val="both"/>
        <w:rPr>
          <w:rFonts w:ascii="Bookman Old Style" w:hAnsi="Bookman Old Style" w:cs="Times New Roman"/>
          <w:sz w:val="23"/>
          <w:szCs w:val="23"/>
        </w:rPr>
      </w:pPr>
    </w:p>
    <w:p w:rsidR="00693FC9" w:rsidRPr="006323C0" w:rsidRDefault="00693FC9" w:rsidP="006323C0">
      <w:pPr>
        <w:pStyle w:val="ListParagraph"/>
        <w:numPr>
          <w:ilvl w:val="0"/>
          <w:numId w:val="17"/>
        </w:num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Denial of subjectivity: The </w:t>
      </w:r>
      <w:proofErr w:type="spellStart"/>
      <w:r w:rsidRPr="006323C0">
        <w:rPr>
          <w:rFonts w:ascii="Bookman Old Style" w:hAnsi="Bookman Old Style" w:cs="Times New Roman"/>
          <w:sz w:val="23"/>
          <w:szCs w:val="23"/>
        </w:rPr>
        <w:t>objectifier</w:t>
      </w:r>
      <w:proofErr w:type="spellEnd"/>
      <w:r w:rsidRPr="006323C0">
        <w:rPr>
          <w:rFonts w:ascii="Bookman Old Style" w:hAnsi="Bookman Old Style" w:cs="Times New Roman"/>
          <w:sz w:val="23"/>
          <w:szCs w:val="23"/>
        </w:rPr>
        <w:t xml:space="preserve"> treats the object as something whose experience and feelings (if any) need not be taken into account. </w:t>
      </w:r>
    </w:p>
    <w:p w:rsidR="00693FC9" w:rsidRPr="006323C0" w:rsidRDefault="00693FC9" w:rsidP="006323C0">
      <w:pPr>
        <w:spacing w:line="360" w:lineRule="auto"/>
        <w:jc w:val="both"/>
        <w:rPr>
          <w:rFonts w:ascii="Bookman Old Style" w:hAnsi="Bookman Old Style" w:cs="Times New Roman"/>
          <w:sz w:val="23"/>
          <w:szCs w:val="23"/>
        </w:rPr>
      </w:pPr>
    </w:p>
    <w:p w:rsidR="00693FC9" w:rsidRPr="006323C0" w:rsidRDefault="00693FC9" w:rsidP="006323C0">
      <w:p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 </w:t>
      </w:r>
    </w:p>
    <w:p w:rsidR="00693FC9" w:rsidRPr="006323C0" w:rsidRDefault="00693FC9" w:rsidP="006323C0">
      <w:p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While </w:t>
      </w:r>
      <w:proofErr w:type="gramStart"/>
      <w:r w:rsidRPr="006323C0">
        <w:rPr>
          <w:rFonts w:ascii="Bookman Old Style" w:hAnsi="Bookman Old Style" w:cs="Times New Roman"/>
          <w:sz w:val="23"/>
          <w:szCs w:val="23"/>
        </w:rPr>
        <w:t>objectification has often been regarded by many feminist writers</w:t>
      </w:r>
      <w:proofErr w:type="gramEnd"/>
      <w:r w:rsidRPr="006323C0">
        <w:rPr>
          <w:rFonts w:ascii="Bookman Old Style" w:hAnsi="Bookman Old Style" w:cs="Times New Roman"/>
          <w:sz w:val="23"/>
          <w:szCs w:val="23"/>
        </w:rPr>
        <w:t xml:space="preserve"> as a morally bad feature of men’s treatment of women, Nussbaum argues that this may be more complex and objectification might not be only negative. Indeed, objectification may be a feature of sexual desire without necessarily implying oppression or abuse. There are many examples from gay male literature and from art that support this point. As </w:t>
      </w:r>
      <w:proofErr w:type="spellStart"/>
      <w:r w:rsidRPr="006323C0">
        <w:rPr>
          <w:rFonts w:ascii="Bookman Old Style" w:hAnsi="Bookman Old Style" w:cs="Times New Roman"/>
          <w:sz w:val="23"/>
          <w:szCs w:val="23"/>
        </w:rPr>
        <w:t>Dowsett</w:t>
      </w:r>
      <w:proofErr w:type="spellEnd"/>
      <w:r w:rsidRPr="006323C0">
        <w:rPr>
          <w:rFonts w:ascii="Bookman Old Style" w:hAnsi="Bookman Old Style" w:cs="Times New Roman"/>
          <w:sz w:val="23"/>
          <w:szCs w:val="23"/>
        </w:rPr>
        <w:t xml:space="preserve"> (1993) has argued, without objectification there can be no desire, without </w:t>
      </w:r>
      <w:proofErr w:type="spellStart"/>
      <w:r w:rsidRPr="006323C0">
        <w:rPr>
          <w:rFonts w:ascii="Bookman Old Style" w:hAnsi="Bookman Old Style" w:cs="Times New Roman"/>
          <w:sz w:val="23"/>
          <w:szCs w:val="23"/>
        </w:rPr>
        <w:t>subjectification</w:t>
      </w:r>
      <w:proofErr w:type="spellEnd"/>
      <w:r w:rsidRPr="006323C0">
        <w:rPr>
          <w:rFonts w:ascii="Bookman Old Style" w:hAnsi="Bookman Old Style" w:cs="Times New Roman"/>
          <w:sz w:val="23"/>
          <w:szCs w:val="23"/>
        </w:rPr>
        <w:t xml:space="preserve"> there can be no pleasure.</w:t>
      </w:r>
      <w:r w:rsidRPr="006323C0">
        <w:rPr>
          <w:rFonts w:ascii="Times New Roman" w:hAnsi="Times New Roman" w:cs="Times New Roman"/>
          <w:sz w:val="23"/>
          <w:szCs w:val="23"/>
        </w:rPr>
        <w:t>║</w:t>
      </w:r>
      <w:r w:rsidRPr="006323C0">
        <w:rPr>
          <w:rFonts w:ascii="Bookman Old Style" w:hAnsi="Bookman Old Style" w:cs="Times New Roman"/>
          <w:sz w:val="23"/>
          <w:szCs w:val="23"/>
        </w:rPr>
        <w:t xml:space="preserve"> </w:t>
      </w:r>
    </w:p>
    <w:p w:rsidR="00693FC9" w:rsidRPr="006323C0" w:rsidRDefault="00693FC9" w:rsidP="006323C0">
      <w:p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 </w:t>
      </w: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Small group discussion             </w:t>
      </w:r>
      <w:r w:rsidR="00223BAA">
        <w:rPr>
          <w:rFonts w:ascii="Arial" w:hAnsi="Arial" w:cs="Arial"/>
          <w:sz w:val="36"/>
          <w:szCs w:val="36"/>
          <w:u w:val="single"/>
        </w:rPr>
        <w:tab/>
      </w:r>
      <w:r w:rsidR="00223BAA">
        <w:rPr>
          <w:rFonts w:ascii="Arial" w:hAnsi="Arial" w:cs="Arial"/>
          <w:sz w:val="36"/>
          <w:szCs w:val="36"/>
          <w:u w:val="single"/>
        </w:rPr>
        <w:tab/>
      </w:r>
      <w:r w:rsidR="00223BAA">
        <w:rPr>
          <w:rFonts w:ascii="Arial" w:hAnsi="Arial" w:cs="Arial"/>
          <w:sz w:val="36"/>
          <w:szCs w:val="36"/>
          <w:u w:val="single"/>
        </w:rPr>
        <w:tab/>
      </w:r>
      <w:r w:rsidR="00223BAA">
        <w:rPr>
          <w:rFonts w:ascii="Arial" w:hAnsi="Arial" w:cs="Arial"/>
          <w:sz w:val="36"/>
          <w:szCs w:val="36"/>
          <w:u w:val="single"/>
        </w:rPr>
        <w:tab/>
      </w:r>
      <w:r w:rsidRPr="00223BAA">
        <w:rPr>
          <w:rFonts w:ascii="Arial" w:hAnsi="Arial" w:cs="Arial"/>
          <w:sz w:val="23"/>
          <w:szCs w:val="23"/>
          <w:u w:val="single"/>
        </w:rPr>
        <w:t xml:space="preserve">(10 </w:t>
      </w:r>
      <w:proofErr w:type="spellStart"/>
      <w:r w:rsidRPr="00223BAA">
        <w:rPr>
          <w:rFonts w:ascii="Arial" w:hAnsi="Arial" w:cs="Arial"/>
          <w:sz w:val="23"/>
          <w:szCs w:val="23"/>
          <w:u w:val="single"/>
        </w:rPr>
        <w:t>mins</w:t>
      </w:r>
      <w:proofErr w:type="spellEnd"/>
      <w:r w:rsidRPr="00223BAA">
        <w:rPr>
          <w:rFonts w:ascii="Arial" w:hAnsi="Arial" w:cs="Arial"/>
          <w:sz w:val="23"/>
          <w:szCs w:val="23"/>
          <w:u w:val="single"/>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Check to see if participants have any questions about Nussbaum’s definition.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In</w:t>
      </w:r>
      <w:proofErr w:type="gramEnd"/>
      <w:r w:rsidRPr="00192015">
        <w:rPr>
          <w:rFonts w:ascii="Times New Roman" w:hAnsi="Times New Roman" w:cs="Times New Roman"/>
          <w:sz w:val="23"/>
          <w:szCs w:val="23"/>
        </w:rPr>
        <w:t xml:space="preserve"> their small groups, ask participants to </w:t>
      </w:r>
      <w:proofErr w:type="spellStart"/>
      <w:r w:rsidRPr="00192015">
        <w:rPr>
          <w:rFonts w:ascii="Times New Roman" w:hAnsi="Times New Roman" w:cs="Times New Roman"/>
          <w:sz w:val="23"/>
          <w:szCs w:val="23"/>
        </w:rPr>
        <w:t>analyse</w:t>
      </w:r>
      <w:proofErr w:type="spellEnd"/>
      <w:r w:rsidRPr="00192015">
        <w:rPr>
          <w:rFonts w:ascii="Times New Roman" w:hAnsi="Times New Roman" w:cs="Times New Roman"/>
          <w:sz w:val="23"/>
          <w:szCs w:val="23"/>
        </w:rPr>
        <w:t xml:space="preserve"> the sets of images with which they have been provided, in terms of this definition of objectification. Refer to the following questions (on slide):  </w:t>
      </w:r>
    </w:p>
    <w:p w:rsidR="000D2110" w:rsidRPr="00192015" w:rsidRDefault="000D2110" w:rsidP="004C6F23">
      <w:pPr>
        <w:jc w:val="both"/>
        <w:rPr>
          <w:rFonts w:ascii="Times New Roman" w:hAnsi="Times New Roman" w:cs="Times New Roman"/>
          <w:sz w:val="23"/>
          <w:szCs w:val="23"/>
        </w:rPr>
      </w:pPr>
    </w:p>
    <w:p w:rsidR="00693FC9" w:rsidRPr="00192015" w:rsidRDefault="00693FC9" w:rsidP="000D2110">
      <w:pPr>
        <w:pStyle w:val="ListParagraph"/>
        <w:numPr>
          <w:ilvl w:val="1"/>
          <w:numId w:val="18"/>
        </w:numPr>
        <w:jc w:val="both"/>
        <w:rPr>
          <w:rFonts w:ascii="Times New Roman" w:hAnsi="Times New Roman" w:cs="Times New Roman"/>
          <w:sz w:val="23"/>
          <w:szCs w:val="23"/>
        </w:rPr>
      </w:pPr>
      <w:r w:rsidRPr="00192015">
        <w:rPr>
          <w:rFonts w:ascii="Times New Roman" w:hAnsi="Times New Roman" w:cs="Times New Roman"/>
          <w:sz w:val="23"/>
          <w:szCs w:val="23"/>
        </w:rPr>
        <w:t xml:space="preserve">Is objectification present in these examples?  </w:t>
      </w:r>
    </w:p>
    <w:p w:rsidR="00693FC9" w:rsidRPr="00192015" w:rsidRDefault="00693FC9" w:rsidP="000D2110">
      <w:pPr>
        <w:pStyle w:val="ListParagraph"/>
        <w:numPr>
          <w:ilvl w:val="1"/>
          <w:numId w:val="18"/>
        </w:numPr>
        <w:jc w:val="both"/>
        <w:rPr>
          <w:rFonts w:ascii="Times New Roman" w:hAnsi="Times New Roman" w:cs="Times New Roman"/>
          <w:sz w:val="23"/>
          <w:szCs w:val="23"/>
        </w:rPr>
      </w:pPr>
      <w:r w:rsidRPr="00192015">
        <w:rPr>
          <w:rFonts w:ascii="Times New Roman" w:hAnsi="Times New Roman" w:cs="Times New Roman"/>
          <w:sz w:val="23"/>
          <w:szCs w:val="23"/>
        </w:rPr>
        <w:t xml:space="preserve">How does it function?   </w:t>
      </w:r>
    </w:p>
    <w:p w:rsidR="00693FC9" w:rsidRPr="00192015" w:rsidRDefault="00693FC9" w:rsidP="004C6F23">
      <w:pPr>
        <w:jc w:val="both"/>
        <w:rPr>
          <w:rFonts w:ascii="Times New Roman" w:hAnsi="Times New Roman" w:cs="Times New Roman"/>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40</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b/>
          <w:sz w:val="23"/>
          <w:szCs w:val="23"/>
        </w:rPr>
      </w:pPr>
      <w:r w:rsidRPr="00192015">
        <w:rPr>
          <w:rFonts w:ascii="Times New Roman" w:hAnsi="Times New Roman" w:cs="Times New Roman"/>
          <w:b/>
          <w:sz w:val="23"/>
          <w:szCs w:val="23"/>
        </w:rPr>
        <w:t xml:space="preserve"> </w:t>
      </w: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Group discussion              </w:t>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Pr="00223BAA">
        <w:rPr>
          <w:rFonts w:ascii="Arial" w:hAnsi="Arial" w:cs="Arial"/>
          <w:sz w:val="23"/>
          <w:szCs w:val="23"/>
          <w:u w:val="single"/>
        </w:rPr>
        <w:t xml:space="preserve">(10 </w:t>
      </w:r>
      <w:proofErr w:type="spellStart"/>
      <w:r w:rsidRPr="00223BAA">
        <w:rPr>
          <w:rFonts w:ascii="Arial" w:hAnsi="Arial" w:cs="Arial"/>
          <w:sz w:val="23"/>
          <w:szCs w:val="23"/>
          <w:u w:val="single"/>
        </w:rPr>
        <w:t>mins</w:t>
      </w:r>
      <w:proofErr w:type="spellEnd"/>
      <w:r w:rsidRPr="00223BAA">
        <w:rPr>
          <w:rFonts w:ascii="Arial" w:hAnsi="Arial" w:cs="Arial"/>
          <w:sz w:val="23"/>
          <w:szCs w:val="23"/>
          <w:u w:val="single"/>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Pose the following questions to the whole group for responses from anyone, referring back to the images, and check if others agree or disagree (on slide):  </w:t>
      </w:r>
    </w:p>
    <w:p w:rsidR="00E460B8" w:rsidRPr="00192015" w:rsidRDefault="00E460B8" w:rsidP="004C6F23">
      <w:pPr>
        <w:jc w:val="both"/>
        <w:rPr>
          <w:rFonts w:ascii="Times New Roman" w:hAnsi="Times New Roman" w:cs="Times New Roman"/>
          <w:sz w:val="23"/>
          <w:szCs w:val="23"/>
        </w:rPr>
      </w:pPr>
    </w:p>
    <w:p w:rsidR="00E460B8" w:rsidRPr="00192015" w:rsidRDefault="00693FC9" w:rsidP="00E460B8">
      <w:pPr>
        <w:pStyle w:val="ListParagraph"/>
        <w:numPr>
          <w:ilvl w:val="0"/>
          <w:numId w:val="19"/>
        </w:numPr>
        <w:jc w:val="both"/>
        <w:rPr>
          <w:rFonts w:ascii="Times New Roman" w:hAnsi="Times New Roman" w:cs="Times New Roman"/>
          <w:sz w:val="23"/>
          <w:szCs w:val="23"/>
        </w:rPr>
      </w:pPr>
      <w:r w:rsidRPr="00192015">
        <w:rPr>
          <w:rFonts w:ascii="Times New Roman" w:hAnsi="Times New Roman" w:cs="Times New Roman"/>
          <w:sz w:val="23"/>
          <w:szCs w:val="23"/>
        </w:rPr>
        <w:t xml:space="preserve">Who are the viewers who are gazing on </w:t>
      </w:r>
      <w:r w:rsidR="006323C0">
        <w:rPr>
          <w:rFonts w:ascii="Times New Roman" w:hAnsi="Times New Roman" w:cs="Times New Roman"/>
          <w:sz w:val="23"/>
          <w:szCs w:val="23"/>
        </w:rPr>
        <w:t xml:space="preserve">Caribbean </w:t>
      </w:r>
      <w:r w:rsidRPr="00192015">
        <w:rPr>
          <w:rFonts w:ascii="Times New Roman" w:hAnsi="Times New Roman" w:cs="Times New Roman"/>
          <w:sz w:val="23"/>
          <w:szCs w:val="23"/>
        </w:rPr>
        <w:t xml:space="preserve">men’s bodies as an act of objectification?   </w:t>
      </w:r>
    </w:p>
    <w:p w:rsidR="00E460B8" w:rsidRPr="00192015" w:rsidRDefault="00E460B8" w:rsidP="00E460B8">
      <w:pPr>
        <w:pStyle w:val="ListParagraph"/>
        <w:jc w:val="both"/>
        <w:rPr>
          <w:rFonts w:ascii="Times New Roman" w:hAnsi="Times New Roman" w:cs="Times New Roman"/>
          <w:sz w:val="23"/>
          <w:szCs w:val="23"/>
        </w:rPr>
      </w:pPr>
    </w:p>
    <w:p w:rsidR="00E460B8" w:rsidRPr="00192015" w:rsidRDefault="00693FC9" w:rsidP="00E460B8">
      <w:pPr>
        <w:pStyle w:val="ListParagraph"/>
        <w:numPr>
          <w:ilvl w:val="0"/>
          <w:numId w:val="19"/>
        </w:numPr>
        <w:jc w:val="both"/>
        <w:rPr>
          <w:rFonts w:ascii="Times New Roman" w:hAnsi="Times New Roman" w:cs="Times New Roman"/>
          <w:sz w:val="23"/>
          <w:szCs w:val="23"/>
        </w:rPr>
      </w:pPr>
      <w:r w:rsidRPr="00192015">
        <w:rPr>
          <w:rFonts w:ascii="Times New Roman" w:hAnsi="Times New Roman" w:cs="Times New Roman"/>
          <w:sz w:val="23"/>
          <w:szCs w:val="23"/>
        </w:rPr>
        <w:t xml:space="preserve">What effects does this have for the way we think about </w:t>
      </w:r>
      <w:r w:rsidR="006323C0">
        <w:rPr>
          <w:rFonts w:ascii="Times New Roman" w:hAnsi="Times New Roman" w:cs="Times New Roman"/>
          <w:sz w:val="23"/>
          <w:szCs w:val="23"/>
        </w:rPr>
        <w:t xml:space="preserve">Caribbean </w:t>
      </w:r>
      <w:r w:rsidRPr="00192015">
        <w:rPr>
          <w:rFonts w:ascii="Times New Roman" w:hAnsi="Times New Roman" w:cs="Times New Roman"/>
          <w:sz w:val="23"/>
          <w:szCs w:val="23"/>
        </w:rPr>
        <w:t xml:space="preserve">men? </w:t>
      </w:r>
    </w:p>
    <w:p w:rsidR="00E460B8" w:rsidRPr="00192015" w:rsidRDefault="00E460B8" w:rsidP="00E460B8">
      <w:pPr>
        <w:jc w:val="both"/>
        <w:rPr>
          <w:rFonts w:ascii="Times New Roman" w:hAnsi="Times New Roman" w:cs="Times New Roman"/>
          <w:sz w:val="23"/>
          <w:szCs w:val="23"/>
        </w:rPr>
      </w:pPr>
    </w:p>
    <w:p w:rsidR="00693FC9" w:rsidRPr="00192015" w:rsidRDefault="006323C0" w:rsidP="00E460B8">
      <w:pPr>
        <w:pStyle w:val="ListParagraph"/>
        <w:numPr>
          <w:ilvl w:val="0"/>
          <w:numId w:val="19"/>
        </w:numPr>
        <w:jc w:val="both"/>
        <w:rPr>
          <w:rFonts w:ascii="Times New Roman" w:hAnsi="Times New Roman" w:cs="Times New Roman"/>
          <w:sz w:val="23"/>
          <w:szCs w:val="23"/>
        </w:rPr>
      </w:pPr>
      <w:r>
        <w:rPr>
          <w:rFonts w:ascii="Times New Roman" w:hAnsi="Times New Roman" w:cs="Times New Roman"/>
          <w:sz w:val="23"/>
          <w:szCs w:val="23"/>
        </w:rPr>
        <w:t xml:space="preserve">Are there any </w:t>
      </w:r>
      <w:proofErr w:type="spellStart"/>
      <w:r>
        <w:rPr>
          <w:rFonts w:ascii="Times New Roman" w:hAnsi="Times New Roman" w:cs="Times New Roman"/>
          <w:sz w:val="23"/>
          <w:szCs w:val="23"/>
        </w:rPr>
        <w:t>posiive</w:t>
      </w:r>
      <w:proofErr w:type="spellEnd"/>
      <w:r>
        <w:rPr>
          <w:rFonts w:ascii="Times New Roman" w:hAnsi="Times New Roman" w:cs="Times New Roman"/>
          <w:sz w:val="23"/>
          <w:szCs w:val="23"/>
        </w:rPr>
        <w:t xml:space="preserve"> results of </w:t>
      </w:r>
      <w:r w:rsidR="00693FC9" w:rsidRPr="00192015">
        <w:rPr>
          <w:rFonts w:ascii="Times New Roman" w:hAnsi="Times New Roman" w:cs="Times New Roman"/>
          <w:sz w:val="23"/>
          <w:szCs w:val="23"/>
        </w:rPr>
        <w:t xml:space="preserve">objectification? </w:t>
      </w:r>
    </w:p>
    <w:p w:rsidR="00693FC9" w:rsidRPr="00192015" w:rsidRDefault="00693FC9" w:rsidP="004C6F23">
      <w:pPr>
        <w:jc w:val="both"/>
        <w:rPr>
          <w:rFonts w:ascii="Times New Roman" w:hAnsi="Times New Roman" w:cs="Times New Roman"/>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41</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Mini-lecture (continued): commodification    </w:t>
      </w:r>
      <w:r w:rsidR="00223BAA">
        <w:rPr>
          <w:rFonts w:ascii="Arial" w:hAnsi="Arial" w:cs="Arial"/>
          <w:sz w:val="23"/>
          <w:szCs w:val="23"/>
          <w:u w:val="single"/>
        </w:rPr>
        <w:t>(5</w:t>
      </w:r>
      <w:r w:rsidRPr="00223BAA">
        <w:rPr>
          <w:rFonts w:ascii="Arial" w:hAnsi="Arial" w:cs="Arial"/>
          <w:sz w:val="23"/>
          <w:szCs w:val="23"/>
          <w:u w:val="single"/>
        </w:rPr>
        <w:t xml:space="preserve"> </w:t>
      </w:r>
      <w:proofErr w:type="spellStart"/>
      <w:r w:rsidRPr="00223BAA">
        <w:rPr>
          <w:rFonts w:ascii="Arial" w:hAnsi="Arial" w:cs="Arial"/>
          <w:sz w:val="23"/>
          <w:szCs w:val="23"/>
          <w:u w:val="single"/>
        </w:rPr>
        <w:t>mins</w:t>
      </w:r>
      <w:proofErr w:type="spellEnd"/>
      <w:r w:rsidRPr="00223BAA">
        <w:rPr>
          <w:rFonts w:ascii="Arial" w:hAnsi="Arial" w:cs="Arial"/>
          <w:sz w:val="23"/>
          <w:szCs w:val="23"/>
          <w:u w:val="single"/>
        </w:rPr>
        <w:t xml:space="preserve">) </w:t>
      </w:r>
    </w:p>
    <w:p w:rsidR="00E460B8"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ab/>
      </w:r>
    </w:p>
    <w:p w:rsidR="00693FC9" w:rsidRPr="00192015" w:rsidRDefault="00E460B8"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sidR="009E7D89">
        <w:rPr>
          <w:rFonts w:ascii="Times New Roman" w:hAnsi="Times New Roman" w:cs="Times New Roman"/>
          <w:sz w:val="23"/>
          <w:szCs w:val="23"/>
        </w:rPr>
        <w:t xml:space="preserve"> Read</w:t>
      </w:r>
      <w:proofErr w:type="gramEnd"/>
      <w:r w:rsidR="006323C0">
        <w:rPr>
          <w:rFonts w:ascii="Times New Roman" w:hAnsi="Times New Roman" w:cs="Times New Roman"/>
          <w:sz w:val="23"/>
          <w:szCs w:val="23"/>
        </w:rPr>
        <w:t xml:space="preserve"> (or amend)</w:t>
      </w:r>
      <w:r w:rsidR="009E7D89">
        <w:rPr>
          <w:rFonts w:ascii="Times New Roman" w:hAnsi="Times New Roman" w:cs="Times New Roman"/>
          <w:sz w:val="23"/>
          <w:szCs w:val="23"/>
        </w:rPr>
        <w:t xml:space="preserve">: </w:t>
      </w:r>
    </w:p>
    <w:p w:rsidR="00693FC9" w:rsidRPr="006323C0" w:rsidRDefault="00693FC9" w:rsidP="006323C0">
      <w:p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 </w:t>
      </w:r>
    </w:p>
    <w:p w:rsidR="00693FC9" w:rsidRPr="006323C0" w:rsidRDefault="0002626E" w:rsidP="006323C0">
      <w:pPr>
        <w:spacing w:line="360" w:lineRule="auto"/>
        <w:jc w:val="both"/>
        <w:rPr>
          <w:rFonts w:ascii="Bookman Old Style" w:hAnsi="Bookman Old Style" w:cs="Times New Roman"/>
          <w:sz w:val="23"/>
          <w:szCs w:val="23"/>
        </w:rPr>
      </w:pPr>
      <w:r w:rsidRPr="006323C0">
        <w:rPr>
          <w:rFonts w:ascii="Times New Roman" w:hAnsi="Times New Roman" w:cs="Times New Roman"/>
          <w:sz w:val="23"/>
          <w:szCs w:val="23"/>
        </w:rPr>
        <w:t>║</w:t>
      </w:r>
      <w:r w:rsidR="00693FC9" w:rsidRPr="006323C0">
        <w:rPr>
          <w:rFonts w:ascii="Bookman Old Style" w:hAnsi="Bookman Old Style" w:cs="Times New Roman"/>
          <w:sz w:val="23"/>
          <w:szCs w:val="23"/>
        </w:rPr>
        <w:t xml:space="preserve"> Commodification might be described as a type of objectification that specifically implies the assigning of a monetary value to something that has not previously or should not be valued in this way. Commodification implies that something is available for buying and selling. Thus, the commodification of sex suggests that something that </w:t>
      </w:r>
      <w:proofErr w:type="gramStart"/>
      <w:r w:rsidR="00693FC9" w:rsidRPr="006323C0">
        <w:rPr>
          <w:rFonts w:ascii="Bookman Old Style" w:hAnsi="Bookman Old Style" w:cs="Times New Roman"/>
          <w:sz w:val="23"/>
          <w:szCs w:val="23"/>
        </w:rPr>
        <w:t>is normally understood to be freely given and</w:t>
      </w:r>
      <w:proofErr w:type="gramEnd"/>
      <w:r w:rsidR="00693FC9" w:rsidRPr="006323C0">
        <w:rPr>
          <w:rFonts w:ascii="Bookman Old Style" w:hAnsi="Bookman Old Style" w:cs="Times New Roman"/>
          <w:sz w:val="23"/>
          <w:szCs w:val="23"/>
        </w:rPr>
        <w:t xml:space="preserve"> received is actually available for sale and purchase. Commodification can also occur indirectly, where images of men’s bodies are used to create a market for things or s</w:t>
      </w:r>
      <w:r w:rsidRPr="006323C0">
        <w:rPr>
          <w:rFonts w:ascii="Bookman Old Style" w:hAnsi="Bookman Old Style" w:cs="Times New Roman"/>
          <w:sz w:val="23"/>
          <w:szCs w:val="23"/>
        </w:rPr>
        <w:t xml:space="preserve">ervices beyond men themselves. </w:t>
      </w:r>
      <w:r w:rsidR="00693FC9" w:rsidRPr="006323C0">
        <w:rPr>
          <w:rFonts w:ascii="Times New Roman" w:hAnsi="Times New Roman" w:cs="Times New Roman"/>
          <w:sz w:val="23"/>
          <w:szCs w:val="23"/>
        </w:rPr>
        <w:t>║</w:t>
      </w:r>
    </w:p>
    <w:p w:rsidR="00693FC9" w:rsidRPr="006323C0" w:rsidRDefault="00693FC9" w:rsidP="006323C0">
      <w:pPr>
        <w:spacing w:line="360" w:lineRule="auto"/>
        <w:jc w:val="both"/>
        <w:rPr>
          <w:rFonts w:ascii="Bookman Old Style" w:hAnsi="Bookman Old Style" w:cs="Times New Roman"/>
          <w:sz w:val="23"/>
          <w:szCs w:val="23"/>
        </w:rPr>
      </w:pPr>
      <w:r w:rsidRPr="006323C0">
        <w:rPr>
          <w:rFonts w:ascii="Bookman Old Style" w:hAnsi="Bookman Old Style" w:cs="Times New Roman"/>
          <w:sz w:val="23"/>
          <w:szCs w:val="23"/>
        </w:rPr>
        <w:t xml:space="preserve"> </w:t>
      </w:r>
    </w:p>
    <w:p w:rsidR="00693FC9" w:rsidRPr="00192015" w:rsidRDefault="00693FC9" w:rsidP="004C6F23">
      <w:pPr>
        <w:jc w:val="both"/>
        <w:rPr>
          <w:rFonts w:ascii="Times New Roman" w:hAnsi="Times New Roman" w:cs="Times New Roman"/>
          <w:b/>
          <w:sz w:val="23"/>
          <w:szCs w:val="23"/>
          <w:u w:val="single"/>
        </w:rPr>
      </w:pPr>
      <w:r w:rsidRPr="00192015">
        <w:rPr>
          <w:rFonts w:ascii="Times New Roman" w:hAnsi="Times New Roman" w:cs="Times New Roman"/>
          <w:sz w:val="23"/>
          <w:szCs w:val="23"/>
        </w:rPr>
        <w:t xml:space="preserve"> </w:t>
      </w: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Small group discussion             </w:t>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Pr="00223BAA">
        <w:rPr>
          <w:rFonts w:ascii="Arial" w:hAnsi="Arial" w:cs="Arial"/>
          <w:sz w:val="23"/>
          <w:szCs w:val="23"/>
          <w:u w:val="single"/>
        </w:rPr>
        <w:t xml:space="preserve">(10 </w:t>
      </w:r>
      <w:proofErr w:type="spellStart"/>
      <w:r w:rsidRPr="00223BAA">
        <w:rPr>
          <w:rFonts w:ascii="Arial" w:hAnsi="Arial" w:cs="Arial"/>
          <w:sz w:val="23"/>
          <w:szCs w:val="23"/>
          <w:u w:val="single"/>
        </w:rPr>
        <w:t>mins</w:t>
      </w:r>
      <w:proofErr w:type="spellEnd"/>
      <w:r w:rsidRPr="00223BAA">
        <w:rPr>
          <w:rFonts w:ascii="Arial" w:hAnsi="Arial" w:cs="Arial"/>
          <w:sz w:val="23"/>
          <w:szCs w:val="23"/>
          <w:u w:val="single"/>
        </w:rPr>
        <w:t xml:space="preserve">)  </w:t>
      </w:r>
    </w:p>
    <w:p w:rsidR="00E460B8" w:rsidRPr="00192015" w:rsidRDefault="00E460B8" w:rsidP="004C6F23">
      <w:pPr>
        <w:jc w:val="both"/>
        <w:rPr>
          <w:rFonts w:ascii="Times New Roman" w:hAnsi="Times New Roman" w:cs="Times New Roman"/>
          <w:b/>
          <w:sz w:val="23"/>
          <w:szCs w:val="23"/>
          <w:u w:val="single"/>
        </w:rPr>
      </w:pPr>
    </w:p>
    <w:p w:rsidR="00693FC9" w:rsidRPr="00192015" w:rsidRDefault="00E460B8"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Check to see if participants have any questions about commodification.  </w:t>
      </w:r>
    </w:p>
    <w:p w:rsidR="00E460B8" w:rsidRPr="00192015" w:rsidRDefault="00E460B8" w:rsidP="004C6F23">
      <w:pPr>
        <w:jc w:val="both"/>
        <w:rPr>
          <w:rFonts w:ascii="Times New Roman" w:hAnsi="Times New Roman" w:cs="Times New Roman"/>
          <w:sz w:val="23"/>
          <w:szCs w:val="23"/>
        </w:rPr>
      </w:pPr>
    </w:p>
    <w:p w:rsidR="00693FC9" w:rsidRPr="00192015" w:rsidRDefault="00E460B8"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proofErr w:type="gramStart"/>
      <w:r w:rsidR="00693FC9" w:rsidRPr="00192015">
        <w:rPr>
          <w:rFonts w:ascii="Times New Roman" w:hAnsi="Times New Roman" w:cs="Times New Roman"/>
          <w:sz w:val="23"/>
          <w:szCs w:val="23"/>
        </w:rPr>
        <w:t>In</w:t>
      </w:r>
      <w:proofErr w:type="gramEnd"/>
      <w:r w:rsidR="00693FC9" w:rsidRPr="00192015">
        <w:rPr>
          <w:rFonts w:ascii="Times New Roman" w:hAnsi="Times New Roman" w:cs="Times New Roman"/>
          <w:sz w:val="23"/>
          <w:szCs w:val="23"/>
        </w:rPr>
        <w:t xml:space="preserve"> their small groups, ask participants to </w:t>
      </w:r>
      <w:proofErr w:type="spellStart"/>
      <w:r w:rsidR="00693FC9" w:rsidRPr="00192015">
        <w:rPr>
          <w:rFonts w:ascii="Times New Roman" w:hAnsi="Times New Roman" w:cs="Times New Roman"/>
          <w:sz w:val="23"/>
          <w:szCs w:val="23"/>
        </w:rPr>
        <w:t>analyse</w:t>
      </w:r>
      <w:proofErr w:type="spellEnd"/>
      <w:r w:rsidR="00693FC9" w:rsidRPr="00192015">
        <w:rPr>
          <w:rFonts w:ascii="Times New Roman" w:hAnsi="Times New Roman" w:cs="Times New Roman"/>
          <w:sz w:val="23"/>
          <w:szCs w:val="23"/>
        </w:rPr>
        <w:t xml:space="preserve"> the images, texts and videos provided in terms of commodification.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42</w:t>
      </w:r>
      <w:r w:rsidRPr="00794147">
        <w:rPr>
          <w:rFonts w:ascii="Arial" w:hAnsi="Arial" w:cs="Arial"/>
          <w:b/>
          <w:bCs/>
          <w:sz w:val="28"/>
          <w:szCs w:val="28"/>
        </w:rPr>
        <w:t xml:space="preserve"> </w:t>
      </w:r>
      <w:r>
        <w:t xml:space="preserve"> </w:t>
      </w:r>
      <w:r>
        <w:tab/>
      </w:r>
    </w:p>
    <w:p w:rsidR="000B0ABE" w:rsidRDefault="000B0ABE" w:rsidP="004C6F23">
      <w:pPr>
        <w:jc w:val="both"/>
        <w:rPr>
          <w:rFonts w:ascii="Times New Roman" w:hAnsi="Times New Roman" w:cs="Times New Roman"/>
          <w:b/>
          <w:sz w:val="23"/>
          <w:szCs w:val="23"/>
          <w:u w:val="single"/>
        </w:rPr>
      </w:pP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Group discussion              </w:t>
      </w:r>
      <w:r w:rsidR="00223BAA">
        <w:rPr>
          <w:rFonts w:ascii="Arial" w:hAnsi="Arial" w:cs="Arial"/>
          <w:sz w:val="36"/>
          <w:szCs w:val="36"/>
          <w:u w:val="single"/>
        </w:rPr>
        <w:tab/>
      </w:r>
      <w:r w:rsidR="00223BAA">
        <w:rPr>
          <w:rFonts w:ascii="Arial" w:hAnsi="Arial" w:cs="Arial"/>
          <w:sz w:val="36"/>
          <w:szCs w:val="36"/>
          <w:u w:val="single"/>
        </w:rPr>
        <w:tab/>
      </w:r>
      <w:r w:rsidR="00223BAA">
        <w:rPr>
          <w:rFonts w:ascii="Arial" w:hAnsi="Arial" w:cs="Arial"/>
          <w:sz w:val="36"/>
          <w:szCs w:val="36"/>
          <w:u w:val="single"/>
        </w:rPr>
        <w:tab/>
      </w:r>
      <w:r w:rsidR="00223BAA">
        <w:rPr>
          <w:rFonts w:ascii="Arial" w:hAnsi="Arial" w:cs="Arial"/>
          <w:sz w:val="36"/>
          <w:szCs w:val="36"/>
          <w:u w:val="single"/>
        </w:rPr>
        <w:tab/>
      </w:r>
      <w:r w:rsidR="00223BAA">
        <w:rPr>
          <w:rFonts w:ascii="Arial" w:hAnsi="Arial" w:cs="Arial"/>
          <w:sz w:val="36"/>
          <w:szCs w:val="36"/>
          <w:u w:val="single"/>
        </w:rPr>
        <w:tab/>
      </w:r>
      <w:r w:rsidRPr="00223BAA">
        <w:rPr>
          <w:rFonts w:ascii="Arial" w:hAnsi="Arial" w:cs="Arial"/>
          <w:sz w:val="23"/>
          <w:szCs w:val="23"/>
          <w:u w:val="single"/>
        </w:rPr>
        <w:t xml:space="preserve">(10 </w:t>
      </w:r>
      <w:proofErr w:type="spellStart"/>
      <w:r w:rsidRPr="00223BAA">
        <w:rPr>
          <w:rFonts w:ascii="Arial" w:hAnsi="Arial" w:cs="Arial"/>
          <w:sz w:val="23"/>
          <w:szCs w:val="23"/>
          <w:u w:val="single"/>
        </w:rPr>
        <w:t>mins</w:t>
      </w:r>
      <w:proofErr w:type="spellEnd"/>
      <w:r w:rsidRPr="00223BAA">
        <w:rPr>
          <w:rFonts w:ascii="Arial" w:hAnsi="Arial" w:cs="Arial"/>
          <w:sz w:val="23"/>
          <w:szCs w:val="23"/>
          <w:u w:val="single"/>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Pose the following questions to the whole group for responses from anyone, referring back to the photos and videos, and check if others agree or disagree (on slide):  </w:t>
      </w:r>
    </w:p>
    <w:p w:rsidR="00693FC9" w:rsidRPr="00192015" w:rsidRDefault="00693FC9" w:rsidP="00E460B8">
      <w:pPr>
        <w:pStyle w:val="ListParagraph"/>
        <w:numPr>
          <w:ilvl w:val="1"/>
          <w:numId w:val="20"/>
        </w:numPr>
        <w:jc w:val="both"/>
        <w:rPr>
          <w:rFonts w:ascii="Times New Roman" w:hAnsi="Times New Roman" w:cs="Times New Roman"/>
          <w:sz w:val="23"/>
          <w:szCs w:val="23"/>
        </w:rPr>
      </w:pPr>
      <w:r w:rsidRPr="00192015">
        <w:rPr>
          <w:rFonts w:ascii="Times New Roman" w:hAnsi="Times New Roman" w:cs="Times New Roman"/>
          <w:sz w:val="23"/>
          <w:szCs w:val="23"/>
        </w:rPr>
        <w:t xml:space="preserve">What is being sold, explicitly and implicitly?  </w:t>
      </w:r>
    </w:p>
    <w:p w:rsidR="00693FC9" w:rsidRPr="00192015" w:rsidRDefault="00693FC9" w:rsidP="00E460B8">
      <w:pPr>
        <w:pStyle w:val="ListParagraph"/>
        <w:numPr>
          <w:ilvl w:val="1"/>
          <w:numId w:val="20"/>
        </w:numPr>
        <w:jc w:val="both"/>
        <w:rPr>
          <w:rFonts w:ascii="Times New Roman" w:hAnsi="Times New Roman" w:cs="Times New Roman"/>
          <w:sz w:val="23"/>
          <w:szCs w:val="23"/>
        </w:rPr>
      </w:pPr>
      <w:r w:rsidRPr="00192015">
        <w:rPr>
          <w:rFonts w:ascii="Times New Roman" w:hAnsi="Times New Roman" w:cs="Times New Roman"/>
          <w:sz w:val="23"/>
          <w:szCs w:val="23"/>
        </w:rPr>
        <w:t xml:space="preserve">Where and how can this be bought?  </w:t>
      </w:r>
    </w:p>
    <w:p w:rsidR="00693FC9" w:rsidRPr="00192015" w:rsidRDefault="00693FC9" w:rsidP="00E460B8">
      <w:pPr>
        <w:pStyle w:val="ListParagraph"/>
        <w:numPr>
          <w:ilvl w:val="1"/>
          <w:numId w:val="20"/>
        </w:numPr>
        <w:jc w:val="both"/>
        <w:rPr>
          <w:rFonts w:ascii="Times New Roman" w:hAnsi="Times New Roman" w:cs="Times New Roman"/>
          <w:sz w:val="23"/>
          <w:szCs w:val="23"/>
        </w:rPr>
      </w:pPr>
      <w:r w:rsidRPr="00192015">
        <w:rPr>
          <w:rFonts w:ascii="Times New Roman" w:hAnsi="Times New Roman" w:cs="Times New Roman"/>
          <w:sz w:val="23"/>
          <w:szCs w:val="23"/>
        </w:rPr>
        <w:t xml:space="preserve">What are the effects of commodification for the person or thing that is </w:t>
      </w:r>
      <w:proofErr w:type="spellStart"/>
      <w:r w:rsidRPr="00192015">
        <w:rPr>
          <w:rFonts w:ascii="Times New Roman" w:hAnsi="Times New Roman" w:cs="Times New Roman"/>
          <w:sz w:val="23"/>
          <w:szCs w:val="23"/>
        </w:rPr>
        <w:t>commodified</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E460B8" w:rsidRPr="00192015" w:rsidRDefault="00E460B8" w:rsidP="004C6F23">
      <w:pPr>
        <w:jc w:val="both"/>
        <w:rPr>
          <w:rFonts w:ascii="Times New Roman" w:hAnsi="Times New Roman" w:cs="Times New Roman"/>
          <w:b/>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43</w:t>
      </w:r>
      <w:r w:rsidRPr="00794147">
        <w:rPr>
          <w:rFonts w:ascii="Arial" w:hAnsi="Arial" w:cs="Arial"/>
          <w:b/>
          <w:bCs/>
          <w:sz w:val="28"/>
          <w:szCs w:val="28"/>
        </w:rPr>
        <w:t xml:space="preserve"> </w:t>
      </w:r>
      <w:r>
        <w:t xml:space="preserve"> </w:t>
      </w:r>
      <w:r>
        <w:tab/>
      </w:r>
    </w:p>
    <w:p w:rsidR="00E460B8" w:rsidRPr="00192015" w:rsidRDefault="00E460B8" w:rsidP="004C6F23">
      <w:pPr>
        <w:jc w:val="both"/>
        <w:rPr>
          <w:rFonts w:ascii="Times New Roman" w:hAnsi="Times New Roman" w:cs="Times New Roman"/>
          <w:b/>
          <w:sz w:val="23"/>
          <w:szCs w:val="23"/>
        </w:rPr>
      </w:pP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Mini-lecture (continued): anxiety      </w:t>
      </w:r>
      <w:r w:rsidR="00223BAA">
        <w:rPr>
          <w:rFonts w:ascii="Arial" w:hAnsi="Arial" w:cs="Arial"/>
          <w:sz w:val="36"/>
          <w:szCs w:val="36"/>
          <w:u w:val="single"/>
        </w:rPr>
        <w:tab/>
      </w:r>
      <w:r w:rsidR="00223BAA">
        <w:rPr>
          <w:rFonts w:ascii="Arial" w:hAnsi="Arial" w:cs="Arial"/>
          <w:sz w:val="36"/>
          <w:szCs w:val="36"/>
          <w:u w:val="single"/>
        </w:rPr>
        <w:tab/>
      </w:r>
      <w:r w:rsidR="00223BAA">
        <w:rPr>
          <w:rFonts w:ascii="Arial" w:hAnsi="Arial" w:cs="Arial"/>
          <w:sz w:val="36"/>
          <w:szCs w:val="36"/>
          <w:u w:val="single"/>
        </w:rPr>
        <w:tab/>
      </w:r>
      <w:r w:rsidR="00223BAA">
        <w:rPr>
          <w:rFonts w:ascii="Arial" w:hAnsi="Arial" w:cs="Arial"/>
          <w:sz w:val="36"/>
          <w:szCs w:val="36"/>
          <w:u w:val="single"/>
        </w:rPr>
        <w:tab/>
      </w:r>
      <w:r w:rsidRPr="00223BAA">
        <w:rPr>
          <w:rFonts w:ascii="Arial" w:hAnsi="Arial" w:cs="Arial"/>
          <w:sz w:val="23"/>
          <w:szCs w:val="23"/>
          <w:u w:val="single"/>
        </w:rPr>
        <w:t xml:space="preserve">(2min)  </w:t>
      </w:r>
    </w:p>
    <w:p w:rsidR="00E460B8"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ab/>
      </w:r>
    </w:p>
    <w:p w:rsidR="00693FC9" w:rsidRPr="00192015" w:rsidRDefault="00E460B8"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 Read</w:t>
      </w:r>
      <w:proofErr w:type="gramEnd"/>
      <w:r w:rsidR="00DB3244">
        <w:rPr>
          <w:rFonts w:ascii="Times New Roman" w:hAnsi="Times New Roman" w:cs="Times New Roman"/>
          <w:sz w:val="23"/>
          <w:szCs w:val="23"/>
        </w:rPr>
        <w:t xml:space="preserve"> (or amend)</w:t>
      </w:r>
      <w:r w:rsidR="00693FC9" w:rsidRPr="00192015">
        <w:rPr>
          <w:rFonts w:ascii="Times New Roman" w:hAnsi="Times New Roman" w:cs="Times New Roman"/>
          <w:sz w:val="23"/>
          <w:szCs w:val="23"/>
        </w:rPr>
        <w:t xml:space="preserve">:  </w:t>
      </w:r>
    </w:p>
    <w:p w:rsidR="00693FC9" w:rsidRPr="00DB3244" w:rsidRDefault="00693FC9" w:rsidP="00DB3244">
      <w:pPr>
        <w:spacing w:line="360" w:lineRule="auto"/>
        <w:jc w:val="both"/>
        <w:rPr>
          <w:rFonts w:ascii="Bookman Old Style" w:hAnsi="Bookman Old Style" w:cs="Times New Roman"/>
          <w:sz w:val="23"/>
          <w:szCs w:val="23"/>
        </w:rPr>
      </w:pPr>
      <w:r w:rsidRPr="00DB3244">
        <w:rPr>
          <w:rFonts w:ascii="Bookman Old Style" w:hAnsi="Bookman Old Style" w:cs="Times New Roman"/>
          <w:sz w:val="23"/>
          <w:szCs w:val="23"/>
        </w:rPr>
        <w:t xml:space="preserve"> </w:t>
      </w:r>
    </w:p>
    <w:p w:rsidR="00693FC9" w:rsidRPr="00DB3244" w:rsidRDefault="00693FC9" w:rsidP="00DB3244">
      <w:pPr>
        <w:spacing w:line="360" w:lineRule="auto"/>
        <w:jc w:val="both"/>
        <w:rPr>
          <w:rFonts w:ascii="Bookman Old Style" w:hAnsi="Bookman Old Style" w:cs="Times New Roman"/>
          <w:sz w:val="23"/>
          <w:szCs w:val="23"/>
        </w:rPr>
      </w:pPr>
      <w:r w:rsidRPr="00DB3244">
        <w:rPr>
          <w:rFonts w:ascii="Times New Roman" w:hAnsi="Times New Roman" w:cs="Times New Roman"/>
          <w:sz w:val="23"/>
          <w:szCs w:val="23"/>
        </w:rPr>
        <w:t>║</w:t>
      </w:r>
      <w:r w:rsidRPr="00DB3244">
        <w:rPr>
          <w:rFonts w:ascii="Bookman Old Style" w:hAnsi="Bookman Old Style" w:cs="Times New Roman"/>
          <w:sz w:val="23"/>
          <w:szCs w:val="23"/>
        </w:rPr>
        <w:t xml:space="preserve"> One of the effects of objectification and commodification is that masculinity is no longer a taken-for-granted category. Masculinity is something that must be consciously produced and worried over. Arguably, this has always been the case for women, but as men have become a new market for the fashion and beauty industries, </w:t>
      </w:r>
      <w:r w:rsidR="00DB3244">
        <w:rPr>
          <w:rFonts w:ascii="Bookman Old Style" w:hAnsi="Bookman Old Style" w:cs="Times New Roman"/>
          <w:sz w:val="23"/>
          <w:szCs w:val="23"/>
        </w:rPr>
        <w:t xml:space="preserve">and as Caribbean men have become sex workers for tourists, </w:t>
      </w:r>
      <w:r w:rsidRPr="00DB3244">
        <w:rPr>
          <w:rFonts w:ascii="Bookman Old Style" w:hAnsi="Bookman Old Style" w:cs="Times New Roman"/>
          <w:sz w:val="23"/>
          <w:szCs w:val="23"/>
        </w:rPr>
        <w:t xml:space="preserve">this self-consciousness has been transmitted to men. We might understand this shift to be experienced by </w:t>
      </w:r>
      <w:r w:rsidR="00DB3244">
        <w:rPr>
          <w:rFonts w:ascii="Bookman Old Style" w:hAnsi="Bookman Old Style" w:cs="Times New Roman"/>
          <w:sz w:val="23"/>
          <w:szCs w:val="23"/>
        </w:rPr>
        <w:t xml:space="preserve">some </w:t>
      </w:r>
      <w:r w:rsidRPr="00DB3244">
        <w:rPr>
          <w:rFonts w:ascii="Bookman Old Style" w:hAnsi="Bookman Old Style" w:cs="Times New Roman"/>
          <w:sz w:val="23"/>
          <w:szCs w:val="23"/>
        </w:rPr>
        <w:t>men as a form of anxiety.</w:t>
      </w:r>
      <w:r w:rsidR="00DB3244" w:rsidRPr="00DB3244">
        <w:rPr>
          <w:rFonts w:ascii="Bookman Old Style" w:hAnsi="Bookman Old Style" w:cs="Times New Roman"/>
          <w:sz w:val="23"/>
          <w:szCs w:val="23"/>
        </w:rPr>
        <w:t xml:space="preserve"> </w:t>
      </w:r>
      <w:r w:rsidRPr="00DB3244">
        <w:rPr>
          <w:rFonts w:ascii="Times New Roman" w:hAnsi="Times New Roman" w:cs="Times New Roman"/>
          <w:sz w:val="23"/>
          <w:szCs w:val="23"/>
        </w:rPr>
        <w:t>║</w:t>
      </w:r>
    </w:p>
    <w:p w:rsidR="00693FC9" w:rsidRPr="00DB3244" w:rsidRDefault="00693FC9" w:rsidP="00DB3244">
      <w:pPr>
        <w:spacing w:line="360" w:lineRule="auto"/>
        <w:jc w:val="both"/>
        <w:rPr>
          <w:rFonts w:ascii="Bookman Old Style" w:hAnsi="Bookman Old Style" w:cs="Times New Roman"/>
          <w:sz w:val="23"/>
          <w:szCs w:val="23"/>
        </w:rPr>
      </w:pPr>
      <w:r w:rsidRPr="00DB3244">
        <w:rPr>
          <w:rFonts w:ascii="Bookman Old Style" w:hAnsi="Bookman Old Style" w:cs="Times New Roman"/>
          <w:sz w:val="23"/>
          <w:szCs w:val="23"/>
        </w:rPr>
        <w:t xml:space="preserv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Small group discussion              </w:t>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Pr="00223BAA">
        <w:rPr>
          <w:rFonts w:ascii="Arial" w:hAnsi="Arial" w:cs="Arial"/>
          <w:sz w:val="23"/>
          <w:szCs w:val="23"/>
          <w:u w:val="single"/>
        </w:rPr>
        <w:t xml:space="preserve">(5 </w:t>
      </w:r>
      <w:proofErr w:type="spellStart"/>
      <w:r w:rsidRPr="00223BAA">
        <w:rPr>
          <w:rFonts w:ascii="Arial" w:hAnsi="Arial" w:cs="Arial"/>
          <w:sz w:val="23"/>
          <w:szCs w:val="23"/>
          <w:u w:val="single"/>
        </w:rPr>
        <w:t>mins</w:t>
      </w:r>
      <w:proofErr w:type="spellEnd"/>
      <w:r w:rsidRPr="00223BAA">
        <w:rPr>
          <w:rFonts w:ascii="Arial" w:hAnsi="Arial" w:cs="Arial"/>
          <w:sz w:val="23"/>
          <w:szCs w:val="23"/>
          <w:u w:val="single"/>
        </w:rPr>
        <w:t xml:space="preserve">) </w:t>
      </w:r>
    </w:p>
    <w:p w:rsidR="00E460B8" w:rsidRPr="00192015" w:rsidRDefault="00E460B8" w:rsidP="004C6F23">
      <w:pPr>
        <w:jc w:val="both"/>
        <w:rPr>
          <w:rFonts w:ascii="Times New Roman" w:hAnsi="Times New Roman" w:cs="Times New Roman"/>
          <w:b/>
          <w:sz w:val="23"/>
          <w:szCs w:val="23"/>
          <w:u w:val="single"/>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r w:rsidR="00E460B8" w:rsidRPr="00192015">
        <w:rPr>
          <w:rFonts w:ascii="Symbol" w:hAnsi="Symbol" w:cs="Symbol"/>
          <w:sz w:val="23"/>
          <w:szCs w:val="23"/>
        </w:rPr>
        <w:t>⇒</w:t>
      </w:r>
      <w:r w:rsidR="00E460B8" w:rsidRPr="00192015">
        <w:rPr>
          <w:rFonts w:ascii="Times New Roman" w:hAnsi="Times New Roman" w:cs="Times New Roman"/>
          <w:sz w:val="23"/>
          <w:szCs w:val="23"/>
        </w:rPr>
        <w:t xml:space="preserve"> </w:t>
      </w:r>
      <w:r w:rsidRPr="00192015">
        <w:rPr>
          <w:rFonts w:ascii="Times New Roman" w:hAnsi="Times New Roman" w:cs="Times New Roman"/>
          <w:sz w:val="23"/>
          <w:szCs w:val="23"/>
        </w:rPr>
        <w:t xml:space="preserve">Ask participants if they have any questions about this description of anxiety.  </w:t>
      </w:r>
    </w:p>
    <w:p w:rsidR="00E460B8" w:rsidRPr="00192015" w:rsidRDefault="00E460B8" w:rsidP="004C6F23">
      <w:pPr>
        <w:jc w:val="both"/>
        <w:rPr>
          <w:rFonts w:ascii="Times New Roman" w:hAnsi="Times New Roman" w:cs="Times New Roman"/>
          <w:sz w:val="23"/>
          <w:szCs w:val="23"/>
        </w:rPr>
      </w:pPr>
    </w:p>
    <w:p w:rsidR="00693FC9" w:rsidRPr="00192015" w:rsidRDefault="00E460B8"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 In</w:t>
      </w:r>
      <w:proofErr w:type="gramEnd"/>
      <w:r w:rsidR="00693FC9" w:rsidRPr="00192015">
        <w:rPr>
          <w:rFonts w:ascii="Times New Roman" w:hAnsi="Times New Roman" w:cs="Times New Roman"/>
          <w:sz w:val="23"/>
          <w:szCs w:val="23"/>
        </w:rPr>
        <w:t xml:space="preserve"> small groups, ask participants to consider the ways the images, texts and videos they have as examples may produce anxiety, and what form that anxiety might take. </w:t>
      </w:r>
    </w:p>
    <w:p w:rsidR="00DB3244" w:rsidRDefault="00DB3244"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44</w:t>
      </w:r>
      <w:r w:rsidRPr="00794147">
        <w:rPr>
          <w:rFonts w:ascii="Arial" w:hAnsi="Arial" w:cs="Arial"/>
          <w:b/>
          <w:bCs/>
          <w:sz w:val="28"/>
          <w:szCs w:val="28"/>
        </w:rPr>
        <w:t xml:space="preserve"> </w:t>
      </w:r>
      <w:r>
        <w:t xml:space="preserve"> </w:t>
      </w:r>
      <w:r>
        <w:tab/>
      </w:r>
    </w:p>
    <w:p w:rsidR="00DB3244" w:rsidRDefault="00DB3244" w:rsidP="004C6F23">
      <w:pPr>
        <w:jc w:val="both"/>
        <w:rPr>
          <w:rFonts w:ascii="Times New Roman" w:hAnsi="Times New Roman" w:cs="Times New Roman"/>
          <w:b/>
          <w:sz w:val="23"/>
          <w:szCs w:val="23"/>
        </w:rPr>
      </w:pPr>
    </w:p>
    <w:p w:rsidR="00E460B8" w:rsidRPr="00192015" w:rsidRDefault="00E460B8" w:rsidP="004C6F23">
      <w:pPr>
        <w:jc w:val="both"/>
        <w:rPr>
          <w:rFonts w:ascii="Times New Roman" w:hAnsi="Times New Roman" w:cs="Times New Roman"/>
          <w:b/>
          <w:sz w:val="23"/>
          <w:szCs w:val="23"/>
        </w:rPr>
      </w:pPr>
    </w:p>
    <w:p w:rsidR="00693FC9" w:rsidRPr="00223BAA" w:rsidRDefault="00693FC9" w:rsidP="004C6F23">
      <w:pPr>
        <w:jc w:val="both"/>
        <w:rPr>
          <w:rFonts w:ascii="Arial" w:hAnsi="Arial" w:cs="Arial"/>
          <w:sz w:val="23"/>
          <w:szCs w:val="23"/>
          <w:u w:val="single"/>
        </w:rPr>
      </w:pPr>
      <w:r w:rsidRPr="00223BAA">
        <w:rPr>
          <w:rFonts w:ascii="Arial" w:hAnsi="Arial" w:cs="Arial"/>
          <w:sz w:val="36"/>
          <w:szCs w:val="36"/>
          <w:u w:val="single"/>
        </w:rPr>
        <w:t xml:space="preserve">Group discussion              </w:t>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Pr="00223BAA">
        <w:rPr>
          <w:rFonts w:ascii="Arial" w:hAnsi="Arial" w:cs="Arial"/>
          <w:sz w:val="23"/>
          <w:szCs w:val="23"/>
          <w:u w:val="single"/>
        </w:rPr>
        <w:t xml:space="preserve">(10 </w:t>
      </w:r>
      <w:proofErr w:type="spellStart"/>
      <w:r w:rsidRPr="00223BAA">
        <w:rPr>
          <w:rFonts w:ascii="Arial" w:hAnsi="Arial" w:cs="Arial"/>
          <w:sz w:val="23"/>
          <w:szCs w:val="23"/>
          <w:u w:val="single"/>
        </w:rPr>
        <w:t>mins</w:t>
      </w:r>
      <w:proofErr w:type="spellEnd"/>
      <w:r w:rsidRPr="00223BAA">
        <w:rPr>
          <w:rFonts w:ascii="Arial" w:hAnsi="Arial" w:cs="Arial"/>
          <w:sz w:val="23"/>
          <w:szCs w:val="23"/>
          <w:u w:val="single"/>
        </w:rPr>
        <w:t xml:space="preserve">)   </w:t>
      </w:r>
    </w:p>
    <w:p w:rsidR="00693FC9" w:rsidRPr="00192015" w:rsidRDefault="00693FC9" w:rsidP="004C6F23">
      <w:pPr>
        <w:jc w:val="both"/>
        <w:rPr>
          <w:rFonts w:ascii="Times New Roman" w:hAnsi="Times New Roman" w:cs="Times New Roman"/>
          <w:sz w:val="23"/>
          <w:szCs w:val="23"/>
        </w:rPr>
      </w:pPr>
    </w:p>
    <w:p w:rsidR="00DB3244"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Pose the following questions to the whole group for responses from anyone, referring back to the photos and videos, and check if others agree or disagree (on slide):  </w:t>
      </w:r>
    </w:p>
    <w:p w:rsidR="00693FC9" w:rsidRPr="00192015" w:rsidRDefault="00693FC9" w:rsidP="004C6F23">
      <w:pPr>
        <w:jc w:val="both"/>
        <w:rPr>
          <w:rFonts w:ascii="Times New Roman" w:hAnsi="Times New Roman" w:cs="Times New Roman"/>
          <w:sz w:val="23"/>
          <w:szCs w:val="23"/>
        </w:rPr>
      </w:pPr>
    </w:p>
    <w:p w:rsidR="00693FC9" w:rsidRPr="00192015" w:rsidRDefault="00693FC9" w:rsidP="00284439">
      <w:pPr>
        <w:pStyle w:val="ListParagraph"/>
        <w:numPr>
          <w:ilvl w:val="0"/>
          <w:numId w:val="21"/>
        </w:numPr>
        <w:jc w:val="both"/>
        <w:rPr>
          <w:rFonts w:ascii="Times New Roman" w:hAnsi="Times New Roman" w:cs="Times New Roman"/>
          <w:sz w:val="23"/>
          <w:szCs w:val="23"/>
        </w:rPr>
      </w:pPr>
      <w:r w:rsidRPr="00192015">
        <w:rPr>
          <w:rFonts w:ascii="Times New Roman" w:hAnsi="Times New Roman" w:cs="Times New Roman"/>
          <w:sz w:val="23"/>
          <w:szCs w:val="23"/>
        </w:rPr>
        <w:t xml:space="preserve">How </w:t>
      </w:r>
      <w:r w:rsidR="00DB3244">
        <w:rPr>
          <w:rFonts w:ascii="Times New Roman" w:hAnsi="Times New Roman" w:cs="Times New Roman"/>
          <w:sz w:val="23"/>
          <w:szCs w:val="23"/>
        </w:rPr>
        <w:t xml:space="preserve">can </w:t>
      </w:r>
      <w:r w:rsidRPr="00192015">
        <w:rPr>
          <w:rFonts w:ascii="Times New Roman" w:hAnsi="Times New Roman" w:cs="Times New Roman"/>
          <w:sz w:val="23"/>
          <w:szCs w:val="23"/>
        </w:rPr>
        <w:t xml:space="preserve">objectification and commodification create anxiety about </w:t>
      </w:r>
      <w:r w:rsidR="00DB3244">
        <w:rPr>
          <w:rFonts w:ascii="Times New Roman" w:hAnsi="Times New Roman" w:cs="Times New Roman"/>
          <w:sz w:val="23"/>
          <w:szCs w:val="23"/>
        </w:rPr>
        <w:t xml:space="preserve">Caribbean </w:t>
      </w:r>
      <w:r w:rsidRPr="00192015">
        <w:rPr>
          <w:rFonts w:ascii="Times New Roman" w:hAnsi="Times New Roman" w:cs="Times New Roman"/>
          <w:sz w:val="23"/>
          <w:szCs w:val="23"/>
        </w:rPr>
        <w:t xml:space="preserve">masculinity? </w:t>
      </w:r>
    </w:p>
    <w:p w:rsidR="00284439" w:rsidRPr="00192015" w:rsidRDefault="00284439" w:rsidP="00284439">
      <w:pPr>
        <w:pStyle w:val="ListParagraph"/>
        <w:jc w:val="both"/>
        <w:rPr>
          <w:rFonts w:ascii="Times New Roman" w:hAnsi="Times New Roman" w:cs="Times New Roman"/>
          <w:sz w:val="23"/>
          <w:szCs w:val="23"/>
        </w:rPr>
      </w:pPr>
    </w:p>
    <w:p w:rsidR="00693FC9" w:rsidRPr="00192015" w:rsidRDefault="00693FC9" w:rsidP="00284439">
      <w:pPr>
        <w:pStyle w:val="ListParagraph"/>
        <w:numPr>
          <w:ilvl w:val="0"/>
          <w:numId w:val="21"/>
        </w:numPr>
        <w:jc w:val="both"/>
        <w:rPr>
          <w:rFonts w:ascii="Times New Roman" w:hAnsi="Times New Roman" w:cs="Times New Roman"/>
          <w:sz w:val="23"/>
          <w:szCs w:val="23"/>
        </w:rPr>
      </w:pPr>
      <w:r w:rsidRPr="00192015">
        <w:rPr>
          <w:rFonts w:ascii="Times New Roman" w:hAnsi="Times New Roman" w:cs="Times New Roman"/>
          <w:sz w:val="23"/>
          <w:szCs w:val="23"/>
        </w:rPr>
        <w:t xml:space="preserve">Do objectification and commodification suggest solutions to </w:t>
      </w:r>
      <w:r w:rsidR="00DB3244">
        <w:rPr>
          <w:rFonts w:ascii="Times New Roman" w:hAnsi="Times New Roman" w:cs="Times New Roman"/>
          <w:sz w:val="23"/>
          <w:szCs w:val="23"/>
        </w:rPr>
        <w:t xml:space="preserve">Caribbean </w:t>
      </w:r>
      <w:r w:rsidRPr="00192015">
        <w:rPr>
          <w:rFonts w:ascii="Times New Roman" w:hAnsi="Times New Roman" w:cs="Times New Roman"/>
          <w:sz w:val="23"/>
          <w:szCs w:val="23"/>
        </w:rPr>
        <w:t xml:space="preserve">men’s worries about being masculine enough?  </w:t>
      </w:r>
    </w:p>
    <w:p w:rsidR="00284439" w:rsidRPr="00192015" w:rsidRDefault="00284439" w:rsidP="00284439">
      <w:pPr>
        <w:jc w:val="both"/>
        <w:rPr>
          <w:rFonts w:ascii="Times New Roman" w:hAnsi="Times New Roman" w:cs="Times New Roman"/>
          <w:sz w:val="23"/>
          <w:szCs w:val="23"/>
        </w:rPr>
      </w:pPr>
    </w:p>
    <w:p w:rsidR="00693FC9" w:rsidRPr="00192015" w:rsidRDefault="00693FC9" w:rsidP="00284439">
      <w:pPr>
        <w:pStyle w:val="ListParagraph"/>
        <w:numPr>
          <w:ilvl w:val="0"/>
          <w:numId w:val="21"/>
        </w:numPr>
        <w:jc w:val="both"/>
        <w:rPr>
          <w:rFonts w:ascii="Times New Roman" w:hAnsi="Times New Roman" w:cs="Times New Roman"/>
          <w:sz w:val="23"/>
          <w:szCs w:val="23"/>
        </w:rPr>
      </w:pPr>
      <w:r w:rsidRPr="00192015">
        <w:rPr>
          <w:rFonts w:ascii="Times New Roman" w:hAnsi="Times New Roman" w:cs="Times New Roman"/>
          <w:sz w:val="23"/>
          <w:szCs w:val="23"/>
        </w:rPr>
        <w:t xml:space="preserve">What is the relationship between desirability and masculinity?  </w:t>
      </w:r>
    </w:p>
    <w:p w:rsidR="00693FC9" w:rsidRPr="00192015" w:rsidRDefault="00693FC9" w:rsidP="004C6F23">
      <w:pPr>
        <w:jc w:val="both"/>
        <w:rPr>
          <w:rFonts w:ascii="Times New Roman" w:hAnsi="Times New Roman" w:cs="Times New Roman"/>
          <w:sz w:val="23"/>
          <w:szCs w:val="23"/>
        </w:rPr>
      </w:pPr>
    </w:p>
    <w:p w:rsidR="00284439" w:rsidRPr="0002626E" w:rsidRDefault="0002626E" w:rsidP="004C6F23">
      <w:pPr>
        <w:jc w:val="both"/>
        <w:rPr>
          <w:rFonts w:ascii="Times New Roman" w:hAnsi="Times New Roman" w:cs="Times New Roman"/>
          <w:sz w:val="23"/>
          <w:szCs w:val="23"/>
        </w:rPr>
      </w:pPr>
      <w:r>
        <w:rPr>
          <w:rFonts w:ascii="Times New Roman" w:hAnsi="Times New Roman" w:cs="Times New Roman"/>
          <w:sz w:val="23"/>
          <w:szCs w:val="23"/>
        </w:rPr>
        <w:t xml:space="preserve"> </w:t>
      </w:r>
    </w:p>
    <w:p w:rsidR="000B0ABE" w:rsidRPr="00192015" w:rsidRDefault="000B0ABE" w:rsidP="000B0ABE">
      <w:pPr>
        <w:jc w:val="both"/>
        <w:rPr>
          <w:rFonts w:ascii="Times New Roman" w:hAnsi="Times New Roman" w:cs="Times New Roman"/>
          <w:b/>
          <w:sz w:val="23"/>
          <w:szCs w:val="23"/>
        </w:rPr>
      </w:pPr>
      <w:r w:rsidRPr="00D57B8B">
        <w:rPr>
          <w:rFonts w:ascii="Arial" w:hAnsi="Arial" w:cs="Arial"/>
          <w:b/>
          <w:bCs/>
          <w:sz w:val="28"/>
          <w:szCs w:val="28"/>
          <w:highlight w:val="green"/>
        </w:rPr>
        <w:t>SLIDE 45</w:t>
      </w:r>
      <w:r w:rsidRPr="00794147">
        <w:rPr>
          <w:rFonts w:ascii="Arial" w:hAnsi="Arial" w:cs="Arial"/>
          <w:b/>
          <w:bCs/>
          <w:sz w:val="28"/>
          <w:szCs w:val="28"/>
        </w:rPr>
        <w:t xml:space="preserve"> </w:t>
      </w:r>
      <w:r>
        <w:t xml:space="preserve"> </w:t>
      </w:r>
      <w:r>
        <w:tab/>
      </w:r>
    </w:p>
    <w:p w:rsidR="00284439" w:rsidRPr="00192015" w:rsidRDefault="00284439" w:rsidP="004C6F23">
      <w:pPr>
        <w:jc w:val="both"/>
        <w:rPr>
          <w:rFonts w:ascii="Times New Roman" w:hAnsi="Times New Roman" w:cs="Times New Roman"/>
          <w:sz w:val="23"/>
          <w:szCs w:val="23"/>
        </w:rPr>
      </w:pPr>
    </w:p>
    <w:p w:rsidR="00693FC9" w:rsidRPr="00223BAA" w:rsidRDefault="0002626E" w:rsidP="004C6F23">
      <w:pPr>
        <w:jc w:val="both"/>
        <w:rPr>
          <w:rFonts w:ascii="Times New Roman" w:hAnsi="Times New Roman" w:cs="Times New Roman"/>
          <w:sz w:val="23"/>
          <w:szCs w:val="23"/>
          <w:u w:val="single"/>
        </w:rPr>
      </w:pPr>
      <w:r w:rsidRPr="00223BAA">
        <w:rPr>
          <w:rFonts w:ascii="Arial" w:hAnsi="Arial" w:cs="Arial"/>
          <w:bCs/>
          <w:sz w:val="36"/>
          <w:szCs w:val="36"/>
          <w:u w:val="single"/>
        </w:rPr>
        <w:t xml:space="preserve">Summary </w:t>
      </w:r>
      <w:r w:rsidRPr="00223BAA">
        <w:rPr>
          <w:rFonts w:ascii="Arial" w:hAnsi="Arial" w:cs="Arial"/>
          <w:bCs/>
          <w:sz w:val="36"/>
          <w:szCs w:val="36"/>
          <w:u w:val="single"/>
        </w:rPr>
        <w:tab/>
      </w:r>
      <w:r w:rsidRPr="00223BAA">
        <w:rPr>
          <w:rFonts w:ascii="Arial" w:hAnsi="Arial" w:cs="Arial"/>
          <w:bCs/>
          <w:sz w:val="36"/>
          <w:szCs w:val="36"/>
          <w:u w:val="single"/>
        </w:rPr>
        <w:tab/>
      </w:r>
      <w:r w:rsidRPr="00223BAA">
        <w:rPr>
          <w:rFonts w:ascii="Arial" w:hAnsi="Arial" w:cs="Arial"/>
          <w:bCs/>
          <w:sz w:val="36"/>
          <w:szCs w:val="36"/>
          <w:u w:val="single"/>
        </w:rPr>
        <w:tab/>
      </w:r>
      <w:r w:rsidRPr="00223BAA">
        <w:rPr>
          <w:rFonts w:ascii="Arial" w:hAnsi="Arial" w:cs="Arial"/>
          <w:bCs/>
          <w:sz w:val="36"/>
          <w:szCs w:val="36"/>
          <w:u w:val="single"/>
        </w:rPr>
        <w:tab/>
      </w:r>
      <w:r w:rsidRPr="00223BAA">
        <w:rPr>
          <w:rFonts w:ascii="Arial" w:hAnsi="Arial" w:cs="Arial"/>
          <w:bCs/>
          <w:sz w:val="36"/>
          <w:szCs w:val="36"/>
          <w:u w:val="single"/>
        </w:rPr>
        <w:tab/>
      </w:r>
      <w:r w:rsidRPr="00223BAA">
        <w:rPr>
          <w:rFonts w:ascii="Arial" w:hAnsi="Arial" w:cs="Arial"/>
          <w:bCs/>
          <w:sz w:val="36"/>
          <w:szCs w:val="36"/>
          <w:u w:val="single"/>
        </w:rPr>
        <w:tab/>
      </w:r>
      <w:r w:rsidRPr="00223BAA">
        <w:rPr>
          <w:rFonts w:ascii="Arial" w:hAnsi="Arial" w:cs="Arial"/>
          <w:bCs/>
          <w:sz w:val="36"/>
          <w:szCs w:val="36"/>
          <w:u w:val="single"/>
        </w:rPr>
        <w:tab/>
      </w:r>
      <w:r w:rsidRPr="00223BAA">
        <w:rPr>
          <w:rFonts w:ascii="Arial" w:hAnsi="Arial" w:cs="Arial"/>
          <w:bCs/>
          <w:sz w:val="36"/>
          <w:szCs w:val="36"/>
          <w:u w:val="single"/>
        </w:rPr>
        <w:tab/>
      </w:r>
      <w:r w:rsidRPr="00223BAA">
        <w:rPr>
          <w:rFonts w:ascii="Arial" w:hAnsi="Arial" w:cs="Arial"/>
          <w:bCs/>
          <w:sz w:val="23"/>
          <w:szCs w:val="23"/>
          <w:u w:val="single"/>
        </w:rPr>
        <w:t xml:space="preserve">(10 </w:t>
      </w:r>
      <w:proofErr w:type="spellStart"/>
      <w:r w:rsidRPr="00223BAA">
        <w:rPr>
          <w:rFonts w:ascii="Arial" w:hAnsi="Arial" w:cs="Arial"/>
          <w:bCs/>
          <w:sz w:val="23"/>
          <w:szCs w:val="23"/>
          <w:u w:val="single"/>
        </w:rPr>
        <w:t>mins</w:t>
      </w:r>
      <w:proofErr w:type="spellEnd"/>
      <w:r w:rsidRPr="00223BAA">
        <w:rPr>
          <w:rFonts w:ascii="Arial" w:hAnsi="Arial" w:cs="Arial"/>
          <w:bCs/>
          <w:sz w:val="23"/>
          <w:szCs w:val="23"/>
          <w:u w:val="single"/>
        </w:rPr>
        <w:t>)</w:t>
      </w:r>
      <w:r w:rsidRPr="00223BAA">
        <w:rPr>
          <w:rFonts w:ascii="Times New Roman" w:hAnsi="Times New Roman" w:cs="Times New Roman"/>
          <w:sz w:val="23"/>
          <w:szCs w:val="23"/>
          <w:u w:val="single"/>
        </w:rPr>
        <w:t xml:space="preserv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Sum up the activity by posing the following questions and obtaining a general response from participants (on slide): </w:t>
      </w:r>
    </w:p>
    <w:p w:rsidR="00284439" w:rsidRPr="00192015" w:rsidRDefault="00284439" w:rsidP="004C6F23">
      <w:pPr>
        <w:jc w:val="both"/>
        <w:rPr>
          <w:rFonts w:ascii="Times New Roman" w:hAnsi="Times New Roman" w:cs="Times New Roman"/>
          <w:sz w:val="23"/>
          <w:szCs w:val="23"/>
        </w:rPr>
      </w:pPr>
    </w:p>
    <w:p w:rsidR="00693FC9" w:rsidRPr="00192015" w:rsidRDefault="00DB3244" w:rsidP="00284439">
      <w:pPr>
        <w:pStyle w:val="ListParagraph"/>
        <w:numPr>
          <w:ilvl w:val="1"/>
          <w:numId w:val="22"/>
        </w:numPr>
        <w:jc w:val="both"/>
        <w:rPr>
          <w:rFonts w:ascii="Times New Roman" w:hAnsi="Times New Roman" w:cs="Times New Roman"/>
          <w:sz w:val="23"/>
          <w:szCs w:val="23"/>
        </w:rPr>
      </w:pPr>
      <w:r>
        <w:rPr>
          <w:rFonts w:ascii="Times New Roman" w:hAnsi="Times New Roman" w:cs="Times New Roman"/>
          <w:sz w:val="23"/>
          <w:szCs w:val="23"/>
        </w:rPr>
        <w:t>Have shifts in masculinity been net positive or negative for men?</w:t>
      </w:r>
    </w:p>
    <w:p w:rsidR="00693FC9" w:rsidRPr="00192015" w:rsidRDefault="00693FC9" w:rsidP="00284439">
      <w:pPr>
        <w:pStyle w:val="ListParagraph"/>
        <w:numPr>
          <w:ilvl w:val="1"/>
          <w:numId w:val="22"/>
        </w:numPr>
        <w:jc w:val="both"/>
        <w:rPr>
          <w:rFonts w:ascii="Times New Roman" w:hAnsi="Times New Roman" w:cs="Times New Roman"/>
          <w:sz w:val="23"/>
          <w:szCs w:val="23"/>
        </w:rPr>
      </w:pPr>
      <w:r w:rsidRPr="00192015">
        <w:rPr>
          <w:rFonts w:ascii="Times New Roman" w:hAnsi="Times New Roman" w:cs="Times New Roman"/>
          <w:sz w:val="23"/>
          <w:szCs w:val="23"/>
        </w:rPr>
        <w:t xml:space="preserve">Is this equality with women but in a different way? </w:t>
      </w:r>
    </w:p>
    <w:p w:rsidR="00693FC9" w:rsidRPr="00192015" w:rsidRDefault="00693FC9" w:rsidP="00284439">
      <w:pPr>
        <w:pStyle w:val="ListParagraph"/>
        <w:numPr>
          <w:ilvl w:val="1"/>
          <w:numId w:val="22"/>
        </w:numPr>
        <w:jc w:val="both"/>
        <w:rPr>
          <w:rFonts w:ascii="Times New Roman" w:hAnsi="Times New Roman" w:cs="Times New Roman"/>
          <w:sz w:val="23"/>
          <w:szCs w:val="23"/>
        </w:rPr>
      </w:pPr>
      <w:r w:rsidRPr="00192015">
        <w:rPr>
          <w:rFonts w:ascii="Times New Roman" w:hAnsi="Times New Roman" w:cs="Times New Roman"/>
          <w:sz w:val="23"/>
          <w:szCs w:val="23"/>
        </w:rPr>
        <w:t xml:space="preserve">What might the future hold for men?  </w:t>
      </w:r>
    </w:p>
    <w:p w:rsidR="00693FC9" w:rsidRPr="00192015" w:rsidRDefault="00693FC9" w:rsidP="00284439">
      <w:pPr>
        <w:pStyle w:val="ListParagraph"/>
        <w:numPr>
          <w:ilvl w:val="1"/>
          <w:numId w:val="22"/>
        </w:numPr>
        <w:jc w:val="both"/>
        <w:rPr>
          <w:rFonts w:ascii="Times New Roman" w:hAnsi="Times New Roman" w:cs="Times New Roman"/>
          <w:sz w:val="23"/>
          <w:szCs w:val="23"/>
        </w:rPr>
      </w:pPr>
      <w:r w:rsidRPr="00192015">
        <w:rPr>
          <w:rFonts w:ascii="Times New Roman" w:hAnsi="Times New Roman" w:cs="Times New Roman"/>
          <w:sz w:val="23"/>
          <w:szCs w:val="23"/>
        </w:rPr>
        <w:t xml:space="preserve">Will it be better or worse?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46</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2626E" w:rsidRPr="00192015" w:rsidRDefault="0002626E" w:rsidP="0002626E">
      <w:pPr>
        <w:jc w:val="both"/>
        <w:rPr>
          <w:rFonts w:ascii="Times New Roman" w:hAnsi="Times New Roman" w:cs="Times New Roman"/>
          <w:b/>
          <w:sz w:val="23"/>
          <w:szCs w:val="23"/>
          <w:u w:val="single"/>
        </w:rPr>
      </w:pPr>
      <w:r>
        <w:rPr>
          <w:rFonts w:ascii="Arial" w:hAnsi="Arial" w:cs="Arial"/>
          <w:b/>
          <w:bCs/>
          <w:sz w:val="36"/>
          <w:szCs w:val="36"/>
          <w:u w:val="single"/>
        </w:rPr>
        <w:t>Session 4</w:t>
      </w:r>
      <w:r w:rsidRPr="00DC73AF">
        <w:rPr>
          <w:rFonts w:ascii="Arial" w:hAnsi="Arial" w:cs="Arial"/>
          <w:b/>
          <w:bCs/>
          <w:sz w:val="36"/>
          <w:szCs w:val="36"/>
          <w:u w:val="single"/>
        </w:rPr>
        <w:t xml:space="preserve">. </w:t>
      </w:r>
      <w:r>
        <w:rPr>
          <w:rFonts w:ascii="Arial" w:hAnsi="Arial" w:cs="Arial"/>
          <w:b/>
          <w:bCs/>
          <w:sz w:val="36"/>
          <w:szCs w:val="36"/>
          <w:u w:val="single"/>
        </w:rPr>
        <w:t xml:space="preserve">Men's sexual futures </w:t>
      </w:r>
      <w:r>
        <w:rPr>
          <w:rFonts w:ascii="Arial" w:hAnsi="Arial" w:cs="Arial"/>
          <w:b/>
          <w:bCs/>
          <w:sz w:val="36"/>
          <w:szCs w:val="36"/>
          <w:u w:val="single"/>
        </w:rPr>
        <w:tab/>
      </w:r>
      <w:r>
        <w:rPr>
          <w:rFonts w:ascii="Arial" w:hAnsi="Arial" w:cs="Arial"/>
          <w:b/>
          <w:bCs/>
          <w:sz w:val="36"/>
          <w:szCs w:val="36"/>
          <w:u w:val="single"/>
        </w:rPr>
        <w:tab/>
      </w:r>
      <w:r>
        <w:rPr>
          <w:rFonts w:ascii="Arial" w:hAnsi="Arial" w:cs="Arial"/>
          <w:b/>
          <w:bCs/>
          <w:sz w:val="36"/>
          <w:szCs w:val="36"/>
          <w:u w:val="single"/>
        </w:rPr>
        <w:tab/>
      </w:r>
      <w:r>
        <w:rPr>
          <w:rFonts w:ascii="Arial" w:hAnsi="Arial" w:cs="Arial"/>
          <w:b/>
          <w:bCs/>
          <w:sz w:val="23"/>
          <w:szCs w:val="23"/>
          <w:u w:val="single"/>
        </w:rPr>
        <w:t>(5</w:t>
      </w:r>
      <w:r w:rsidRPr="00DC73AF">
        <w:rPr>
          <w:rFonts w:ascii="Arial" w:hAnsi="Arial" w:cs="Arial"/>
          <w:b/>
          <w:bCs/>
          <w:sz w:val="23"/>
          <w:szCs w:val="23"/>
          <w:u w:val="single"/>
        </w:rPr>
        <w:t xml:space="preserve">0 </w:t>
      </w:r>
      <w:proofErr w:type="spellStart"/>
      <w:r w:rsidRPr="00DC73AF">
        <w:rPr>
          <w:rFonts w:ascii="Arial" w:hAnsi="Arial" w:cs="Arial"/>
          <w:b/>
          <w:bCs/>
          <w:sz w:val="23"/>
          <w:szCs w:val="23"/>
          <w:u w:val="single"/>
        </w:rPr>
        <w:t>mins</w:t>
      </w:r>
      <w:proofErr w:type="spellEnd"/>
      <w:r>
        <w:rPr>
          <w:rFonts w:ascii="Arial" w:hAnsi="Arial" w:cs="Arial"/>
          <w:b/>
          <w:bCs/>
          <w:sz w:val="23"/>
          <w:szCs w:val="23"/>
          <w:u w:val="single"/>
        </w:rPr>
        <w:t>)</w:t>
      </w:r>
      <w:r w:rsidRPr="00192015">
        <w:rPr>
          <w:rFonts w:ascii="Times New Roman" w:hAnsi="Times New Roman" w:cs="Times New Roman"/>
          <w:b/>
          <w:sz w:val="23"/>
          <w:szCs w:val="23"/>
          <w:u w:val="single"/>
        </w:rPr>
        <w:t xml:space="preserve"> </w:t>
      </w:r>
    </w:p>
    <w:p w:rsidR="00284439" w:rsidRPr="0002626E" w:rsidRDefault="0028443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02626E">
        <w:rPr>
          <w:rFonts w:ascii="Times New Roman" w:hAnsi="Times New Roman" w:cs="Times New Roman"/>
          <w:sz w:val="23"/>
          <w:szCs w:val="23"/>
        </w:rPr>
        <w:t xml:space="preserve"> </w:t>
      </w:r>
      <w:r w:rsidR="00284439" w:rsidRPr="00192015">
        <w:rPr>
          <w:rFonts w:ascii="Symbol" w:hAnsi="Symbol" w:cs="Symbol"/>
          <w:sz w:val="23"/>
          <w:szCs w:val="23"/>
        </w:rPr>
        <w:t>⇒</w:t>
      </w:r>
      <w:r w:rsidR="00284439"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This</w:t>
      </w:r>
      <w:proofErr w:type="gramEnd"/>
      <w:r w:rsidRPr="00192015">
        <w:rPr>
          <w:rFonts w:ascii="Times New Roman" w:hAnsi="Times New Roman" w:cs="Times New Roman"/>
          <w:sz w:val="23"/>
          <w:szCs w:val="23"/>
        </w:rPr>
        <w:t xml:space="preserve"> session involves a </w:t>
      </w:r>
      <w:r w:rsidR="00284439" w:rsidRPr="00192015">
        <w:rPr>
          <w:rFonts w:ascii="Times New Roman" w:hAnsi="Times New Roman" w:cs="Times New Roman"/>
          <w:sz w:val="23"/>
          <w:szCs w:val="23"/>
        </w:rPr>
        <w:t xml:space="preserve">group </w:t>
      </w:r>
      <w:r w:rsidRPr="00192015">
        <w:rPr>
          <w:rFonts w:ascii="Times New Roman" w:hAnsi="Times New Roman" w:cs="Times New Roman"/>
          <w:sz w:val="23"/>
          <w:szCs w:val="23"/>
        </w:rPr>
        <w:t xml:space="preserve">discussion that requires </w:t>
      </w:r>
      <w:r w:rsidR="00287E43">
        <w:rPr>
          <w:rFonts w:ascii="Times New Roman" w:hAnsi="Times New Roman" w:cs="Times New Roman"/>
          <w:sz w:val="23"/>
          <w:szCs w:val="23"/>
        </w:rPr>
        <w:t>the participation of all groups</w:t>
      </w:r>
      <w:r w:rsidRPr="00192015">
        <w:rPr>
          <w:rFonts w:ascii="Times New Roman" w:hAnsi="Times New Roman" w:cs="Times New Roman"/>
          <w:sz w:val="23"/>
          <w:szCs w:val="23"/>
        </w:rPr>
        <w:t xml:space="preserve"> (see the note on ‘facilitator’s preparation’ at the beginning of this guide).  </w:t>
      </w:r>
    </w:p>
    <w:p w:rsidR="00284439" w:rsidRPr="00192015" w:rsidRDefault="00284439" w:rsidP="004C6F23">
      <w:pPr>
        <w:jc w:val="both"/>
        <w:rPr>
          <w:rFonts w:ascii="Times New Roman" w:hAnsi="Times New Roman" w:cs="Times New Roman"/>
          <w:sz w:val="23"/>
          <w:szCs w:val="23"/>
        </w:rPr>
      </w:pPr>
    </w:p>
    <w:p w:rsidR="00693FC9" w:rsidRPr="00192015" w:rsidRDefault="00284439"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Explain to participants that this session is a </w:t>
      </w:r>
      <w:r w:rsidRPr="00192015">
        <w:rPr>
          <w:rFonts w:ascii="Times New Roman" w:hAnsi="Times New Roman" w:cs="Times New Roman"/>
          <w:sz w:val="23"/>
          <w:szCs w:val="23"/>
        </w:rPr>
        <w:t xml:space="preserve">group </w:t>
      </w:r>
      <w:r w:rsidR="00693FC9" w:rsidRPr="00192015">
        <w:rPr>
          <w:rFonts w:ascii="Times New Roman" w:hAnsi="Times New Roman" w:cs="Times New Roman"/>
          <w:sz w:val="23"/>
          <w:szCs w:val="23"/>
        </w:rPr>
        <w:t>discussion exploring the possible sexual futures of men.</w:t>
      </w:r>
      <w:proofErr w:type="gramEnd"/>
      <w:r w:rsidR="00693FC9" w:rsidRPr="00192015">
        <w:rPr>
          <w:rFonts w:ascii="Times New Roman" w:hAnsi="Times New Roman" w:cs="Times New Roman"/>
          <w:sz w:val="23"/>
          <w:szCs w:val="23"/>
        </w:rPr>
        <w:t xml:space="preserve"> The examples chosen reflect debates and opinions regularly seen in the public domain on issues to do with masculinity and men’s sexual lives. Rather than a debate, this panel discussion should be exploratory and seek to develop hypotheses about what futures confront men.      </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47</w:t>
      </w:r>
      <w:r w:rsidRPr="00794147">
        <w:rPr>
          <w:rFonts w:ascii="Arial" w:hAnsi="Arial" w:cs="Arial"/>
          <w:b/>
          <w:bCs/>
          <w:sz w:val="28"/>
          <w:szCs w:val="28"/>
        </w:rPr>
        <w:t xml:space="preserve"> </w:t>
      </w:r>
      <w:r>
        <w:t xml:space="preserve"> </w:t>
      </w:r>
      <w:r>
        <w:tab/>
      </w: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p>
    <w:p w:rsidR="00693FC9" w:rsidRPr="00223BAA" w:rsidRDefault="00284439" w:rsidP="004C6F23">
      <w:pPr>
        <w:jc w:val="both"/>
        <w:rPr>
          <w:rFonts w:ascii="Arial" w:hAnsi="Arial" w:cs="Arial"/>
          <w:sz w:val="23"/>
          <w:szCs w:val="23"/>
          <w:u w:val="single"/>
        </w:rPr>
      </w:pPr>
      <w:r w:rsidRPr="00223BAA">
        <w:rPr>
          <w:rFonts w:ascii="Arial" w:hAnsi="Arial" w:cs="Arial"/>
          <w:sz w:val="36"/>
          <w:szCs w:val="36"/>
          <w:u w:val="single"/>
        </w:rPr>
        <w:t>Group</w:t>
      </w:r>
      <w:r w:rsidR="00693FC9" w:rsidRPr="00223BAA">
        <w:rPr>
          <w:rFonts w:ascii="Arial" w:hAnsi="Arial" w:cs="Arial"/>
          <w:sz w:val="36"/>
          <w:szCs w:val="36"/>
          <w:u w:val="single"/>
        </w:rPr>
        <w:t xml:space="preserve"> discussion          </w:t>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00223BAA">
        <w:rPr>
          <w:rFonts w:ascii="Arial" w:hAnsi="Arial" w:cs="Arial"/>
          <w:sz w:val="23"/>
          <w:szCs w:val="23"/>
          <w:u w:val="single"/>
        </w:rPr>
        <w:tab/>
      </w:r>
      <w:r w:rsidR="002E6C0E">
        <w:rPr>
          <w:rFonts w:ascii="Arial" w:hAnsi="Arial" w:cs="Arial"/>
          <w:sz w:val="23"/>
          <w:szCs w:val="23"/>
          <w:u w:val="single"/>
        </w:rPr>
        <w:t>(45</w:t>
      </w:r>
      <w:r w:rsidR="00223BAA" w:rsidRPr="00223BAA">
        <w:rPr>
          <w:rFonts w:ascii="Arial" w:hAnsi="Arial" w:cs="Arial"/>
          <w:sz w:val="23"/>
          <w:szCs w:val="23"/>
          <w:u w:val="single"/>
        </w:rPr>
        <w:t xml:space="preserve"> </w:t>
      </w:r>
      <w:proofErr w:type="spellStart"/>
      <w:r w:rsidR="00223BAA" w:rsidRPr="00223BAA">
        <w:rPr>
          <w:rFonts w:ascii="Arial" w:hAnsi="Arial" w:cs="Arial"/>
          <w:sz w:val="23"/>
          <w:szCs w:val="23"/>
          <w:u w:val="single"/>
        </w:rPr>
        <w:t>mins</w:t>
      </w:r>
      <w:proofErr w:type="spellEnd"/>
      <w:r w:rsidR="00223BAA" w:rsidRPr="00223BAA">
        <w:rPr>
          <w:rFonts w:ascii="Arial" w:hAnsi="Arial" w:cs="Arial"/>
          <w:sz w:val="23"/>
          <w:szCs w:val="23"/>
          <w:u w:val="single"/>
        </w:rPr>
        <w:t>)</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Explain that the </w:t>
      </w:r>
      <w:r w:rsidR="00284439" w:rsidRPr="00192015">
        <w:rPr>
          <w:rFonts w:ascii="Times New Roman" w:hAnsi="Times New Roman" w:cs="Times New Roman"/>
          <w:sz w:val="23"/>
          <w:szCs w:val="23"/>
        </w:rPr>
        <w:t>presenter</w:t>
      </w:r>
      <w:r w:rsidRPr="00192015">
        <w:rPr>
          <w:rFonts w:ascii="Times New Roman" w:hAnsi="Times New Roman" w:cs="Times New Roman"/>
          <w:sz w:val="23"/>
          <w:szCs w:val="23"/>
        </w:rPr>
        <w:t xml:space="preserve"> will facilitate the </w:t>
      </w:r>
      <w:r w:rsidR="007F2333" w:rsidRPr="00192015">
        <w:rPr>
          <w:rFonts w:ascii="Times New Roman" w:hAnsi="Times New Roman" w:cs="Times New Roman"/>
          <w:sz w:val="23"/>
          <w:szCs w:val="23"/>
        </w:rPr>
        <w:t xml:space="preserve">discussions </w:t>
      </w:r>
      <w:r w:rsidRPr="00192015">
        <w:rPr>
          <w:rFonts w:ascii="Times New Roman" w:hAnsi="Times New Roman" w:cs="Times New Roman"/>
          <w:sz w:val="23"/>
          <w:szCs w:val="23"/>
        </w:rPr>
        <w:t xml:space="preserve">and that each </w:t>
      </w:r>
      <w:r w:rsidR="007F2333" w:rsidRPr="00192015">
        <w:rPr>
          <w:rFonts w:ascii="Times New Roman" w:hAnsi="Times New Roman" w:cs="Times New Roman"/>
          <w:sz w:val="23"/>
          <w:szCs w:val="23"/>
        </w:rPr>
        <w:t xml:space="preserve">participant </w:t>
      </w:r>
      <w:r w:rsidRPr="00192015">
        <w:rPr>
          <w:rFonts w:ascii="Times New Roman" w:hAnsi="Times New Roman" w:cs="Times New Roman"/>
          <w:sz w:val="23"/>
          <w:szCs w:val="23"/>
        </w:rPr>
        <w:t xml:space="preserve">will </w:t>
      </w:r>
      <w:r w:rsidR="007F2333" w:rsidRPr="00192015">
        <w:rPr>
          <w:rFonts w:ascii="Times New Roman" w:hAnsi="Times New Roman" w:cs="Times New Roman"/>
          <w:sz w:val="23"/>
          <w:szCs w:val="23"/>
        </w:rPr>
        <w:t>be allowed to give their perspective on the following</w:t>
      </w:r>
      <w:r w:rsidRPr="00192015">
        <w:rPr>
          <w:rFonts w:ascii="Times New Roman" w:hAnsi="Times New Roman" w:cs="Times New Roman"/>
          <w:sz w:val="23"/>
          <w:szCs w:val="23"/>
        </w:rPr>
        <w:t xml:space="preserve">: </w:t>
      </w:r>
    </w:p>
    <w:p w:rsidR="007F2333" w:rsidRPr="00192015" w:rsidRDefault="007F2333" w:rsidP="004C6F23">
      <w:pPr>
        <w:jc w:val="both"/>
        <w:rPr>
          <w:rFonts w:ascii="Times New Roman" w:hAnsi="Times New Roman" w:cs="Times New Roman"/>
          <w:sz w:val="23"/>
          <w:szCs w:val="23"/>
        </w:rPr>
      </w:pPr>
    </w:p>
    <w:p w:rsidR="00781682" w:rsidRPr="009B0523" w:rsidRDefault="00781682" w:rsidP="00781682">
      <w:pPr>
        <w:pStyle w:val="ListParagraph"/>
        <w:numPr>
          <w:ilvl w:val="1"/>
          <w:numId w:val="23"/>
        </w:numPr>
        <w:jc w:val="both"/>
        <w:rPr>
          <w:rFonts w:ascii="Times New Roman" w:hAnsi="Times New Roman" w:cs="Times New Roman"/>
          <w:sz w:val="23"/>
          <w:szCs w:val="23"/>
        </w:rPr>
      </w:pPr>
      <w:r>
        <w:rPr>
          <w:rFonts w:ascii="Times New Roman" w:hAnsi="Times New Roman" w:cs="Times New Roman"/>
          <w:sz w:val="23"/>
          <w:szCs w:val="23"/>
        </w:rPr>
        <w:t>Caribbean m</w:t>
      </w:r>
      <w:r w:rsidRPr="009B0523">
        <w:rPr>
          <w:rFonts w:ascii="Times New Roman" w:hAnsi="Times New Roman" w:cs="Times New Roman"/>
          <w:sz w:val="23"/>
          <w:szCs w:val="23"/>
        </w:rPr>
        <w:t xml:space="preserve">ale </w:t>
      </w:r>
      <w:proofErr w:type="spellStart"/>
      <w:r w:rsidRPr="009B0523">
        <w:rPr>
          <w:rFonts w:ascii="Times New Roman" w:hAnsi="Times New Roman" w:cs="Times New Roman"/>
          <w:sz w:val="23"/>
          <w:szCs w:val="23"/>
        </w:rPr>
        <w:t>marginilisation</w:t>
      </w:r>
      <w:proofErr w:type="spellEnd"/>
      <w:r w:rsidRPr="009B0523">
        <w:rPr>
          <w:rFonts w:ascii="Times New Roman" w:hAnsi="Times New Roman" w:cs="Times New Roman"/>
          <w:sz w:val="23"/>
          <w:szCs w:val="23"/>
        </w:rPr>
        <w:t xml:space="preserve"> will eventually make men redundant. </w:t>
      </w:r>
    </w:p>
    <w:p w:rsidR="00781682" w:rsidRPr="009B0523" w:rsidRDefault="00781682" w:rsidP="00781682">
      <w:pPr>
        <w:pStyle w:val="ListParagraph"/>
        <w:numPr>
          <w:ilvl w:val="1"/>
          <w:numId w:val="23"/>
        </w:numPr>
        <w:jc w:val="both"/>
        <w:rPr>
          <w:rFonts w:ascii="Times New Roman" w:hAnsi="Times New Roman" w:cs="Times New Roman"/>
          <w:sz w:val="23"/>
          <w:szCs w:val="23"/>
        </w:rPr>
      </w:pPr>
      <w:r w:rsidRPr="009B0523">
        <w:rPr>
          <w:rFonts w:ascii="Times New Roman" w:hAnsi="Times New Roman" w:cs="Times New Roman"/>
          <w:sz w:val="23"/>
          <w:szCs w:val="23"/>
        </w:rPr>
        <w:t xml:space="preserve">In the future, more men will live alone and not in traditional family units. </w:t>
      </w:r>
    </w:p>
    <w:p w:rsidR="00781682" w:rsidRPr="009B0523" w:rsidRDefault="00781682" w:rsidP="00781682">
      <w:pPr>
        <w:pStyle w:val="ListParagraph"/>
        <w:numPr>
          <w:ilvl w:val="1"/>
          <w:numId w:val="23"/>
        </w:numPr>
        <w:jc w:val="both"/>
        <w:rPr>
          <w:rFonts w:ascii="Times New Roman" w:hAnsi="Times New Roman" w:cs="Times New Roman"/>
          <w:sz w:val="23"/>
          <w:szCs w:val="23"/>
        </w:rPr>
      </w:pPr>
      <w:r w:rsidRPr="009B0523">
        <w:rPr>
          <w:rFonts w:ascii="Times New Roman" w:hAnsi="Times New Roman" w:cs="Times New Roman"/>
          <w:sz w:val="23"/>
          <w:szCs w:val="23"/>
        </w:rPr>
        <w:t xml:space="preserve">More men are going to turn homosexual as it becomes more widely accepted. </w:t>
      </w:r>
    </w:p>
    <w:p w:rsidR="00781682" w:rsidRPr="009B0523" w:rsidRDefault="00781682" w:rsidP="00781682">
      <w:pPr>
        <w:pStyle w:val="ListParagraph"/>
        <w:numPr>
          <w:ilvl w:val="1"/>
          <w:numId w:val="23"/>
        </w:numPr>
        <w:jc w:val="both"/>
        <w:rPr>
          <w:rFonts w:ascii="Times New Roman" w:hAnsi="Times New Roman" w:cs="Times New Roman"/>
          <w:sz w:val="23"/>
          <w:szCs w:val="23"/>
        </w:rPr>
      </w:pPr>
      <w:r w:rsidRPr="009B0523">
        <w:rPr>
          <w:rFonts w:ascii="Times New Roman" w:hAnsi="Times New Roman" w:cs="Times New Roman"/>
          <w:sz w:val="23"/>
          <w:szCs w:val="23"/>
        </w:rPr>
        <w:t>Caribbean men are today actively “threatened” by Caribbean women</w:t>
      </w:r>
      <w:r>
        <w:rPr>
          <w:rFonts w:ascii="Times New Roman" w:hAnsi="Times New Roman" w:cs="Times New Roman"/>
          <w:sz w:val="23"/>
          <w:szCs w:val="23"/>
        </w:rPr>
        <w:t>.</w:t>
      </w:r>
    </w:p>
    <w:p w:rsidR="00693FC9" w:rsidRPr="00192015" w:rsidRDefault="00693FC9"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Symbol" w:hAnsi="Symbol" w:cs="Symbol"/>
          <w:sz w:val="23"/>
          <w:szCs w:val="23"/>
        </w:rPr>
        <w:t>⇒</w:t>
      </w:r>
      <w:r w:rsidRPr="00192015">
        <w:rPr>
          <w:rFonts w:ascii="Times New Roman" w:hAnsi="Times New Roman" w:cs="Times New Roman"/>
          <w:sz w:val="23"/>
          <w:szCs w:val="23"/>
        </w:rPr>
        <w:t xml:space="preserve"> </w:t>
      </w:r>
      <w:proofErr w:type="gramStart"/>
      <w:r w:rsidR="007F2333" w:rsidRPr="00192015">
        <w:rPr>
          <w:rFonts w:ascii="Times New Roman" w:hAnsi="Times New Roman" w:cs="Times New Roman"/>
          <w:sz w:val="23"/>
          <w:szCs w:val="23"/>
        </w:rPr>
        <w:t>T</w:t>
      </w:r>
      <w:r w:rsidRPr="00192015">
        <w:rPr>
          <w:rFonts w:ascii="Times New Roman" w:hAnsi="Times New Roman" w:cs="Times New Roman"/>
          <w:sz w:val="23"/>
          <w:szCs w:val="23"/>
        </w:rPr>
        <w:t>he</w:t>
      </w:r>
      <w:proofErr w:type="gramEnd"/>
      <w:r w:rsidRPr="00192015">
        <w:rPr>
          <w:rFonts w:ascii="Times New Roman" w:hAnsi="Times New Roman" w:cs="Times New Roman"/>
          <w:sz w:val="23"/>
          <w:szCs w:val="23"/>
        </w:rPr>
        <w:t xml:space="preserve"> moderator will facilitat</w:t>
      </w:r>
      <w:r w:rsidR="00DB3244">
        <w:rPr>
          <w:rFonts w:ascii="Times New Roman" w:hAnsi="Times New Roman" w:cs="Times New Roman"/>
          <w:sz w:val="23"/>
          <w:szCs w:val="23"/>
        </w:rPr>
        <w:t>e a question and answer session</w:t>
      </w:r>
      <w:r w:rsidRPr="00192015">
        <w:rPr>
          <w:rFonts w:ascii="Times New Roman" w:hAnsi="Times New Roman" w:cs="Times New Roman"/>
          <w:sz w:val="23"/>
          <w:szCs w:val="23"/>
        </w:rPr>
        <w:t xml:space="preserve"> the participants (the </w:t>
      </w:r>
      <w:r w:rsidR="002E6C0E">
        <w:rPr>
          <w:rFonts w:ascii="Times New Roman" w:hAnsi="Times New Roman" w:cs="Times New Roman"/>
          <w:sz w:val="23"/>
          <w:szCs w:val="23"/>
        </w:rPr>
        <w:t xml:space="preserve">‘audience’).                 </w:t>
      </w:r>
      <w:r w:rsidR="002E6C0E">
        <w:rPr>
          <w:rFonts w:ascii="Times New Roman" w:hAnsi="Times New Roman" w:cs="Times New Roman"/>
          <w:sz w:val="23"/>
          <w:szCs w:val="23"/>
        </w:rPr>
        <w:tab/>
      </w:r>
      <w:r w:rsidR="002E6C0E">
        <w:rPr>
          <w:rFonts w:ascii="Times New Roman" w:hAnsi="Times New Roman" w:cs="Times New Roman"/>
          <w:sz w:val="23"/>
          <w:szCs w:val="23"/>
        </w:rPr>
        <w:tab/>
      </w:r>
      <w:r w:rsidR="002E6C0E">
        <w:rPr>
          <w:rFonts w:ascii="Times New Roman" w:hAnsi="Times New Roman" w:cs="Times New Roman"/>
          <w:sz w:val="23"/>
          <w:szCs w:val="23"/>
        </w:rPr>
        <w:tab/>
      </w:r>
      <w:r w:rsidR="002E6C0E">
        <w:rPr>
          <w:rFonts w:ascii="Times New Roman" w:hAnsi="Times New Roman" w:cs="Times New Roman"/>
          <w:sz w:val="23"/>
          <w:szCs w:val="23"/>
        </w:rPr>
        <w:tab/>
      </w:r>
      <w:r w:rsidR="002E6C0E">
        <w:rPr>
          <w:rFonts w:ascii="Times New Roman" w:hAnsi="Times New Roman" w:cs="Times New Roman"/>
          <w:sz w:val="23"/>
          <w:szCs w:val="23"/>
        </w:rPr>
        <w:tab/>
      </w:r>
      <w:r w:rsidR="002E6C0E">
        <w:rPr>
          <w:rFonts w:ascii="Times New Roman" w:hAnsi="Times New Roman" w:cs="Times New Roman"/>
          <w:sz w:val="23"/>
          <w:szCs w:val="23"/>
        </w:rPr>
        <w:tab/>
      </w:r>
      <w:r w:rsidR="002E6C0E">
        <w:rPr>
          <w:rFonts w:ascii="Times New Roman" w:hAnsi="Times New Roman" w:cs="Times New Roman"/>
          <w:sz w:val="23"/>
          <w:szCs w:val="23"/>
        </w:rPr>
        <w:tab/>
      </w:r>
      <w:r w:rsidR="002E6C0E">
        <w:rPr>
          <w:rFonts w:ascii="Times New Roman" w:hAnsi="Times New Roman" w:cs="Times New Roman"/>
          <w:sz w:val="23"/>
          <w:szCs w:val="23"/>
        </w:rPr>
        <w:tab/>
        <w:t>(45</w:t>
      </w:r>
      <w:r w:rsidRPr="00192015">
        <w:rPr>
          <w:rFonts w:ascii="Times New Roman" w:hAnsi="Times New Roman" w:cs="Times New Roman"/>
          <w:sz w:val="23"/>
          <w:szCs w:val="23"/>
        </w:rPr>
        <w:t xml:space="preserve"> </w:t>
      </w:r>
      <w:proofErr w:type="spellStart"/>
      <w:r w:rsidRPr="00192015">
        <w:rPr>
          <w:rFonts w:ascii="Times New Roman" w:hAnsi="Times New Roman" w:cs="Times New Roman"/>
          <w:sz w:val="23"/>
          <w:szCs w:val="23"/>
        </w:rPr>
        <w:t>mins</w:t>
      </w:r>
      <w:proofErr w:type="spellEnd"/>
      <w:r w:rsidRPr="00192015">
        <w:rPr>
          <w:rFonts w:ascii="Times New Roman" w:hAnsi="Times New Roman" w:cs="Times New Roman"/>
          <w:sz w:val="23"/>
          <w:szCs w:val="23"/>
        </w:rPr>
        <w:t xml:space="preserve">) </w:t>
      </w:r>
    </w:p>
    <w:p w:rsidR="00693FC9" w:rsidRPr="00192015" w:rsidRDefault="00693FC9" w:rsidP="004C6F23">
      <w:pPr>
        <w:jc w:val="both"/>
        <w:rPr>
          <w:rFonts w:ascii="Times New Roman" w:hAnsi="Times New Roman" w:cs="Times New Roman"/>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48</w:t>
      </w:r>
      <w:r w:rsidRPr="00794147">
        <w:rPr>
          <w:rFonts w:ascii="Arial" w:hAnsi="Arial" w:cs="Arial"/>
          <w:b/>
          <w:bCs/>
          <w:sz w:val="28"/>
          <w:szCs w:val="28"/>
        </w:rPr>
        <w:t xml:space="preserve"> </w:t>
      </w:r>
      <w:r>
        <w:t xml:space="preserve"> </w:t>
      </w:r>
      <w:r>
        <w:tab/>
      </w:r>
    </w:p>
    <w:p w:rsidR="007F2333" w:rsidRPr="00192015" w:rsidRDefault="007F2333" w:rsidP="004C6F23">
      <w:pPr>
        <w:jc w:val="both"/>
        <w:rPr>
          <w:rFonts w:ascii="Times New Roman" w:hAnsi="Times New Roman" w:cs="Times New Roman"/>
          <w:sz w:val="23"/>
          <w:szCs w:val="23"/>
          <w:u w:val="single"/>
        </w:rPr>
      </w:pPr>
    </w:p>
    <w:p w:rsidR="00781682" w:rsidRPr="002E6C0E" w:rsidRDefault="00781682" w:rsidP="00781682">
      <w:pPr>
        <w:jc w:val="both"/>
        <w:rPr>
          <w:rFonts w:ascii="Times New Roman" w:hAnsi="Times New Roman" w:cs="Times New Roman"/>
          <w:sz w:val="23"/>
          <w:szCs w:val="23"/>
          <w:u w:val="single"/>
        </w:rPr>
      </w:pPr>
      <w:r w:rsidRPr="002E6C0E">
        <w:rPr>
          <w:rFonts w:ascii="Arial" w:hAnsi="Arial" w:cs="Arial"/>
          <w:bCs/>
          <w:sz w:val="36"/>
          <w:szCs w:val="36"/>
          <w:u w:val="single"/>
        </w:rPr>
        <w:t>Conclusion</w:t>
      </w:r>
      <w:r w:rsidRPr="002E6C0E">
        <w:rPr>
          <w:rFonts w:ascii="Arial" w:hAnsi="Arial" w:cs="Arial"/>
          <w:bCs/>
          <w:sz w:val="36"/>
          <w:szCs w:val="36"/>
          <w:u w:val="single"/>
        </w:rPr>
        <w:tab/>
      </w:r>
      <w:r w:rsidRPr="002E6C0E">
        <w:rPr>
          <w:rFonts w:ascii="Arial" w:hAnsi="Arial" w:cs="Arial"/>
          <w:bCs/>
          <w:sz w:val="36"/>
          <w:szCs w:val="36"/>
          <w:u w:val="single"/>
        </w:rPr>
        <w:tab/>
      </w:r>
      <w:r w:rsidRPr="002E6C0E">
        <w:rPr>
          <w:rFonts w:ascii="Arial" w:hAnsi="Arial" w:cs="Arial"/>
          <w:bCs/>
          <w:sz w:val="36"/>
          <w:szCs w:val="36"/>
          <w:u w:val="single"/>
        </w:rPr>
        <w:tab/>
      </w:r>
      <w:r w:rsidRPr="002E6C0E">
        <w:rPr>
          <w:rFonts w:ascii="Arial" w:hAnsi="Arial" w:cs="Arial"/>
          <w:bCs/>
          <w:sz w:val="36"/>
          <w:szCs w:val="36"/>
          <w:u w:val="single"/>
        </w:rPr>
        <w:tab/>
      </w:r>
      <w:r w:rsidRPr="002E6C0E">
        <w:rPr>
          <w:rFonts w:ascii="Arial" w:hAnsi="Arial" w:cs="Arial"/>
          <w:bCs/>
          <w:sz w:val="36"/>
          <w:szCs w:val="36"/>
          <w:u w:val="single"/>
        </w:rPr>
        <w:tab/>
      </w:r>
      <w:r w:rsidRPr="002E6C0E">
        <w:rPr>
          <w:rFonts w:ascii="Arial" w:hAnsi="Arial" w:cs="Arial"/>
          <w:bCs/>
          <w:sz w:val="36"/>
          <w:szCs w:val="36"/>
          <w:u w:val="single"/>
        </w:rPr>
        <w:tab/>
      </w:r>
      <w:r w:rsidRPr="002E6C0E">
        <w:rPr>
          <w:rFonts w:ascii="Arial" w:hAnsi="Arial" w:cs="Arial"/>
          <w:bCs/>
          <w:sz w:val="36"/>
          <w:szCs w:val="36"/>
          <w:u w:val="single"/>
        </w:rPr>
        <w:tab/>
      </w:r>
      <w:r w:rsidRPr="002E6C0E">
        <w:rPr>
          <w:rFonts w:ascii="Arial" w:hAnsi="Arial" w:cs="Arial"/>
          <w:bCs/>
          <w:sz w:val="36"/>
          <w:szCs w:val="36"/>
          <w:u w:val="single"/>
        </w:rPr>
        <w:tab/>
      </w:r>
      <w:r w:rsidRPr="002E6C0E">
        <w:rPr>
          <w:rFonts w:ascii="Arial" w:hAnsi="Arial" w:cs="Arial"/>
          <w:bCs/>
          <w:sz w:val="23"/>
          <w:szCs w:val="23"/>
          <w:u w:val="single"/>
        </w:rPr>
        <w:t xml:space="preserve">(5 </w:t>
      </w:r>
      <w:proofErr w:type="spellStart"/>
      <w:r w:rsidRPr="002E6C0E">
        <w:rPr>
          <w:rFonts w:ascii="Arial" w:hAnsi="Arial" w:cs="Arial"/>
          <w:bCs/>
          <w:sz w:val="23"/>
          <w:szCs w:val="23"/>
          <w:u w:val="single"/>
        </w:rPr>
        <w:t>mins</w:t>
      </w:r>
      <w:proofErr w:type="spellEnd"/>
      <w:r w:rsidRPr="002E6C0E">
        <w:rPr>
          <w:rFonts w:ascii="Arial" w:hAnsi="Arial" w:cs="Arial"/>
          <w:bCs/>
          <w:sz w:val="23"/>
          <w:szCs w:val="23"/>
          <w:u w:val="single"/>
        </w:rPr>
        <w:t>)</w:t>
      </w:r>
      <w:r w:rsidRPr="002E6C0E">
        <w:rPr>
          <w:rFonts w:ascii="Times New Roman" w:hAnsi="Times New Roman" w:cs="Times New Roman"/>
          <w:sz w:val="23"/>
          <w:szCs w:val="23"/>
          <w:u w:val="single"/>
        </w:rPr>
        <w:t xml:space="preserve"> </w:t>
      </w:r>
    </w:p>
    <w:p w:rsidR="00C510E5" w:rsidRPr="00192015" w:rsidRDefault="00C510E5" w:rsidP="004C6F23">
      <w:pPr>
        <w:jc w:val="both"/>
        <w:rPr>
          <w:rFonts w:ascii="Times New Roman" w:hAnsi="Times New Roman" w:cs="Times New Roman"/>
          <w:sz w:val="23"/>
          <w:szCs w:val="23"/>
          <w:u w:val="single"/>
        </w:rPr>
      </w:pPr>
    </w:p>
    <w:p w:rsidR="00693FC9" w:rsidRPr="00192015" w:rsidRDefault="00DB3244"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 After</w:t>
      </w:r>
      <w:proofErr w:type="gramEnd"/>
      <w:r w:rsidR="00693FC9" w:rsidRPr="00192015">
        <w:rPr>
          <w:rFonts w:ascii="Times New Roman" w:hAnsi="Times New Roman" w:cs="Times New Roman"/>
          <w:sz w:val="23"/>
          <w:szCs w:val="23"/>
        </w:rPr>
        <w:t xml:space="preserve"> 45 minutes sum up the exercise </w:t>
      </w:r>
      <w:r>
        <w:rPr>
          <w:rFonts w:ascii="Times New Roman" w:hAnsi="Times New Roman" w:cs="Times New Roman"/>
          <w:sz w:val="23"/>
          <w:szCs w:val="23"/>
        </w:rPr>
        <w:t xml:space="preserve">by reading </w:t>
      </w:r>
      <w:r w:rsidR="00693FC9" w:rsidRPr="00192015">
        <w:rPr>
          <w:rFonts w:ascii="Times New Roman" w:hAnsi="Times New Roman" w:cs="Times New Roman"/>
          <w:sz w:val="23"/>
          <w:szCs w:val="23"/>
        </w:rPr>
        <w:t xml:space="preserve">the following comment:         </w:t>
      </w:r>
    </w:p>
    <w:p w:rsidR="00693FC9" w:rsidRPr="00192015" w:rsidRDefault="00693FC9" w:rsidP="004C6F23">
      <w:pPr>
        <w:jc w:val="both"/>
        <w:rPr>
          <w:rFonts w:ascii="Times New Roman" w:hAnsi="Times New Roman" w:cs="Times New Roman"/>
          <w:sz w:val="23"/>
          <w:szCs w:val="23"/>
        </w:rPr>
      </w:pPr>
    </w:p>
    <w:p w:rsidR="00693FC9" w:rsidRPr="00DB3244" w:rsidRDefault="00693FC9" w:rsidP="00DB3244">
      <w:pPr>
        <w:spacing w:line="360" w:lineRule="auto"/>
        <w:jc w:val="both"/>
        <w:rPr>
          <w:rFonts w:ascii="Bookman Old Style" w:hAnsi="Bookman Old Style" w:cs="Times New Roman"/>
          <w:sz w:val="23"/>
          <w:szCs w:val="23"/>
        </w:rPr>
      </w:pPr>
      <w:r w:rsidRPr="00192015">
        <w:rPr>
          <w:rFonts w:ascii="Times New Roman" w:hAnsi="Times New Roman" w:cs="Times New Roman"/>
          <w:sz w:val="23"/>
          <w:szCs w:val="23"/>
        </w:rPr>
        <w:t xml:space="preserve"> </w:t>
      </w:r>
    </w:p>
    <w:p w:rsidR="00693FC9" w:rsidRPr="00DB3244" w:rsidRDefault="00693FC9" w:rsidP="00DB3244">
      <w:pPr>
        <w:spacing w:line="360" w:lineRule="auto"/>
        <w:jc w:val="both"/>
        <w:rPr>
          <w:rFonts w:ascii="Bookman Old Style" w:hAnsi="Bookman Old Style" w:cs="Times New Roman"/>
          <w:sz w:val="23"/>
          <w:szCs w:val="23"/>
        </w:rPr>
      </w:pPr>
      <w:r w:rsidRPr="00DB3244">
        <w:rPr>
          <w:rFonts w:ascii="Times New Roman" w:hAnsi="Times New Roman" w:cs="Times New Roman"/>
          <w:sz w:val="23"/>
          <w:szCs w:val="23"/>
        </w:rPr>
        <w:t>║</w:t>
      </w:r>
      <w:r w:rsidRPr="00DB3244">
        <w:rPr>
          <w:rFonts w:ascii="Bookman Old Style" w:hAnsi="Bookman Old Style" w:cs="Times New Roman"/>
          <w:sz w:val="23"/>
          <w:szCs w:val="23"/>
        </w:rPr>
        <w:t xml:space="preserve"> </w:t>
      </w:r>
      <w:proofErr w:type="gramStart"/>
      <w:r w:rsidRPr="00DB3244">
        <w:rPr>
          <w:rFonts w:ascii="Bookman Old Style" w:hAnsi="Bookman Old Style" w:cs="Times New Roman"/>
          <w:sz w:val="23"/>
          <w:szCs w:val="23"/>
        </w:rPr>
        <w:t>This</w:t>
      </w:r>
      <w:proofErr w:type="gramEnd"/>
      <w:r w:rsidRPr="00DB3244">
        <w:rPr>
          <w:rFonts w:ascii="Bookman Old Style" w:hAnsi="Bookman Old Style" w:cs="Times New Roman"/>
          <w:sz w:val="23"/>
          <w:szCs w:val="23"/>
        </w:rPr>
        <w:t xml:space="preserve"> panel discussion on men’s futures has only focused on some issues.</w:t>
      </w:r>
      <w:r w:rsidRPr="00DB3244">
        <w:rPr>
          <w:rFonts w:ascii="Times New Roman" w:hAnsi="Times New Roman" w:cs="Times New Roman"/>
          <w:sz w:val="23"/>
          <w:szCs w:val="23"/>
        </w:rPr>
        <w:t>║</w:t>
      </w:r>
      <w:r w:rsidRPr="00DB3244">
        <w:rPr>
          <w:rFonts w:ascii="Bookman Old Style" w:hAnsi="Bookman Old Style" w:cs="Times New Roman"/>
          <w:sz w:val="23"/>
          <w:szCs w:val="23"/>
        </w:rPr>
        <w:t xml:space="preserve">  </w:t>
      </w:r>
    </w:p>
    <w:p w:rsidR="00DB3244"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ab/>
      </w:r>
    </w:p>
    <w:p w:rsidR="00693FC9" w:rsidRPr="00192015" w:rsidRDefault="00C510E5" w:rsidP="004C6F23">
      <w:pPr>
        <w:jc w:val="both"/>
        <w:rPr>
          <w:rFonts w:ascii="Times New Roman" w:hAnsi="Times New Roman" w:cs="Times New Roman"/>
          <w:sz w:val="23"/>
          <w:szCs w:val="23"/>
        </w:rPr>
      </w:pPr>
      <w:proofErr w:type="gramStart"/>
      <w:r w:rsidRPr="00192015">
        <w:rPr>
          <w:rFonts w:ascii="Symbol" w:hAnsi="Symbol" w:cs="Symbol"/>
          <w:sz w:val="23"/>
          <w:szCs w:val="23"/>
        </w:rPr>
        <w:t>⇒</w:t>
      </w:r>
      <w:r w:rsidRPr="00192015">
        <w:rPr>
          <w:rFonts w:ascii="Times New Roman" w:hAnsi="Times New Roman" w:cs="Times New Roman"/>
          <w:sz w:val="23"/>
          <w:szCs w:val="23"/>
        </w:rPr>
        <w:t xml:space="preserve"> </w:t>
      </w:r>
      <w:r w:rsidR="00693FC9" w:rsidRPr="00192015">
        <w:rPr>
          <w:rFonts w:ascii="Times New Roman" w:hAnsi="Times New Roman" w:cs="Times New Roman"/>
          <w:sz w:val="23"/>
          <w:szCs w:val="23"/>
        </w:rPr>
        <w:t xml:space="preserve"> Cite</w:t>
      </w:r>
      <w:proofErr w:type="gramEnd"/>
      <w:r w:rsidR="00693FC9" w:rsidRPr="00192015">
        <w:rPr>
          <w:rFonts w:ascii="Times New Roman" w:hAnsi="Times New Roman" w:cs="Times New Roman"/>
          <w:sz w:val="23"/>
          <w:szCs w:val="23"/>
        </w:rPr>
        <w:t xml:space="preserve"> some of the examples discussed in the panel discussion. </w:t>
      </w:r>
    </w:p>
    <w:p w:rsidR="00C510E5" w:rsidRPr="00192015" w:rsidRDefault="00C510E5" w:rsidP="004C6F23">
      <w:pPr>
        <w:jc w:val="both"/>
        <w:rPr>
          <w:rFonts w:ascii="Times New Roman" w:hAnsi="Times New Roman" w:cs="Times New Roman"/>
          <w:sz w:val="23"/>
          <w:szCs w:val="23"/>
        </w:rPr>
      </w:pPr>
    </w:p>
    <w:p w:rsidR="00693FC9" w:rsidRPr="00192015" w:rsidRDefault="00693FC9" w:rsidP="004C6F23">
      <w:pPr>
        <w:jc w:val="both"/>
        <w:rPr>
          <w:rFonts w:ascii="Times New Roman" w:hAnsi="Times New Roman" w:cs="Times New Roman"/>
          <w:sz w:val="23"/>
          <w:szCs w:val="23"/>
        </w:rPr>
      </w:pPr>
      <w:r w:rsidRPr="00192015">
        <w:rPr>
          <w:rFonts w:ascii="Times New Roman" w:hAnsi="Times New Roman" w:cs="Times New Roman"/>
          <w:sz w:val="23"/>
          <w:szCs w:val="23"/>
        </w:rPr>
        <w:t xml:space="preserve"> </w:t>
      </w:r>
      <w:r w:rsidR="00C510E5" w:rsidRPr="00192015">
        <w:rPr>
          <w:rFonts w:ascii="Symbol" w:hAnsi="Symbol" w:cs="Symbol"/>
          <w:sz w:val="23"/>
          <w:szCs w:val="23"/>
        </w:rPr>
        <w:t>⇒</w:t>
      </w:r>
      <w:r w:rsidR="00C510E5" w:rsidRPr="00192015">
        <w:rPr>
          <w:rFonts w:ascii="Times New Roman" w:hAnsi="Times New Roman" w:cs="Times New Roman"/>
          <w:sz w:val="23"/>
          <w:szCs w:val="23"/>
        </w:rPr>
        <w:t xml:space="preserve"> </w:t>
      </w:r>
      <w:r w:rsidRPr="00192015">
        <w:rPr>
          <w:rFonts w:ascii="Times New Roman" w:hAnsi="Times New Roman" w:cs="Times New Roman"/>
          <w:sz w:val="23"/>
          <w:szCs w:val="23"/>
        </w:rPr>
        <w:t>Continue to read</w:t>
      </w:r>
      <w:r w:rsidR="00DB3244">
        <w:rPr>
          <w:rFonts w:ascii="Times New Roman" w:hAnsi="Times New Roman" w:cs="Times New Roman"/>
          <w:sz w:val="23"/>
          <w:szCs w:val="23"/>
        </w:rPr>
        <w:t xml:space="preserve"> (or amend)</w:t>
      </w:r>
      <w:r w:rsidRPr="00192015">
        <w:rPr>
          <w:rFonts w:ascii="Times New Roman" w:hAnsi="Times New Roman" w:cs="Times New Roman"/>
          <w:sz w:val="23"/>
          <w:szCs w:val="23"/>
        </w:rPr>
        <w:t xml:space="preserve">:  </w:t>
      </w:r>
    </w:p>
    <w:p w:rsidR="00693FC9" w:rsidRPr="00DB3244" w:rsidRDefault="00693FC9" w:rsidP="00DB3244">
      <w:pPr>
        <w:spacing w:line="360" w:lineRule="auto"/>
        <w:jc w:val="both"/>
        <w:rPr>
          <w:rFonts w:ascii="Bookman Old Style" w:hAnsi="Bookman Old Style" w:cs="Times New Roman"/>
          <w:sz w:val="23"/>
          <w:szCs w:val="23"/>
        </w:rPr>
      </w:pPr>
      <w:r w:rsidRPr="00DB3244">
        <w:rPr>
          <w:rFonts w:ascii="Bookman Old Style" w:hAnsi="Bookman Old Style" w:cs="Times New Roman"/>
          <w:sz w:val="23"/>
          <w:szCs w:val="23"/>
        </w:rPr>
        <w:t xml:space="preserve"> </w:t>
      </w:r>
    </w:p>
    <w:p w:rsidR="00693FC9" w:rsidRPr="00DB3244" w:rsidRDefault="00693FC9" w:rsidP="00DB3244">
      <w:pPr>
        <w:spacing w:line="360" w:lineRule="auto"/>
        <w:jc w:val="both"/>
        <w:rPr>
          <w:rFonts w:ascii="Bookman Old Style" w:hAnsi="Bookman Old Style" w:cs="Times New Roman"/>
          <w:sz w:val="23"/>
          <w:szCs w:val="23"/>
        </w:rPr>
      </w:pPr>
      <w:r w:rsidRPr="00DB3244">
        <w:rPr>
          <w:rFonts w:ascii="Times New Roman" w:hAnsi="Times New Roman" w:cs="Times New Roman"/>
          <w:sz w:val="23"/>
          <w:szCs w:val="23"/>
        </w:rPr>
        <w:t>║</w:t>
      </w:r>
      <w:r w:rsidRPr="00DB3244">
        <w:rPr>
          <w:rFonts w:ascii="Bookman Old Style" w:hAnsi="Bookman Old Style" w:cs="Times New Roman"/>
          <w:sz w:val="23"/>
          <w:szCs w:val="23"/>
        </w:rPr>
        <w:t xml:space="preserve"> </w:t>
      </w:r>
      <w:proofErr w:type="gramStart"/>
      <w:r w:rsidRPr="00DB3244">
        <w:rPr>
          <w:rFonts w:ascii="Bookman Old Style" w:hAnsi="Bookman Old Style" w:cs="Times New Roman"/>
          <w:sz w:val="23"/>
          <w:szCs w:val="23"/>
        </w:rPr>
        <w:t>There</w:t>
      </w:r>
      <w:proofErr w:type="gramEnd"/>
      <w:r w:rsidRPr="00DB3244">
        <w:rPr>
          <w:rFonts w:ascii="Bookman Old Style" w:hAnsi="Bookman Old Style" w:cs="Times New Roman"/>
          <w:sz w:val="23"/>
          <w:szCs w:val="23"/>
        </w:rPr>
        <w:t xml:space="preserve"> are a number of issues that we could have addressed but had no time for. One major issue is that of men and violence, a subject that is gaining considerable attention the world over in terms of wars and civil unrest, rape and other forms of sexual violence, the connection between sport and coercive sex, and religion-inspired violence. The module’s bibliography contains a number of references that take these issues further. A second issue is men’s health, a growing field of work in which masculinity is a theoretical tool. There are many issues here: men’s reproductive health; HIV/AIDS and the controversy over male circumcision; men doing sex work; men, pornography and sexual obsession; men as clients of sex workers; men’s sexual difficulties, etc. These remain issues for further study. </w:t>
      </w:r>
      <w:r w:rsidRPr="00DB3244">
        <w:rPr>
          <w:rFonts w:ascii="Times New Roman" w:hAnsi="Times New Roman" w:cs="Times New Roman"/>
          <w:sz w:val="23"/>
          <w:szCs w:val="23"/>
        </w:rPr>
        <w:t>║</w:t>
      </w:r>
      <w:r w:rsidRPr="00DB3244">
        <w:rPr>
          <w:rFonts w:ascii="Bookman Old Style" w:hAnsi="Bookman Old Style" w:cs="Times New Roman"/>
          <w:sz w:val="23"/>
          <w:szCs w:val="23"/>
        </w:rPr>
        <w:t xml:space="preserve">      </w:t>
      </w:r>
    </w:p>
    <w:p w:rsidR="00C510E5" w:rsidRPr="00DB3244" w:rsidRDefault="00C510E5" w:rsidP="00DB3244">
      <w:pPr>
        <w:spacing w:line="360" w:lineRule="auto"/>
        <w:jc w:val="both"/>
        <w:rPr>
          <w:rFonts w:ascii="Bookman Old Style" w:hAnsi="Bookman Old Style" w:cs="Times New Roman"/>
          <w:sz w:val="23"/>
          <w:szCs w:val="23"/>
        </w:rPr>
      </w:pPr>
    </w:p>
    <w:p w:rsidR="000B0ABE" w:rsidRPr="00192015" w:rsidRDefault="000B0ABE" w:rsidP="000B0ABE">
      <w:pPr>
        <w:jc w:val="both"/>
        <w:rPr>
          <w:rFonts w:ascii="Times New Roman" w:hAnsi="Times New Roman" w:cs="Times New Roman"/>
          <w:b/>
          <w:sz w:val="23"/>
          <w:szCs w:val="23"/>
        </w:rPr>
      </w:pPr>
      <w:r>
        <w:rPr>
          <w:rFonts w:ascii="Arial" w:hAnsi="Arial" w:cs="Arial"/>
          <w:b/>
          <w:bCs/>
          <w:sz w:val="28"/>
          <w:szCs w:val="28"/>
          <w:highlight w:val="green"/>
        </w:rPr>
        <w:t>SLIDE 49</w:t>
      </w:r>
      <w:r w:rsidRPr="00794147">
        <w:rPr>
          <w:rFonts w:ascii="Arial" w:hAnsi="Arial" w:cs="Arial"/>
          <w:b/>
          <w:bCs/>
          <w:sz w:val="28"/>
          <w:szCs w:val="28"/>
        </w:rPr>
        <w:t xml:space="preserve"> </w:t>
      </w:r>
      <w:r>
        <w:t xml:space="preserve"> </w:t>
      </w:r>
      <w:r>
        <w:tab/>
      </w:r>
    </w:p>
    <w:p w:rsidR="00DB3244" w:rsidRDefault="00DB3244" w:rsidP="004C6F23">
      <w:pPr>
        <w:jc w:val="both"/>
        <w:rPr>
          <w:rFonts w:ascii="Times New Roman" w:hAnsi="Times New Roman" w:cs="Times New Roman"/>
          <w:sz w:val="23"/>
          <w:szCs w:val="23"/>
        </w:rPr>
      </w:pPr>
    </w:p>
    <w:p w:rsidR="00C510E5" w:rsidRPr="00192015" w:rsidRDefault="00C510E5" w:rsidP="004C6F23">
      <w:pPr>
        <w:jc w:val="both"/>
        <w:rPr>
          <w:rFonts w:ascii="Times New Roman" w:hAnsi="Times New Roman" w:cs="Times New Roman"/>
          <w:sz w:val="23"/>
          <w:szCs w:val="23"/>
        </w:rPr>
      </w:pPr>
    </w:p>
    <w:p w:rsidR="00781682" w:rsidRDefault="00693FC9" w:rsidP="004C6F23">
      <w:pPr>
        <w:jc w:val="both"/>
        <w:rPr>
          <w:rFonts w:ascii="Times New Roman" w:hAnsi="Times New Roman" w:cs="Times New Roman"/>
          <w:sz w:val="23"/>
          <w:szCs w:val="23"/>
        </w:rPr>
      </w:pPr>
      <w:proofErr w:type="gramStart"/>
      <w:r w:rsidRPr="00192015">
        <w:rPr>
          <w:rFonts w:ascii="Times New Roman" w:hAnsi="Times New Roman" w:cs="Times New Roman"/>
          <w:sz w:val="23"/>
          <w:szCs w:val="23"/>
        </w:rPr>
        <w:t>Short course acknowledgements.</w:t>
      </w:r>
      <w:proofErr w:type="gramEnd"/>
      <w:r w:rsidRPr="00192015">
        <w:rPr>
          <w:rFonts w:ascii="Times New Roman" w:hAnsi="Times New Roman" w:cs="Times New Roman"/>
          <w:sz w:val="23"/>
          <w:szCs w:val="23"/>
        </w:rPr>
        <w:t xml:space="preserve"> </w:t>
      </w:r>
    </w:p>
    <w:p w:rsidR="00DB3244" w:rsidRDefault="00DB3244" w:rsidP="004C6F23">
      <w:pPr>
        <w:jc w:val="both"/>
        <w:rPr>
          <w:rFonts w:ascii="Times New Roman" w:hAnsi="Times New Roman" w:cs="Times New Roman"/>
          <w:sz w:val="23"/>
          <w:szCs w:val="23"/>
        </w:rPr>
      </w:pPr>
    </w:p>
    <w:p w:rsidR="00EF2561" w:rsidRDefault="00EF2561" w:rsidP="004C6F23">
      <w:pPr>
        <w:jc w:val="both"/>
        <w:rPr>
          <w:rFonts w:ascii="Times New Roman" w:hAnsi="Times New Roman" w:cs="Times New Roman"/>
          <w:sz w:val="23"/>
          <w:szCs w:val="23"/>
        </w:rPr>
      </w:pPr>
    </w:p>
    <w:p w:rsidR="00EF2561" w:rsidRPr="00192015" w:rsidRDefault="00EF2561" w:rsidP="00EF2561">
      <w:pPr>
        <w:jc w:val="both"/>
        <w:rPr>
          <w:rFonts w:ascii="Times New Roman" w:hAnsi="Times New Roman" w:cs="Times New Roman"/>
          <w:b/>
          <w:sz w:val="23"/>
          <w:szCs w:val="23"/>
        </w:rPr>
      </w:pPr>
      <w:r>
        <w:rPr>
          <w:rFonts w:ascii="Arial" w:hAnsi="Arial" w:cs="Arial"/>
          <w:b/>
          <w:bCs/>
          <w:sz w:val="28"/>
          <w:szCs w:val="28"/>
          <w:highlight w:val="green"/>
        </w:rPr>
        <w:t>SLIDE 50</w:t>
      </w:r>
    </w:p>
    <w:p w:rsidR="00EF2561" w:rsidRDefault="00EF2561" w:rsidP="004C6F23">
      <w:pPr>
        <w:jc w:val="both"/>
        <w:rPr>
          <w:rFonts w:ascii="Times New Roman" w:hAnsi="Times New Roman" w:cs="Times New Roman"/>
          <w:sz w:val="23"/>
          <w:szCs w:val="23"/>
        </w:rPr>
      </w:pPr>
    </w:p>
    <w:p w:rsidR="009E7D89" w:rsidRDefault="009E7D89" w:rsidP="004C6F23">
      <w:pPr>
        <w:jc w:val="both"/>
        <w:rPr>
          <w:rFonts w:ascii="Times New Roman" w:hAnsi="Times New Roman" w:cs="Times New Roman"/>
          <w:sz w:val="23"/>
          <w:szCs w:val="23"/>
        </w:rPr>
      </w:pPr>
    </w:p>
    <w:p w:rsidR="009E7D89" w:rsidRDefault="009E7D89" w:rsidP="004C6F23">
      <w:pPr>
        <w:jc w:val="both"/>
        <w:rPr>
          <w:rFonts w:ascii="Times New Roman" w:hAnsi="Times New Roman" w:cs="Times New Roman"/>
          <w:sz w:val="23"/>
          <w:szCs w:val="23"/>
        </w:rPr>
      </w:pPr>
    </w:p>
    <w:p w:rsidR="00DB3244" w:rsidRDefault="00DB3244">
      <w:pPr>
        <w:rPr>
          <w:rFonts w:ascii="Arial" w:hAnsi="Arial" w:cs="Arial"/>
          <w:b/>
          <w:bCs/>
          <w:sz w:val="36"/>
          <w:szCs w:val="36"/>
          <w:u w:val="single"/>
        </w:rPr>
      </w:pPr>
      <w:r>
        <w:rPr>
          <w:rFonts w:ascii="Arial" w:hAnsi="Arial" w:cs="Arial"/>
          <w:b/>
          <w:bCs/>
          <w:sz w:val="36"/>
          <w:szCs w:val="36"/>
          <w:u w:val="single"/>
        </w:rPr>
        <w:br w:type="page"/>
      </w:r>
    </w:p>
    <w:p w:rsidR="00781682" w:rsidRPr="0017280A" w:rsidRDefault="00781682" w:rsidP="00781682">
      <w:pPr>
        <w:widowControl w:val="0"/>
        <w:autoSpaceDE w:val="0"/>
        <w:autoSpaceDN w:val="0"/>
        <w:adjustRightInd w:val="0"/>
        <w:rPr>
          <w:rFonts w:ascii="Arial" w:hAnsi="Arial" w:cs="Arial"/>
          <w:sz w:val="36"/>
          <w:szCs w:val="36"/>
          <w:u w:val="single"/>
        </w:rPr>
      </w:pPr>
      <w:r>
        <w:rPr>
          <w:rFonts w:ascii="Arial" w:hAnsi="Arial" w:cs="Arial"/>
          <w:b/>
          <w:bCs/>
          <w:sz w:val="36"/>
          <w:szCs w:val="36"/>
          <w:u w:val="single"/>
        </w:rPr>
        <w:t xml:space="preserve">Further </w:t>
      </w:r>
      <w:r w:rsidRPr="0017280A">
        <w:rPr>
          <w:rFonts w:ascii="Arial" w:hAnsi="Arial" w:cs="Arial"/>
          <w:b/>
          <w:bCs/>
          <w:sz w:val="36"/>
          <w:szCs w:val="36"/>
          <w:u w:val="single"/>
        </w:rPr>
        <w:t>reading</w:t>
      </w:r>
      <w:r>
        <w:rPr>
          <w:rFonts w:ascii="Arial" w:hAnsi="Arial" w:cs="Arial"/>
          <w:b/>
          <w:bCs/>
          <w:sz w:val="36"/>
          <w:szCs w:val="36"/>
          <w:u w:val="single"/>
        </w:rPr>
        <w:t xml:space="preserve"> (includes lecture bibliography):</w:t>
      </w:r>
      <w:r w:rsidRPr="0017280A">
        <w:rPr>
          <w:rFonts w:ascii="Arial" w:hAnsi="Arial" w:cs="Arial"/>
          <w:b/>
          <w:bCs/>
          <w:sz w:val="36"/>
          <w:szCs w:val="36"/>
          <w:u w:val="single"/>
        </w:rPr>
        <w:t xml:space="preserve"> </w:t>
      </w:r>
    </w:p>
    <w:p w:rsidR="00930836" w:rsidRPr="00192015" w:rsidRDefault="00930836" w:rsidP="004C6F23">
      <w:pPr>
        <w:jc w:val="both"/>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Abelove</w:t>
      </w:r>
      <w:proofErr w:type="spellEnd"/>
      <w:r w:rsidRPr="00192015">
        <w:rPr>
          <w:rFonts w:ascii="Times New Roman" w:hAnsi="Times New Roman" w:cs="Times New Roman"/>
          <w:sz w:val="23"/>
          <w:szCs w:val="23"/>
        </w:rPr>
        <w:t xml:space="preserve">, H., </w:t>
      </w:r>
      <w:proofErr w:type="gramStart"/>
      <w:r w:rsidRPr="00192015">
        <w:rPr>
          <w:rFonts w:ascii="Times New Roman" w:hAnsi="Times New Roman" w:cs="Times New Roman"/>
          <w:sz w:val="23"/>
          <w:szCs w:val="23"/>
        </w:rPr>
        <w:t>et</w:t>
      </w:r>
      <w:proofErr w:type="gramEnd"/>
      <w:r w:rsidRPr="00192015">
        <w:rPr>
          <w:rFonts w:ascii="Times New Roman" w:hAnsi="Times New Roman" w:cs="Times New Roman"/>
          <w:sz w:val="23"/>
          <w:szCs w:val="23"/>
        </w:rPr>
        <w:t xml:space="preserve">. Al. Eds. (1993) The Lesbian and Gay Studies Reader. </w:t>
      </w:r>
      <w:proofErr w:type="gramStart"/>
      <w:r w:rsidRPr="00192015">
        <w:rPr>
          <w:rFonts w:ascii="Times New Roman" w:hAnsi="Times New Roman" w:cs="Times New Roman"/>
          <w:sz w:val="23"/>
          <w:szCs w:val="23"/>
        </w:rPr>
        <w:t xml:space="preserve">New York </w:t>
      </w:r>
      <w:proofErr w:type="spellStart"/>
      <w:r w:rsidRPr="00192015">
        <w:rPr>
          <w:rFonts w:ascii="Times New Roman" w:hAnsi="Times New Roman" w:cs="Times New Roman"/>
          <w:sz w:val="23"/>
          <w:szCs w:val="23"/>
        </w:rPr>
        <w:t>Routledge</w:t>
      </w:r>
      <w:proofErr w:type="spellEnd"/>
      <w:r w:rsidRPr="00192015">
        <w:rPr>
          <w:rFonts w:ascii="Times New Roman" w:hAnsi="Times New Roman" w:cs="Times New Roman"/>
          <w:sz w:val="23"/>
          <w:szCs w:val="23"/>
        </w:rPr>
        <w:t>.</w:t>
      </w:r>
      <w:proofErr w:type="gramEnd"/>
      <w:r w:rsidRPr="00192015">
        <w:rPr>
          <w:rFonts w:ascii="Times New Roman" w:hAnsi="Times New Roman" w:cs="Times New Roman"/>
          <w:sz w:val="23"/>
          <w:szCs w:val="23"/>
        </w:rPr>
        <w:t xml:space="preserve">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r w:rsidRPr="00192015">
        <w:rPr>
          <w:rFonts w:ascii="Times New Roman" w:hAnsi="Times New Roman" w:cs="Times New Roman"/>
          <w:sz w:val="23"/>
          <w:szCs w:val="23"/>
        </w:rPr>
        <w:t xml:space="preserve">Abramson, P. (1990). "Sexual Science: Emerging Discipline or Oxymoron?" Journal of Sex Research 27:147-165.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r w:rsidRPr="00192015">
        <w:rPr>
          <w:rFonts w:ascii="Times New Roman" w:hAnsi="Times New Roman" w:cs="Times New Roman"/>
          <w:sz w:val="23"/>
          <w:szCs w:val="23"/>
        </w:rPr>
        <w:t>Abramson, P. R. and S. D. Pinkerton, Eds. (1995)</w:t>
      </w:r>
      <w:proofErr w:type="gramStart"/>
      <w:r w:rsidRPr="00192015">
        <w:rPr>
          <w:rFonts w:ascii="Times New Roman" w:hAnsi="Times New Roman" w:cs="Times New Roman"/>
          <w:sz w:val="23"/>
          <w:szCs w:val="23"/>
        </w:rPr>
        <w:t>. Sexual nature, sexual culture.</w:t>
      </w:r>
      <w:proofErr w:type="gramEnd"/>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Chicago, University of Chicago Press.</w:t>
      </w:r>
      <w:proofErr w:type="gramEnd"/>
      <w:r w:rsidRPr="00192015">
        <w:rPr>
          <w:rFonts w:ascii="Times New Roman" w:hAnsi="Times New Roman" w:cs="Times New Roman"/>
          <w:sz w:val="23"/>
          <w:szCs w:val="23"/>
        </w:rPr>
        <w:t xml:space="preserve">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gramStart"/>
      <w:r w:rsidRPr="00192015">
        <w:rPr>
          <w:rFonts w:ascii="Times New Roman" w:hAnsi="Times New Roman" w:cs="Times New Roman"/>
          <w:sz w:val="23"/>
          <w:szCs w:val="23"/>
        </w:rPr>
        <w:t>Allen, Caroline F. 1998.</w:t>
      </w:r>
      <w:proofErr w:type="gramEnd"/>
      <w:r w:rsidRPr="00192015">
        <w:rPr>
          <w:rFonts w:ascii="Times New Roman" w:hAnsi="Times New Roman" w:cs="Times New Roman"/>
          <w:sz w:val="23"/>
          <w:szCs w:val="23"/>
        </w:rPr>
        <w:t xml:space="preserve"> Caribbean Bodies: Representation and </w:t>
      </w:r>
      <w:proofErr w:type="spellStart"/>
      <w:r w:rsidRPr="00192015">
        <w:rPr>
          <w:rFonts w:ascii="Times New Roman" w:hAnsi="Times New Roman" w:cs="Times New Roman"/>
          <w:sz w:val="23"/>
          <w:szCs w:val="23"/>
        </w:rPr>
        <w:t>Practise</w:t>
      </w:r>
      <w:proofErr w:type="spellEnd"/>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In Caribbean Portraits.</w:t>
      </w:r>
      <w:proofErr w:type="gramEnd"/>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Essays on Gender Ideologies and Identities, edited by C. Barrow.</w:t>
      </w:r>
      <w:proofErr w:type="gramEnd"/>
      <w:r w:rsidRPr="00192015">
        <w:rPr>
          <w:rFonts w:ascii="Times New Roman" w:hAnsi="Times New Roman" w:cs="Times New Roman"/>
          <w:sz w:val="23"/>
          <w:szCs w:val="23"/>
        </w:rPr>
        <w:t xml:space="preserve"> Kingston: Ian Randle Publishers.</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Allyn</w:t>
      </w:r>
      <w:proofErr w:type="spellEnd"/>
      <w:r w:rsidRPr="00192015">
        <w:rPr>
          <w:rFonts w:ascii="Times New Roman" w:hAnsi="Times New Roman" w:cs="Times New Roman"/>
          <w:sz w:val="23"/>
          <w:szCs w:val="23"/>
        </w:rPr>
        <w:t xml:space="preserve">, D. (2000). Make Love, not War: The Sexual Revolution, an Unfettered History. </w:t>
      </w:r>
      <w:proofErr w:type="gramStart"/>
      <w:r w:rsidRPr="00192015">
        <w:rPr>
          <w:rFonts w:ascii="Times New Roman" w:hAnsi="Times New Roman" w:cs="Times New Roman"/>
          <w:sz w:val="23"/>
          <w:szCs w:val="23"/>
        </w:rPr>
        <w:t>Boston, Little, Brown &amp; Company.</w:t>
      </w:r>
      <w:proofErr w:type="gramEnd"/>
      <w:r w:rsidRPr="00192015">
        <w:rPr>
          <w:rFonts w:ascii="Times New Roman" w:hAnsi="Times New Roman" w:cs="Times New Roman"/>
          <w:sz w:val="23"/>
          <w:szCs w:val="23"/>
        </w:rPr>
        <w:t xml:space="preserve">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r w:rsidRPr="00192015">
        <w:rPr>
          <w:rFonts w:ascii="Times New Roman" w:hAnsi="Times New Roman" w:cs="Times New Roman"/>
          <w:sz w:val="23"/>
          <w:szCs w:val="23"/>
        </w:rPr>
        <w:t xml:space="preserve">Bancroft, J., Ed. (2000). </w:t>
      </w:r>
      <w:proofErr w:type="gramStart"/>
      <w:r w:rsidRPr="00192015">
        <w:rPr>
          <w:rFonts w:ascii="Times New Roman" w:hAnsi="Times New Roman" w:cs="Times New Roman"/>
          <w:sz w:val="23"/>
          <w:szCs w:val="23"/>
        </w:rPr>
        <w:t>The Role of Theory in Sex Research.</w:t>
      </w:r>
      <w:proofErr w:type="gramEnd"/>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 xml:space="preserve">Bloomington, </w:t>
      </w:r>
      <w:proofErr w:type="spellStart"/>
      <w:r w:rsidRPr="00192015">
        <w:rPr>
          <w:rFonts w:ascii="Times New Roman" w:hAnsi="Times New Roman" w:cs="Times New Roman"/>
          <w:sz w:val="23"/>
          <w:szCs w:val="23"/>
        </w:rPr>
        <w:t>IN:Indiana</w:t>
      </w:r>
      <w:proofErr w:type="spellEnd"/>
      <w:r w:rsidRPr="00192015">
        <w:rPr>
          <w:rFonts w:ascii="Times New Roman" w:hAnsi="Times New Roman" w:cs="Times New Roman"/>
          <w:sz w:val="23"/>
          <w:szCs w:val="23"/>
        </w:rPr>
        <w:t xml:space="preserve"> University Press.</w:t>
      </w:r>
      <w:proofErr w:type="gramEnd"/>
      <w:r w:rsidRPr="00192015">
        <w:rPr>
          <w:rFonts w:ascii="Times New Roman" w:hAnsi="Times New Roman" w:cs="Times New Roman"/>
          <w:sz w:val="23"/>
          <w:szCs w:val="23"/>
        </w:rPr>
        <w:t xml:space="preserve">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Baur</w:t>
      </w:r>
      <w:proofErr w:type="spellEnd"/>
      <w:r w:rsidRPr="00192015">
        <w:rPr>
          <w:rFonts w:ascii="Times New Roman" w:hAnsi="Times New Roman" w:cs="Times New Roman"/>
          <w:sz w:val="23"/>
          <w:szCs w:val="23"/>
        </w:rPr>
        <w:t xml:space="preserve">, K., Crooks, R., Our Sexuality. </w:t>
      </w:r>
      <w:proofErr w:type="gramStart"/>
      <w:r w:rsidRPr="00192015">
        <w:rPr>
          <w:rFonts w:ascii="Times New Roman" w:hAnsi="Times New Roman" w:cs="Times New Roman"/>
          <w:sz w:val="23"/>
          <w:szCs w:val="23"/>
        </w:rPr>
        <w:t>(2002) Pacific Grove CA., Wadsworth Publishers.</w:t>
      </w:r>
      <w:proofErr w:type="gramEnd"/>
      <w:r w:rsidRPr="00192015">
        <w:rPr>
          <w:rFonts w:ascii="Times New Roman" w:hAnsi="Times New Roman" w:cs="Times New Roman"/>
          <w:sz w:val="23"/>
          <w:szCs w:val="23"/>
        </w:rPr>
        <w:t xml:space="preserve"> </w:t>
      </w:r>
    </w:p>
    <w:p w:rsidR="00DF473B" w:rsidRPr="00192015" w:rsidRDefault="00DF473B" w:rsidP="00DF473B">
      <w:pPr>
        <w:rPr>
          <w:rFonts w:ascii="Times New Roman" w:hAnsi="Times New Roman" w:cs="Times New Roman"/>
          <w:sz w:val="23"/>
          <w:szCs w:val="23"/>
        </w:rPr>
      </w:pPr>
      <w:proofErr w:type="spellStart"/>
      <w:r w:rsidRPr="00192015">
        <w:rPr>
          <w:rFonts w:ascii="Times New Roman" w:hAnsi="Times New Roman" w:cs="Times New Roman"/>
          <w:sz w:val="23"/>
          <w:szCs w:val="23"/>
        </w:rPr>
        <w:t>Bordo</w:t>
      </w:r>
      <w:proofErr w:type="spellEnd"/>
      <w:r w:rsidRPr="00192015">
        <w:rPr>
          <w:rFonts w:ascii="Times New Roman" w:hAnsi="Times New Roman" w:cs="Times New Roman"/>
          <w:sz w:val="23"/>
          <w:szCs w:val="23"/>
        </w:rPr>
        <w:t xml:space="preserve">, S. (1999) Hard and soft. The </w:t>
      </w:r>
      <w:proofErr w:type="gramStart"/>
      <w:r w:rsidRPr="00192015">
        <w:rPr>
          <w:rFonts w:ascii="Times New Roman" w:hAnsi="Times New Roman" w:cs="Times New Roman"/>
          <w:sz w:val="23"/>
          <w:szCs w:val="23"/>
        </w:rPr>
        <w:t>sex which</w:t>
      </w:r>
      <w:proofErr w:type="gramEnd"/>
      <w:r w:rsidRPr="00192015">
        <w:rPr>
          <w:rFonts w:ascii="Times New Roman" w:hAnsi="Times New Roman" w:cs="Times New Roman"/>
          <w:sz w:val="23"/>
          <w:szCs w:val="23"/>
        </w:rPr>
        <w:t xml:space="preserve"> is not “one”. </w:t>
      </w:r>
      <w:proofErr w:type="gramStart"/>
      <w:r w:rsidRPr="00192015">
        <w:rPr>
          <w:rFonts w:ascii="Times New Roman" w:hAnsi="Times New Roman" w:cs="Times New Roman"/>
          <w:sz w:val="23"/>
          <w:szCs w:val="23"/>
        </w:rPr>
        <w:t>The Male Body.</w:t>
      </w:r>
      <w:proofErr w:type="gramEnd"/>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A new look at Men in Public and in Private.</w:t>
      </w:r>
      <w:proofErr w:type="gramEnd"/>
      <w:r w:rsidRPr="00192015">
        <w:rPr>
          <w:rFonts w:ascii="Times New Roman" w:hAnsi="Times New Roman" w:cs="Times New Roman"/>
          <w:sz w:val="23"/>
          <w:szCs w:val="23"/>
        </w:rPr>
        <w:t xml:space="preserve"> New York. Farrar, Straus and Giroux. </w:t>
      </w:r>
    </w:p>
    <w:p w:rsidR="00DF473B" w:rsidRPr="00192015" w:rsidRDefault="00DF473B" w:rsidP="00DF473B">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proofErr w:type="gramStart"/>
      <w:r w:rsidRPr="00192015">
        <w:rPr>
          <w:rFonts w:ascii="Times New Roman" w:hAnsi="Times New Roman" w:cs="Times New Roman"/>
          <w:sz w:val="23"/>
          <w:szCs w:val="23"/>
        </w:rPr>
        <w:t>Bullough</w:t>
      </w:r>
      <w:proofErr w:type="spellEnd"/>
      <w:r w:rsidRPr="00192015">
        <w:rPr>
          <w:rFonts w:ascii="Times New Roman" w:hAnsi="Times New Roman" w:cs="Times New Roman"/>
          <w:sz w:val="23"/>
          <w:szCs w:val="23"/>
        </w:rPr>
        <w:t>, V. (1994).</w:t>
      </w:r>
      <w:proofErr w:type="gramEnd"/>
      <w:r w:rsidRPr="00192015">
        <w:rPr>
          <w:rFonts w:ascii="Times New Roman" w:hAnsi="Times New Roman" w:cs="Times New Roman"/>
          <w:sz w:val="23"/>
          <w:szCs w:val="23"/>
        </w:rPr>
        <w:t xml:space="preserve"> Science in the Bedroom: A History of Sex Research. New York, </w:t>
      </w: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BasicBooks</w:t>
      </w:r>
      <w:proofErr w:type="spellEnd"/>
      <w:r w:rsidRPr="00192015">
        <w:rPr>
          <w:rFonts w:ascii="Times New Roman" w:hAnsi="Times New Roman" w:cs="Times New Roman"/>
          <w:sz w:val="23"/>
          <w:szCs w:val="23"/>
        </w:rPr>
        <w:t xml:space="preserve">. </w:t>
      </w:r>
    </w:p>
    <w:p w:rsidR="003D7E72" w:rsidRPr="00192015" w:rsidRDefault="003D7E72" w:rsidP="00C02481">
      <w:pPr>
        <w:rPr>
          <w:rFonts w:ascii="Times New Roman" w:hAnsi="Times New Roman" w:cs="Times New Roman"/>
          <w:sz w:val="23"/>
          <w:szCs w:val="23"/>
        </w:rPr>
      </w:pPr>
    </w:p>
    <w:p w:rsidR="003D7E72" w:rsidRPr="00192015" w:rsidRDefault="003D7E72" w:rsidP="003D7E72">
      <w:pPr>
        <w:rPr>
          <w:rFonts w:ascii="Times New Roman" w:hAnsi="Times New Roman" w:cs="Times New Roman"/>
          <w:sz w:val="23"/>
          <w:szCs w:val="23"/>
        </w:rPr>
      </w:pPr>
      <w:proofErr w:type="spellStart"/>
      <w:proofErr w:type="gramStart"/>
      <w:r w:rsidRPr="00192015">
        <w:rPr>
          <w:rFonts w:ascii="Times New Roman" w:hAnsi="Times New Roman" w:cs="Times New Roman"/>
          <w:sz w:val="23"/>
          <w:szCs w:val="23"/>
        </w:rPr>
        <w:t>Chevannes</w:t>
      </w:r>
      <w:proofErr w:type="spellEnd"/>
      <w:r w:rsidRPr="00192015">
        <w:rPr>
          <w:rFonts w:ascii="Times New Roman" w:hAnsi="Times New Roman" w:cs="Times New Roman"/>
          <w:sz w:val="23"/>
          <w:szCs w:val="23"/>
        </w:rPr>
        <w:t>, B (2005) Socialization of the Genders.</w:t>
      </w:r>
      <w:proofErr w:type="gramEnd"/>
      <w:r w:rsidRPr="00192015">
        <w:rPr>
          <w:rFonts w:ascii="Times New Roman" w:hAnsi="Times New Roman" w:cs="Times New Roman"/>
          <w:sz w:val="23"/>
          <w:szCs w:val="23"/>
        </w:rPr>
        <w:t xml:space="preserve"> Learning to be a man. </w:t>
      </w:r>
      <w:proofErr w:type="gramStart"/>
      <w:r w:rsidRPr="00192015">
        <w:rPr>
          <w:rFonts w:ascii="Times New Roman" w:hAnsi="Times New Roman" w:cs="Times New Roman"/>
          <w:sz w:val="23"/>
          <w:szCs w:val="23"/>
        </w:rPr>
        <w:t>Culture, Socialization and Gender Identity in Five Caribbean Communities.</w:t>
      </w:r>
      <w:proofErr w:type="gramEnd"/>
      <w:r w:rsidRPr="00192015">
        <w:rPr>
          <w:rFonts w:ascii="Times New Roman" w:hAnsi="Times New Roman" w:cs="Times New Roman"/>
          <w:sz w:val="23"/>
          <w:szCs w:val="23"/>
        </w:rPr>
        <w:t xml:space="preserve"> Jamaica. </w:t>
      </w:r>
      <w:proofErr w:type="gramStart"/>
      <w:r w:rsidRPr="00192015">
        <w:rPr>
          <w:rFonts w:ascii="Times New Roman" w:hAnsi="Times New Roman" w:cs="Times New Roman"/>
          <w:sz w:val="23"/>
          <w:szCs w:val="23"/>
        </w:rPr>
        <w:t>University of the West Indies Press.</w:t>
      </w:r>
      <w:proofErr w:type="gramEnd"/>
    </w:p>
    <w:p w:rsidR="003D7E72" w:rsidRPr="00192015" w:rsidRDefault="003D7E72" w:rsidP="003D7E72">
      <w:pPr>
        <w:rPr>
          <w:rFonts w:ascii="Times New Roman" w:hAnsi="Times New Roman" w:cs="Times New Roman"/>
          <w:sz w:val="23"/>
          <w:szCs w:val="23"/>
        </w:rPr>
      </w:pPr>
    </w:p>
    <w:p w:rsidR="003D7E72" w:rsidRPr="00192015" w:rsidRDefault="003D7E72" w:rsidP="003D7E72">
      <w:pPr>
        <w:rPr>
          <w:rFonts w:ascii="Times New Roman" w:hAnsi="Times New Roman" w:cs="Times New Roman"/>
          <w:sz w:val="23"/>
          <w:szCs w:val="23"/>
        </w:rPr>
      </w:pPr>
      <w:proofErr w:type="spellStart"/>
      <w:proofErr w:type="gramStart"/>
      <w:r w:rsidRPr="00192015">
        <w:rPr>
          <w:rFonts w:ascii="Times New Roman" w:hAnsi="Times New Roman" w:cs="Times New Roman"/>
          <w:sz w:val="23"/>
          <w:szCs w:val="23"/>
        </w:rPr>
        <w:t>Chevannes</w:t>
      </w:r>
      <w:proofErr w:type="spellEnd"/>
      <w:r w:rsidRPr="00192015">
        <w:rPr>
          <w:rFonts w:ascii="Times New Roman" w:hAnsi="Times New Roman" w:cs="Times New Roman"/>
          <w:sz w:val="23"/>
          <w:szCs w:val="23"/>
        </w:rPr>
        <w:t xml:space="preserve">, B (2005) </w:t>
      </w:r>
      <w:proofErr w:type="spellStart"/>
      <w:r w:rsidRPr="00192015">
        <w:rPr>
          <w:rFonts w:ascii="Times New Roman" w:hAnsi="Times New Roman" w:cs="Times New Roman"/>
          <w:sz w:val="23"/>
          <w:szCs w:val="23"/>
        </w:rPr>
        <w:t>Grannitree</w:t>
      </w:r>
      <w:proofErr w:type="spellEnd"/>
      <w:r w:rsidRPr="00192015">
        <w:rPr>
          <w:rFonts w:ascii="Times New Roman" w:hAnsi="Times New Roman" w:cs="Times New Roman"/>
          <w:sz w:val="23"/>
          <w:szCs w:val="23"/>
        </w:rPr>
        <w:t>.</w:t>
      </w:r>
      <w:proofErr w:type="gramEnd"/>
      <w:r w:rsidRPr="00192015">
        <w:rPr>
          <w:rFonts w:ascii="Times New Roman" w:hAnsi="Times New Roman" w:cs="Times New Roman"/>
          <w:sz w:val="23"/>
          <w:szCs w:val="23"/>
        </w:rPr>
        <w:t xml:space="preserve"> Learning to be a man. </w:t>
      </w:r>
      <w:proofErr w:type="gramStart"/>
      <w:r w:rsidRPr="00192015">
        <w:rPr>
          <w:rFonts w:ascii="Times New Roman" w:hAnsi="Times New Roman" w:cs="Times New Roman"/>
          <w:sz w:val="23"/>
          <w:szCs w:val="23"/>
        </w:rPr>
        <w:t>Culture, Socialization and Gender Identity in Five Caribbean Communities.</w:t>
      </w:r>
      <w:proofErr w:type="gramEnd"/>
      <w:r w:rsidRPr="00192015">
        <w:rPr>
          <w:rFonts w:ascii="Times New Roman" w:hAnsi="Times New Roman" w:cs="Times New Roman"/>
          <w:sz w:val="23"/>
          <w:szCs w:val="23"/>
        </w:rPr>
        <w:t xml:space="preserve"> Jamaica. </w:t>
      </w:r>
      <w:proofErr w:type="gramStart"/>
      <w:r w:rsidRPr="00192015">
        <w:rPr>
          <w:rFonts w:ascii="Times New Roman" w:hAnsi="Times New Roman" w:cs="Times New Roman"/>
          <w:sz w:val="23"/>
          <w:szCs w:val="23"/>
        </w:rPr>
        <w:t>University of the West Indies Press.</w:t>
      </w:r>
      <w:proofErr w:type="gramEnd"/>
      <w:r w:rsidRPr="00192015">
        <w:rPr>
          <w:rFonts w:ascii="Times New Roman" w:hAnsi="Times New Roman" w:cs="Times New Roman"/>
          <w:sz w:val="23"/>
          <w:szCs w:val="23"/>
        </w:rPr>
        <w:t xml:space="preserve"> </w:t>
      </w:r>
    </w:p>
    <w:p w:rsidR="003D7E72" w:rsidRPr="00192015" w:rsidRDefault="003D7E72" w:rsidP="003D7E72">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Chevannes</w:t>
      </w:r>
      <w:proofErr w:type="spellEnd"/>
      <w:r w:rsidRPr="00192015">
        <w:rPr>
          <w:rFonts w:ascii="Times New Roman" w:hAnsi="Times New Roman" w:cs="Times New Roman"/>
          <w:sz w:val="23"/>
          <w:szCs w:val="23"/>
        </w:rPr>
        <w:t xml:space="preserve">, Barry. 2002. </w:t>
      </w:r>
      <w:proofErr w:type="gramStart"/>
      <w:r w:rsidRPr="00192015">
        <w:rPr>
          <w:rFonts w:ascii="Times New Roman" w:hAnsi="Times New Roman" w:cs="Times New Roman"/>
          <w:sz w:val="23"/>
          <w:szCs w:val="23"/>
        </w:rPr>
        <w:t>Gender</w:t>
      </w:r>
      <w:proofErr w:type="gramEnd"/>
      <w:r w:rsidRPr="00192015">
        <w:rPr>
          <w:rFonts w:ascii="Times New Roman" w:hAnsi="Times New Roman" w:cs="Times New Roman"/>
          <w:sz w:val="23"/>
          <w:szCs w:val="23"/>
        </w:rPr>
        <w:t xml:space="preserve"> and Adult Sexuality. In Gendered Realities: Essays in Caribbean Feminist Thought, edited by P. Mohammed. Kingston: University of the West Indies Press.</w:t>
      </w:r>
    </w:p>
    <w:p w:rsidR="00304EDF" w:rsidRPr="00192015" w:rsidRDefault="00304EDF" w:rsidP="00C02481">
      <w:pPr>
        <w:rPr>
          <w:rFonts w:ascii="Times New Roman" w:hAnsi="Times New Roman" w:cs="Times New Roman"/>
          <w:sz w:val="23"/>
          <w:szCs w:val="23"/>
        </w:rPr>
      </w:pPr>
    </w:p>
    <w:p w:rsidR="00DF473B" w:rsidRDefault="00DF473B" w:rsidP="00DF473B">
      <w:pPr>
        <w:jc w:val="both"/>
        <w:rPr>
          <w:rFonts w:ascii="Times New Roman" w:hAnsi="Times New Roman" w:cs="Times New Roman"/>
          <w:sz w:val="23"/>
          <w:szCs w:val="23"/>
        </w:rPr>
      </w:pPr>
      <w:r>
        <w:rPr>
          <w:rFonts w:ascii="Times New Roman" w:hAnsi="Times New Roman" w:cs="Times New Roman"/>
          <w:sz w:val="23"/>
          <w:szCs w:val="23"/>
        </w:rPr>
        <w:t xml:space="preserve">Connell, R. W. (2005 [1995]) The Science Of Masculinity. </w:t>
      </w:r>
      <w:r>
        <w:rPr>
          <w:rFonts w:ascii="Times New Roman" w:hAnsi="Times New Roman" w:cs="Times New Roman"/>
          <w:i/>
          <w:sz w:val="23"/>
          <w:szCs w:val="23"/>
        </w:rPr>
        <w:t>Masculinities</w:t>
      </w:r>
      <w:r>
        <w:rPr>
          <w:rFonts w:ascii="Times New Roman" w:hAnsi="Times New Roman" w:cs="Times New Roman"/>
          <w:sz w:val="23"/>
          <w:szCs w:val="23"/>
        </w:rPr>
        <w:t xml:space="preserve">. </w:t>
      </w:r>
      <w:proofErr w:type="gramStart"/>
      <w:r>
        <w:rPr>
          <w:rFonts w:ascii="Times New Roman" w:hAnsi="Times New Roman" w:cs="Times New Roman"/>
          <w:sz w:val="23"/>
          <w:szCs w:val="23"/>
        </w:rPr>
        <w:t>Berkeley, University Of California Press.</w:t>
      </w:r>
      <w:proofErr w:type="gramEnd"/>
      <w:r>
        <w:rPr>
          <w:rFonts w:ascii="Times New Roman" w:hAnsi="Times New Roman" w:cs="Times New Roman"/>
          <w:sz w:val="23"/>
          <w:szCs w:val="23"/>
        </w:rPr>
        <w:t xml:space="preserve"> </w:t>
      </w:r>
    </w:p>
    <w:p w:rsidR="00DF473B" w:rsidRDefault="00DF473B" w:rsidP="00DF473B">
      <w:pPr>
        <w:jc w:val="both"/>
        <w:rPr>
          <w:rFonts w:ascii="Times New Roman" w:hAnsi="Times New Roman" w:cs="Times New Roman"/>
          <w:sz w:val="23"/>
          <w:szCs w:val="23"/>
        </w:rPr>
      </w:pPr>
    </w:p>
    <w:p w:rsidR="00783100" w:rsidRPr="00A95566" w:rsidRDefault="00783100"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Crichlow</w:t>
      </w:r>
      <w:proofErr w:type="spellEnd"/>
      <w:r w:rsidRPr="00192015">
        <w:rPr>
          <w:rFonts w:ascii="Times New Roman" w:hAnsi="Times New Roman" w:cs="Times New Roman"/>
          <w:sz w:val="23"/>
          <w:szCs w:val="23"/>
        </w:rPr>
        <w:t xml:space="preserve"> E A (2004) ‘History, (</w:t>
      </w:r>
      <w:proofErr w:type="gramStart"/>
      <w:r w:rsidRPr="00192015">
        <w:rPr>
          <w:rFonts w:ascii="Times New Roman" w:hAnsi="Times New Roman" w:cs="Times New Roman"/>
          <w:sz w:val="23"/>
          <w:szCs w:val="23"/>
        </w:rPr>
        <w:t>Re)Memory</w:t>
      </w:r>
      <w:proofErr w:type="gramEnd"/>
      <w:r w:rsidRPr="00192015">
        <w:rPr>
          <w:rFonts w:ascii="Times New Roman" w:hAnsi="Times New Roman" w:cs="Times New Roman"/>
          <w:sz w:val="23"/>
          <w:szCs w:val="23"/>
        </w:rPr>
        <w:t xml:space="preserve">, Testimony and </w:t>
      </w:r>
      <w:proofErr w:type="spellStart"/>
      <w:r w:rsidRPr="00192015">
        <w:rPr>
          <w:rFonts w:ascii="Times New Roman" w:hAnsi="Times New Roman" w:cs="Times New Roman"/>
          <w:sz w:val="23"/>
          <w:szCs w:val="23"/>
        </w:rPr>
        <w:t>Biomythography</w:t>
      </w:r>
      <w:proofErr w:type="spellEnd"/>
      <w:r w:rsidRPr="00192015">
        <w:rPr>
          <w:rFonts w:ascii="Times New Roman" w:hAnsi="Times New Roman" w:cs="Times New Roman"/>
          <w:sz w:val="23"/>
          <w:szCs w:val="23"/>
        </w:rPr>
        <w:t xml:space="preserve">: Charting a </w:t>
      </w:r>
      <w:proofErr w:type="spellStart"/>
      <w:r w:rsidRPr="00192015">
        <w:rPr>
          <w:rFonts w:ascii="Times New Roman" w:hAnsi="Times New Roman" w:cs="Times New Roman"/>
          <w:sz w:val="23"/>
          <w:szCs w:val="23"/>
        </w:rPr>
        <w:t>Buller</w:t>
      </w:r>
      <w:proofErr w:type="spellEnd"/>
      <w:r w:rsidRPr="00192015">
        <w:rPr>
          <w:rFonts w:ascii="Times New Roman" w:hAnsi="Times New Roman" w:cs="Times New Roman"/>
          <w:sz w:val="23"/>
          <w:szCs w:val="23"/>
        </w:rPr>
        <w:t xml:space="preserve"> Man’s Trinidadian Past. </w:t>
      </w:r>
      <w:r w:rsidRPr="00A95566">
        <w:rPr>
          <w:rFonts w:ascii="Times New Roman" w:hAnsi="Times New Roman" w:cs="Times New Roman"/>
          <w:sz w:val="23"/>
          <w:szCs w:val="23"/>
        </w:rPr>
        <w:t>Interrogating Caribbean Masculinities</w:t>
      </w:r>
      <w:proofErr w:type="gramStart"/>
      <w:r w:rsidRPr="00A95566">
        <w:rPr>
          <w:rFonts w:ascii="Times New Roman" w:hAnsi="Times New Roman" w:cs="Times New Roman"/>
          <w:sz w:val="23"/>
          <w:szCs w:val="23"/>
        </w:rPr>
        <w:t>.,</w:t>
      </w:r>
      <w:proofErr w:type="gramEnd"/>
      <w:r w:rsidRPr="00A95566">
        <w:rPr>
          <w:rFonts w:ascii="Times New Roman" w:hAnsi="Times New Roman" w:cs="Times New Roman"/>
          <w:sz w:val="23"/>
          <w:szCs w:val="23"/>
        </w:rPr>
        <w:t xml:space="preserve"> </w:t>
      </w:r>
      <w:proofErr w:type="spellStart"/>
      <w:r w:rsidRPr="00A95566">
        <w:rPr>
          <w:rFonts w:ascii="Times New Roman" w:hAnsi="Times New Roman" w:cs="Times New Roman"/>
          <w:sz w:val="23"/>
          <w:szCs w:val="23"/>
        </w:rPr>
        <w:t>ed</w:t>
      </w:r>
      <w:proofErr w:type="spellEnd"/>
      <w:r w:rsidRPr="00A95566">
        <w:rPr>
          <w:rFonts w:ascii="Times New Roman" w:hAnsi="Times New Roman" w:cs="Times New Roman"/>
          <w:sz w:val="23"/>
          <w:szCs w:val="23"/>
        </w:rPr>
        <w:t xml:space="preserve"> </w:t>
      </w:r>
      <w:proofErr w:type="spellStart"/>
      <w:r w:rsidRPr="00A95566">
        <w:rPr>
          <w:rFonts w:ascii="Times New Roman" w:hAnsi="Times New Roman" w:cs="Times New Roman"/>
          <w:sz w:val="23"/>
          <w:szCs w:val="23"/>
        </w:rPr>
        <w:t>Reddock</w:t>
      </w:r>
      <w:proofErr w:type="spellEnd"/>
      <w:r w:rsidRPr="00A95566">
        <w:rPr>
          <w:rFonts w:ascii="Times New Roman" w:hAnsi="Times New Roman" w:cs="Times New Roman"/>
          <w:sz w:val="23"/>
          <w:szCs w:val="23"/>
        </w:rPr>
        <w:t xml:space="preserve"> R. 185 – 224.</w:t>
      </w:r>
    </w:p>
    <w:p w:rsidR="00783100" w:rsidRPr="00A95566" w:rsidRDefault="00783100" w:rsidP="00C02481">
      <w:pPr>
        <w:rPr>
          <w:rFonts w:ascii="Times New Roman" w:hAnsi="Times New Roman" w:cs="Times New Roman"/>
          <w:sz w:val="23"/>
          <w:szCs w:val="23"/>
        </w:rPr>
      </w:pPr>
    </w:p>
    <w:p w:rsidR="00783100" w:rsidRPr="00252537" w:rsidRDefault="00252537" w:rsidP="00C02481">
      <w:pPr>
        <w:rPr>
          <w:rFonts w:ascii="Times New Roman" w:hAnsi="Times New Roman" w:cs="Times New Roman"/>
          <w:sz w:val="23"/>
          <w:szCs w:val="23"/>
        </w:rPr>
      </w:pPr>
      <w:proofErr w:type="gramStart"/>
      <w:r w:rsidRPr="00A95566">
        <w:rPr>
          <w:rFonts w:ascii="Times New Roman" w:hAnsi="Times New Roman" w:cs="Times New Roman"/>
          <w:sz w:val="23"/>
          <w:szCs w:val="23"/>
        </w:rPr>
        <w:t>de</w:t>
      </w:r>
      <w:proofErr w:type="gramEnd"/>
      <w:r w:rsidRPr="00A95566">
        <w:rPr>
          <w:rFonts w:ascii="Times New Roman" w:hAnsi="Times New Roman" w:cs="Times New Roman"/>
          <w:sz w:val="23"/>
          <w:szCs w:val="23"/>
        </w:rPr>
        <w:t xml:space="preserve"> </w:t>
      </w:r>
      <w:proofErr w:type="spellStart"/>
      <w:r w:rsidRPr="00A95566">
        <w:rPr>
          <w:rFonts w:ascii="Times New Roman" w:hAnsi="Times New Roman" w:cs="Times New Roman"/>
          <w:sz w:val="23"/>
          <w:szCs w:val="23"/>
        </w:rPr>
        <w:t>Moya</w:t>
      </w:r>
      <w:proofErr w:type="spellEnd"/>
      <w:r w:rsidRPr="00A95566">
        <w:rPr>
          <w:rFonts w:ascii="Times New Roman" w:hAnsi="Times New Roman" w:cs="Times New Roman"/>
          <w:sz w:val="23"/>
          <w:szCs w:val="23"/>
        </w:rPr>
        <w:t xml:space="preserve">, E. Antonio. </w:t>
      </w:r>
      <w:r w:rsidRPr="00252537">
        <w:rPr>
          <w:rFonts w:ascii="Times New Roman" w:hAnsi="Times New Roman" w:cs="Times New Roman"/>
          <w:sz w:val="23"/>
          <w:szCs w:val="23"/>
        </w:rPr>
        <w:t xml:space="preserve">“Power Games and Totalitarian Masculinity in the Dominican Republic.” In </w:t>
      </w:r>
      <w:r w:rsidRPr="00252537">
        <w:rPr>
          <w:rFonts w:ascii="Times New Roman" w:hAnsi="Times New Roman" w:cs="Times New Roman"/>
          <w:i/>
          <w:sz w:val="23"/>
          <w:szCs w:val="23"/>
        </w:rPr>
        <w:t>Interrogating Caribbean Masculinity: Theoretical and Empirical Analyses</w:t>
      </w:r>
      <w:r w:rsidRPr="00252537">
        <w:rPr>
          <w:rFonts w:ascii="Times New Roman" w:hAnsi="Times New Roman" w:cs="Times New Roman"/>
          <w:sz w:val="23"/>
          <w:szCs w:val="23"/>
        </w:rPr>
        <w:t xml:space="preserve">. Edited by </w:t>
      </w:r>
      <w:proofErr w:type="spellStart"/>
      <w:r w:rsidRPr="00252537">
        <w:rPr>
          <w:rFonts w:ascii="Times New Roman" w:hAnsi="Times New Roman" w:cs="Times New Roman"/>
          <w:sz w:val="23"/>
          <w:szCs w:val="23"/>
        </w:rPr>
        <w:t>Eudine</w:t>
      </w:r>
      <w:proofErr w:type="spellEnd"/>
      <w:r w:rsidRPr="00252537">
        <w:rPr>
          <w:rFonts w:ascii="Times New Roman" w:hAnsi="Times New Roman" w:cs="Times New Roman"/>
          <w:sz w:val="23"/>
          <w:szCs w:val="23"/>
        </w:rPr>
        <w:t xml:space="preserve"> </w:t>
      </w:r>
      <w:proofErr w:type="spellStart"/>
      <w:r w:rsidRPr="00252537">
        <w:rPr>
          <w:rFonts w:ascii="Times New Roman" w:hAnsi="Times New Roman" w:cs="Times New Roman"/>
          <w:sz w:val="23"/>
          <w:szCs w:val="23"/>
        </w:rPr>
        <w:t>Barriteau</w:t>
      </w:r>
      <w:proofErr w:type="spellEnd"/>
      <w:r w:rsidRPr="00252537">
        <w:rPr>
          <w:rFonts w:ascii="Times New Roman" w:hAnsi="Times New Roman" w:cs="Times New Roman"/>
          <w:sz w:val="23"/>
          <w:szCs w:val="23"/>
        </w:rPr>
        <w:t xml:space="preserve"> and Rhoda </w:t>
      </w:r>
      <w:proofErr w:type="spellStart"/>
      <w:r w:rsidRPr="00252537">
        <w:rPr>
          <w:rFonts w:ascii="Times New Roman" w:hAnsi="Times New Roman" w:cs="Times New Roman"/>
          <w:sz w:val="23"/>
          <w:szCs w:val="23"/>
        </w:rPr>
        <w:t>Reddock</w:t>
      </w:r>
      <w:proofErr w:type="spellEnd"/>
      <w:r w:rsidRPr="00252537">
        <w:rPr>
          <w:rFonts w:ascii="Times New Roman" w:hAnsi="Times New Roman" w:cs="Times New Roman"/>
          <w:sz w:val="23"/>
          <w:szCs w:val="23"/>
        </w:rPr>
        <w:t>, 89-90. Kingston: University of the West Indies Press, 2004.</w:t>
      </w:r>
    </w:p>
    <w:p w:rsidR="00252537" w:rsidRPr="00192015" w:rsidRDefault="00252537" w:rsidP="00C02481">
      <w:pPr>
        <w:rPr>
          <w:rFonts w:ascii="Times New Roman" w:hAnsi="Times New Roman" w:cs="Times New Roman"/>
          <w:sz w:val="23"/>
          <w:szCs w:val="23"/>
        </w:rPr>
      </w:pPr>
    </w:p>
    <w:p w:rsidR="0009542E" w:rsidRPr="0009542E" w:rsidRDefault="0009542E" w:rsidP="00C02481">
      <w:pPr>
        <w:rPr>
          <w:rFonts w:ascii="Times New Roman" w:hAnsi="Times New Roman" w:cs="Times New Roman"/>
          <w:sz w:val="23"/>
          <w:szCs w:val="23"/>
        </w:rPr>
      </w:pPr>
      <w:proofErr w:type="spellStart"/>
      <w:r w:rsidRPr="0009542E">
        <w:rPr>
          <w:rFonts w:ascii="Times New Roman" w:hAnsi="Times New Roman" w:cs="Times New Roman"/>
          <w:sz w:val="23"/>
          <w:szCs w:val="23"/>
        </w:rPr>
        <w:t>Decena</w:t>
      </w:r>
      <w:proofErr w:type="spellEnd"/>
      <w:r w:rsidRPr="0009542E">
        <w:rPr>
          <w:rFonts w:ascii="Times New Roman" w:hAnsi="Times New Roman" w:cs="Times New Roman"/>
          <w:sz w:val="23"/>
          <w:szCs w:val="23"/>
        </w:rPr>
        <w:t xml:space="preserve">, Carlos. </w:t>
      </w:r>
      <w:r w:rsidRPr="0009542E">
        <w:rPr>
          <w:rFonts w:ascii="Times New Roman" w:hAnsi="Times New Roman" w:cs="Times New Roman"/>
          <w:i/>
          <w:sz w:val="23"/>
          <w:szCs w:val="23"/>
        </w:rPr>
        <w:t xml:space="preserve">Tacit Subjects: Belonging and Same-Sex Desire among Dominican Immigrant Men. </w:t>
      </w:r>
      <w:r w:rsidRPr="0009542E">
        <w:rPr>
          <w:rFonts w:ascii="Times New Roman" w:hAnsi="Times New Roman" w:cs="Times New Roman"/>
          <w:sz w:val="23"/>
          <w:szCs w:val="23"/>
        </w:rPr>
        <w:t>Durham: Duke University Press, 2011.</w:t>
      </w:r>
    </w:p>
    <w:p w:rsidR="0009542E" w:rsidRDefault="0009542E" w:rsidP="00C02481">
      <w:pPr>
        <w:rPr>
          <w:rFonts w:ascii="Courier New" w:hAnsi="Courier New" w:cs="Courier New"/>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Dinshaw</w:t>
      </w:r>
      <w:proofErr w:type="spellEnd"/>
      <w:r w:rsidRPr="00192015">
        <w:rPr>
          <w:rFonts w:ascii="Times New Roman" w:hAnsi="Times New Roman" w:cs="Times New Roman"/>
          <w:sz w:val="23"/>
          <w:szCs w:val="23"/>
        </w:rPr>
        <w:t xml:space="preserve">, C. (1999). Getting medieval: sexualities and communities, pre- and postmodern. Durham, NC, Duke University Press. </w:t>
      </w:r>
    </w:p>
    <w:p w:rsidR="00304EDF" w:rsidRPr="00192015" w:rsidRDefault="00304EDF"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proofErr w:type="gramStart"/>
      <w:r w:rsidRPr="00192015">
        <w:rPr>
          <w:rFonts w:ascii="Times New Roman" w:hAnsi="Times New Roman" w:cs="Times New Roman"/>
          <w:sz w:val="23"/>
          <w:szCs w:val="23"/>
        </w:rPr>
        <w:t>Dreger</w:t>
      </w:r>
      <w:proofErr w:type="spellEnd"/>
      <w:r w:rsidRPr="00192015">
        <w:rPr>
          <w:rFonts w:ascii="Times New Roman" w:hAnsi="Times New Roman" w:cs="Times New Roman"/>
          <w:sz w:val="23"/>
          <w:szCs w:val="23"/>
        </w:rPr>
        <w:t>, A. (1998).</w:t>
      </w:r>
      <w:proofErr w:type="gramEnd"/>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Hermaphrodites and the Medical Invention of Sex.</w:t>
      </w:r>
      <w:proofErr w:type="gramEnd"/>
      <w:r w:rsidRPr="00192015">
        <w:rPr>
          <w:rFonts w:ascii="Times New Roman" w:hAnsi="Times New Roman" w:cs="Times New Roman"/>
          <w:sz w:val="23"/>
          <w:szCs w:val="23"/>
        </w:rPr>
        <w:t xml:space="preserve"> Cambridge, MA, Harvard University Press. </w:t>
      </w:r>
    </w:p>
    <w:p w:rsidR="00304EDF" w:rsidRPr="00192015" w:rsidRDefault="00304EDF"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proofErr w:type="gramStart"/>
      <w:r w:rsidRPr="00192015">
        <w:rPr>
          <w:rFonts w:ascii="Times New Roman" w:hAnsi="Times New Roman" w:cs="Times New Roman"/>
          <w:sz w:val="23"/>
          <w:szCs w:val="23"/>
        </w:rPr>
        <w:t>Fausto</w:t>
      </w:r>
      <w:proofErr w:type="spellEnd"/>
      <w:r w:rsidRPr="00192015">
        <w:rPr>
          <w:rFonts w:ascii="Times New Roman" w:hAnsi="Times New Roman" w:cs="Times New Roman"/>
          <w:sz w:val="23"/>
          <w:szCs w:val="23"/>
        </w:rPr>
        <w:t>-Sterling, A. (1999).</w:t>
      </w:r>
      <w:proofErr w:type="gramEnd"/>
      <w:r w:rsidRPr="00192015">
        <w:rPr>
          <w:rFonts w:ascii="Times New Roman" w:hAnsi="Times New Roman" w:cs="Times New Roman"/>
          <w:sz w:val="23"/>
          <w:szCs w:val="23"/>
        </w:rPr>
        <w:t xml:space="preserve"> Sexing the Body: Gender Politics and the Construction of Sexuality. </w:t>
      </w:r>
      <w:proofErr w:type="gramStart"/>
      <w:r w:rsidRPr="00192015">
        <w:rPr>
          <w:rFonts w:ascii="Times New Roman" w:hAnsi="Times New Roman" w:cs="Times New Roman"/>
          <w:sz w:val="23"/>
          <w:szCs w:val="23"/>
        </w:rPr>
        <w:t>New York, Basic Books.</w:t>
      </w:r>
      <w:proofErr w:type="gramEnd"/>
      <w:r w:rsidRPr="00192015">
        <w:rPr>
          <w:rFonts w:ascii="Times New Roman" w:hAnsi="Times New Roman" w:cs="Times New Roman"/>
          <w:sz w:val="23"/>
          <w:szCs w:val="23"/>
        </w:rPr>
        <w:t xml:space="preserve"> </w:t>
      </w:r>
    </w:p>
    <w:p w:rsidR="00304EDF" w:rsidRPr="00192015" w:rsidRDefault="00304EDF"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Fradenburg</w:t>
      </w:r>
      <w:proofErr w:type="spellEnd"/>
      <w:r w:rsidRPr="00192015">
        <w:rPr>
          <w:rFonts w:ascii="Times New Roman" w:hAnsi="Times New Roman" w:cs="Times New Roman"/>
          <w:sz w:val="23"/>
          <w:szCs w:val="23"/>
        </w:rPr>
        <w:t xml:space="preserve">, L. and C. </w:t>
      </w:r>
      <w:proofErr w:type="spellStart"/>
      <w:r w:rsidRPr="00192015">
        <w:rPr>
          <w:rFonts w:ascii="Times New Roman" w:hAnsi="Times New Roman" w:cs="Times New Roman"/>
          <w:sz w:val="23"/>
          <w:szCs w:val="23"/>
        </w:rPr>
        <w:t>Freccero</w:t>
      </w:r>
      <w:proofErr w:type="spellEnd"/>
      <w:r w:rsidRPr="00192015">
        <w:rPr>
          <w:rFonts w:ascii="Times New Roman" w:hAnsi="Times New Roman" w:cs="Times New Roman"/>
          <w:sz w:val="23"/>
          <w:szCs w:val="23"/>
        </w:rPr>
        <w:t>, Eds. (1996)</w:t>
      </w:r>
      <w:proofErr w:type="gramStart"/>
      <w:r w:rsidRPr="00192015">
        <w:rPr>
          <w:rFonts w:ascii="Times New Roman" w:hAnsi="Times New Roman" w:cs="Times New Roman"/>
          <w:sz w:val="23"/>
          <w:szCs w:val="23"/>
        </w:rPr>
        <w:t xml:space="preserve">. </w:t>
      </w:r>
      <w:proofErr w:type="spellStart"/>
      <w:r w:rsidRPr="00192015">
        <w:rPr>
          <w:rFonts w:ascii="Times New Roman" w:hAnsi="Times New Roman" w:cs="Times New Roman"/>
          <w:sz w:val="23"/>
          <w:szCs w:val="23"/>
        </w:rPr>
        <w:t>Premodern</w:t>
      </w:r>
      <w:proofErr w:type="spellEnd"/>
      <w:r w:rsidRPr="00192015">
        <w:rPr>
          <w:rFonts w:ascii="Times New Roman" w:hAnsi="Times New Roman" w:cs="Times New Roman"/>
          <w:sz w:val="23"/>
          <w:szCs w:val="23"/>
        </w:rPr>
        <w:t xml:space="preserve"> sexualities.</w:t>
      </w:r>
      <w:proofErr w:type="gramEnd"/>
      <w:r w:rsidRPr="00192015">
        <w:rPr>
          <w:rFonts w:ascii="Times New Roman" w:hAnsi="Times New Roman" w:cs="Times New Roman"/>
          <w:sz w:val="23"/>
          <w:szCs w:val="23"/>
        </w:rPr>
        <w:t xml:space="preserve"> New York, </w:t>
      </w:r>
      <w:proofErr w:type="spellStart"/>
      <w:r w:rsidRPr="00192015">
        <w:rPr>
          <w:rFonts w:ascii="Times New Roman" w:hAnsi="Times New Roman" w:cs="Times New Roman"/>
          <w:sz w:val="23"/>
          <w:szCs w:val="23"/>
        </w:rPr>
        <w:t>Routledge</w:t>
      </w:r>
      <w:proofErr w:type="spellEnd"/>
      <w:r w:rsidRPr="00192015">
        <w:rPr>
          <w:rFonts w:ascii="Times New Roman" w:hAnsi="Times New Roman" w:cs="Times New Roman"/>
          <w:sz w:val="23"/>
          <w:szCs w:val="23"/>
        </w:rPr>
        <w:t xml:space="preserve">. </w:t>
      </w:r>
    </w:p>
    <w:p w:rsidR="00304EDF" w:rsidRPr="00192015" w:rsidRDefault="00304EDF"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r w:rsidRPr="00192015">
        <w:rPr>
          <w:rFonts w:ascii="Times New Roman" w:hAnsi="Times New Roman" w:cs="Times New Roman"/>
          <w:sz w:val="23"/>
          <w:szCs w:val="23"/>
        </w:rPr>
        <w:t xml:space="preserve">Freud, S. (1961) Beyond the pleasure principle. London, Hogarth Press </w:t>
      </w:r>
    </w:p>
    <w:p w:rsidR="00C02481" w:rsidRPr="00192015" w:rsidRDefault="00C02481" w:rsidP="00C02481">
      <w:pPr>
        <w:rPr>
          <w:rFonts w:ascii="Times New Roman" w:hAnsi="Times New Roman" w:cs="Times New Roman"/>
          <w:sz w:val="23"/>
          <w:szCs w:val="23"/>
        </w:rPr>
      </w:pPr>
      <w:r w:rsidRPr="00192015">
        <w:rPr>
          <w:rFonts w:ascii="Times New Roman" w:hAnsi="Times New Roman" w:cs="Times New Roman"/>
          <w:sz w:val="23"/>
          <w:szCs w:val="23"/>
        </w:rPr>
        <w:t xml:space="preserve">Greene, J.E., (1993). </w:t>
      </w:r>
      <w:proofErr w:type="gramStart"/>
      <w:r w:rsidRPr="00192015">
        <w:rPr>
          <w:rFonts w:ascii="Times New Roman" w:hAnsi="Times New Roman" w:cs="Times New Roman"/>
          <w:sz w:val="23"/>
          <w:szCs w:val="23"/>
        </w:rPr>
        <w:t xml:space="preserve">Race, Class and Gender in the Future of the </w:t>
      </w:r>
      <w:proofErr w:type="spellStart"/>
      <w:r w:rsidRPr="00192015">
        <w:rPr>
          <w:rFonts w:ascii="Times New Roman" w:hAnsi="Times New Roman" w:cs="Times New Roman"/>
          <w:sz w:val="23"/>
          <w:szCs w:val="23"/>
        </w:rPr>
        <w:t>Caribean</w:t>
      </w:r>
      <w:proofErr w:type="spellEnd"/>
      <w:r w:rsidRPr="00192015">
        <w:rPr>
          <w:rFonts w:ascii="Times New Roman" w:hAnsi="Times New Roman" w:cs="Times New Roman"/>
          <w:sz w:val="23"/>
          <w:szCs w:val="23"/>
        </w:rPr>
        <w:t>.</w:t>
      </w:r>
      <w:proofErr w:type="gramEnd"/>
      <w:r w:rsidRPr="00192015">
        <w:rPr>
          <w:rFonts w:ascii="Times New Roman" w:hAnsi="Times New Roman" w:cs="Times New Roman"/>
          <w:sz w:val="23"/>
          <w:szCs w:val="23"/>
        </w:rPr>
        <w:t xml:space="preserve"> Kingston, Institute </w:t>
      </w:r>
      <w:proofErr w:type="gramStart"/>
      <w:r w:rsidRPr="00192015">
        <w:rPr>
          <w:rFonts w:ascii="Times New Roman" w:hAnsi="Times New Roman" w:cs="Times New Roman"/>
          <w:sz w:val="23"/>
          <w:szCs w:val="23"/>
        </w:rPr>
        <w:t>of  Social</w:t>
      </w:r>
      <w:proofErr w:type="gramEnd"/>
      <w:r w:rsidRPr="00192015">
        <w:rPr>
          <w:rFonts w:ascii="Times New Roman" w:hAnsi="Times New Roman" w:cs="Times New Roman"/>
          <w:sz w:val="23"/>
          <w:szCs w:val="23"/>
        </w:rPr>
        <w:t xml:space="preserve"> and Economic Research.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Kempadoo</w:t>
      </w:r>
      <w:proofErr w:type="spellEnd"/>
      <w:r w:rsidRPr="00192015">
        <w:rPr>
          <w:rFonts w:ascii="Times New Roman" w:hAnsi="Times New Roman" w:cs="Times New Roman"/>
          <w:sz w:val="23"/>
          <w:szCs w:val="23"/>
        </w:rPr>
        <w:t xml:space="preserve">, Kamala. 2004. Sexing the Caribbean. </w:t>
      </w:r>
      <w:proofErr w:type="gramStart"/>
      <w:r w:rsidRPr="00192015">
        <w:rPr>
          <w:rFonts w:ascii="Times New Roman" w:hAnsi="Times New Roman" w:cs="Times New Roman"/>
          <w:sz w:val="23"/>
          <w:szCs w:val="23"/>
        </w:rPr>
        <w:t>Gender, Race and Sexual Labor.</w:t>
      </w:r>
      <w:proofErr w:type="gramEnd"/>
      <w:r w:rsidRPr="00192015">
        <w:rPr>
          <w:rFonts w:ascii="Times New Roman" w:hAnsi="Times New Roman" w:cs="Times New Roman"/>
          <w:sz w:val="23"/>
          <w:szCs w:val="23"/>
        </w:rPr>
        <w:t xml:space="preserve"> Oxon: </w:t>
      </w:r>
      <w:proofErr w:type="spellStart"/>
      <w:r w:rsidRPr="00192015">
        <w:rPr>
          <w:rFonts w:ascii="Times New Roman" w:hAnsi="Times New Roman" w:cs="Times New Roman"/>
          <w:sz w:val="23"/>
          <w:szCs w:val="23"/>
        </w:rPr>
        <w:t>Routledge</w:t>
      </w:r>
      <w:proofErr w:type="spellEnd"/>
      <w:r w:rsidRPr="00192015">
        <w:rPr>
          <w:rFonts w:ascii="Times New Roman" w:hAnsi="Times New Roman" w:cs="Times New Roman"/>
          <w:sz w:val="23"/>
          <w:szCs w:val="23"/>
        </w:rPr>
        <w:t>. Chap 2:Pp15-51.</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Kilbourne</w:t>
      </w:r>
      <w:proofErr w:type="spellEnd"/>
      <w:r w:rsidRPr="00192015">
        <w:rPr>
          <w:rFonts w:ascii="Times New Roman" w:hAnsi="Times New Roman" w:cs="Times New Roman"/>
          <w:sz w:val="23"/>
          <w:szCs w:val="23"/>
        </w:rPr>
        <w:t xml:space="preserve">, J. (2000). Can't Buy My Love: How Advertising Changes the Way We Think and Feel. New York, Simon &amp; Schuster. </w:t>
      </w:r>
    </w:p>
    <w:p w:rsidR="00C02481" w:rsidRPr="00192015" w:rsidRDefault="00C02481" w:rsidP="00C02481">
      <w:pPr>
        <w:rPr>
          <w:rFonts w:ascii="Times New Roman" w:hAnsi="Times New Roman" w:cs="Times New Roman"/>
          <w:sz w:val="23"/>
          <w:szCs w:val="23"/>
        </w:rPr>
      </w:pPr>
    </w:p>
    <w:p w:rsidR="00FE3AD6" w:rsidRPr="00FE3AD6" w:rsidRDefault="00FE3AD6" w:rsidP="00C02481">
      <w:pPr>
        <w:rPr>
          <w:rFonts w:ascii="Times New Roman" w:hAnsi="Times New Roman" w:cs="Courier New"/>
          <w:sz w:val="23"/>
        </w:rPr>
      </w:pPr>
      <w:proofErr w:type="spellStart"/>
      <w:r w:rsidRPr="00FE3AD6">
        <w:rPr>
          <w:rFonts w:ascii="Times New Roman" w:hAnsi="Times New Roman" w:cs="Courier New"/>
          <w:sz w:val="23"/>
        </w:rPr>
        <w:t>LaFont</w:t>
      </w:r>
      <w:proofErr w:type="spellEnd"/>
      <w:r w:rsidRPr="00FE3AD6">
        <w:rPr>
          <w:rFonts w:ascii="Times New Roman" w:hAnsi="Times New Roman" w:cs="Courier New"/>
          <w:sz w:val="23"/>
        </w:rPr>
        <w:t xml:space="preserve">, Suzanne. “Very Straight Sex: The Development of Sexual </w:t>
      </w:r>
      <w:proofErr w:type="spellStart"/>
      <w:r w:rsidRPr="00FE3AD6">
        <w:rPr>
          <w:rFonts w:ascii="Times New Roman" w:hAnsi="Times New Roman" w:cs="Courier New"/>
          <w:sz w:val="23"/>
        </w:rPr>
        <w:t>Morés</w:t>
      </w:r>
      <w:proofErr w:type="spellEnd"/>
      <w:r w:rsidRPr="00FE3AD6">
        <w:rPr>
          <w:rFonts w:ascii="Times New Roman" w:hAnsi="Times New Roman" w:cs="Courier New"/>
          <w:sz w:val="23"/>
        </w:rPr>
        <w:t xml:space="preserve"> in Jamaica.” </w:t>
      </w:r>
      <w:proofErr w:type="gramStart"/>
      <w:r w:rsidRPr="00FE3AD6">
        <w:rPr>
          <w:rFonts w:ascii="Times New Roman" w:hAnsi="Times New Roman" w:cs="Courier New"/>
          <w:i/>
          <w:sz w:val="23"/>
        </w:rPr>
        <w:t>Journal of Colonialism and Colonial History</w:t>
      </w:r>
      <w:r w:rsidRPr="00FE3AD6">
        <w:rPr>
          <w:rFonts w:ascii="Times New Roman" w:hAnsi="Times New Roman" w:cs="Courier New"/>
          <w:sz w:val="23"/>
        </w:rPr>
        <w:t xml:space="preserve"> 2, no. 3 (2001).</w:t>
      </w:r>
      <w:proofErr w:type="gramEnd"/>
      <w:r w:rsidRPr="00FE3AD6">
        <w:rPr>
          <w:rFonts w:ascii="Times New Roman" w:hAnsi="Times New Roman" w:cs="Courier New"/>
          <w:sz w:val="23"/>
        </w:rPr>
        <w:t xml:space="preserve"> 1-25.</w:t>
      </w:r>
    </w:p>
    <w:p w:rsidR="00FE3AD6" w:rsidRPr="00FE3AD6" w:rsidRDefault="00FE3AD6" w:rsidP="00C02481">
      <w:pPr>
        <w:rPr>
          <w:rFonts w:ascii="Times New Roman" w:hAnsi="Times New Roman" w:cs="Courier New"/>
          <w:sz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Laumann</w:t>
      </w:r>
      <w:proofErr w:type="spellEnd"/>
      <w:r w:rsidRPr="00192015">
        <w:rPr>
          <w:rFonts w:ascii="Times New Roman" w:hAnsi="Times New Roman" w:cs="Times New Roman"/>
          <w:sz w:val="23"/>
          <w:szCs w:val="23"/>
        </w:rPr>
        <w:t xml:space="preserve">, E., J. Gagnon, et al. (1994). </w:t>
      </w:r>
      <w:proofErr w:type="gramStart"/>
      <w:r w:rsidRPr="00192015">
        <w:rPr>
          <w:rFonts w:ascii="Times New Roman" w:hAnsi="Times New Roman" w:cs="Times New Roman"/>
          <w:sz w:val="23"/>
          <w:szCs w:val="23"/>
        </w:rPr>
        <w:t xml:space="preserve">The Social </w:t>
      </w:r>
      <w:proofErr w:type="spellStart"/>
      <w:r w:rsidRPr="00192015">
        <w:rPr>
          <w:rFonts w:ascii="Times New Roman" w:hAnsi="Times New Roman" w:cs="Times New Roman"/>
          <w:sz w:val="23"/>
          <w:szCs w:val="23"/>
        </w:rPr>
        <w:t>Organisation</w:t>
      </w:r>
      <w:proofErr w:type="spellEnd"/>
      <w:r w:rsidRPr="00192015">
        <w:rPr>
          <w:rFonts w:ascii="Times New Roman" w:hAnsi="Times New Roman" w:cs="Times New Roman"/>
          <w:sz w:val="23"/>
          <w:szCs w:val="23"/>
        </w:rPr>
        <w:t xml:space="preserve"> of Sexuality.</w:t>
      </w:r>
      <w:proofErr w:type="gramEnd"/>
      <w:r w:rsidRPr="00192015">
        <w:rPr>
          <w:rFonts w:ascii="Times New Roman" w:hAnsi="Times New Roman" w:cs="Times New Roman"/>
          <w:sz w:val="23"/>
          <w:szCs w:val="23"/>
        </w:rPr>
        <w:t xml:space="preserve"> Beverly Hills, CA, Sage.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gramStart"/>
      <w:r w:rsidRPr="00192015">
        <w:rPr>
          <w:rFonts w:ascii="Times New Roman" w:hAnsi="Times New Roman" w:cs="Times New Roman"/>
          <w:sz w:val="23"/>
          <w:szCs w:val="23"/>
        </w:rPr>
        <w:t>Lips, H. (2001).</w:t>
      </w:r>
      <w:proofErr w:type="gramEnd"/>
      <w:r w:rsidRPr="00192015">
        <w:rPr>
          <w:rFonts w:ascii="Times New Roman" w:hAnsi="Times New Roman" w:cs="Times New Roman"/>
          <w:sz w:val="23"/>
          <w:szCs w:val="23"/>
        </w:rPr>
        <w:t xml:space="preserve"> </w:t>
      </w:r>
      <w:proofErr w:type="gramStart"/>
      <w:r w:rsidRPr="00192015">
        <w:rPr>
          <w:rFonts w:ascii="Times New Roman" w:hAnsi="Times New Roman" w:cs="Times New Roman"/>
          <w:sz w:val="23"/>
          <w:szCs w:val="23"/>
        </w:rPr>
        <w:t>Sex and Gender.</w:t>
      </w:r>
      <w:proofErr w:type="gramEnd"/>
      <w:r w:rsidRPr="00192015">
        <w:rPr>
          <w:rFonts w:ascii="Times New Roman" w:hAnsi="Times New Roman" w:cs="Times New Roman"/>
          <w:sz w:val="23"/>
          <w:szCs w:val="23"/>
        </w:rPr>
        <w:t xml:space="preserve"> Mountain View, CA, Mayfield.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r w:rsidRPr="00192015">
        <w:rPr>
          <w:rFonts w:ascii="Times New Roman" w:hAnsi="Times New Roman" w:cs="Times New Roman"/>
          <w:sz w:val="23"/>
          <w:szCs w:val="23"/>
        </w:rPr>
        <w:t xml:space="preserve">McLaren, A. (1999). Twentieth-century sexuality: a history. Oxford, Blackwell.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r w:rsidRPr="00192015">
        <w:rPr>
          <w:rFonts w:ascii="Times New Roman" w:hAnsi="Times New Roman" w:cs="Times New Roman"/>
          <w:sz w:val="23"/>
          <w:szCs w:val="23"/>
        </w:rPr>
        <w:t xml:space="preserve">Mead, M. (1963). </w:t>
      </w:r>
      <w:proofErr w:type="gramStart"/>
      <w:r w:rsidRPr="00192015">
        <w:rPr>
          <w:rFonts w:ascii="Times New Roman" w:hAnsi="Times New Roman" w:cs="Times New Roman"/>
          <w:sz w:val="23"/>
          <w:szCs w:val="23"/>
        </w:rPr>
        <w:t>Sex and Temperament in Three Primitive Societies.</w:t>
      </w:r>
      <w:proofErr w:type="gramEnd"/>
      <w:r w:rsidRPr="00192015">
        <w:rPr>
          <w:rFonts w:ascii="Times New Roman" w:hAnsi="Times New Roman" w:cs="Times New Roman"/>
          <w:sz w:val="23"/>
          <w:szCs w:val="23"/>
        </w:rPr>
        <w:t xml:space="preserve"> New York, Morrow.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gramStart"/>
      <w:r w:rsidRPr="00192015">
        <w:rPr>
          <w:rFonts w:ascii="Times New Roman" w:hAnsi="Times New Roman" w:cs="Times New Roman"/>
          <w:sz w:val="23"/>
          <w:szCs w:val="23"/>
        </w:rPr>
        <w:t>Mohammed, P., Ed., Gendered Realities.</w:t>
      </w:r>
      <w:proofErr w:type="gramEnd"/>
      <w:r w:rsidRPr="00192015">
        <w:rPr>
          <w:rFonts w:ascii="Times New Roman" w:hAnsi="Times New Roman" w:cs="Times New Roman"/>
          <w:sz w:val="23"/>
          <w:szCs w:val="23"/>
        </w:rPr>
        <w:t xml:space="preserve"> (2002) Kingston, The University of the West Indies Press </w:t>
      </w:r>
    </w:p>
    <w:p w:rsidR="00C02481" w:rsidRPr="00192015" w:rsidRDefault="00C02481" w:rsidP="00C02481">
      <w:pPr>
        <w:rPr>
          <w:rFonts w:ascii="Times New Roman" w:hAnsi="Times New Roman" w:cs="Times New Roman"/>
          <w:sz w:val="23"/>
          <w:szCs w:val="23"/>
        </w:rPr>
      </w:pPr>
    </w:p>
    <w:p w:rsidR="00783100" w:rsidRPr="00192015" w:rsidRDefault="00783100" w:rsidP="00783100">
      <w:pPr>
        <w:rPr>
          <w:rFonts w:ascii="Times New Roman" w:hAnsi="Times New Roman" w:cs="Times New Roman"/>
          <w:sz w:val="23"/>
          <w:szCs w:val="23"/>
        </w:rPr>
      </w:pPr>
      <w:r w:rsidRPr="00192015">
        <w:rPr>
          <w:rFonts w:ascii="Times New Roman" w:hAnsi="Times New Roman" w:cs="Times New Roman"/>
          <w:sz w:val="23"/>
          <w:szCs w:val="23"/>
        </w:rPr>
        <w:t xml:space="preserve">Miller E. (1995) Marginal Men: psychological aspects. </w:t>
      </w:r>
      <w:proofErr w:type="gramStart"/>
      <w:r w:rsidRPr="00192015">
        <w:rPr>
          <w:rFonts w:ascii="Times New Roman" w:hAnsi="Times New Roman" w:cs="Times New Roman"/>
          <w:sz w:val="23"/>
          <w:szCs w:val="23"/>
        </w:rPr>
        <w:t>Men at Risk.</w:t>
      </w:r>
      <w:proofErr w:type="gramEnd"/>
      <w:r w:rsidRPr="00192015">
        <w:rPr>
          <w:rFonts w:ascii="Times New Roman" w:hAnsi="Times New Roman" w:cs="Times New Roman"/>
          <w:sz w:val="23"/>
          <w:szCs w:val="23"/>
        </w:rPr>
        <w:t xml:space="preserve"> Jamaica, Jamaica Publishing House Ltd. </w:t>
      </w:r>
    </w:p>
    <w:p w:rsidR="00783100" w:rsidRPr="00192015" w:rsidRDefault="00783100" w:rsidP="00783100">
      <w:pPr>
        <w:rPr>
          <w:rFonts w:ascii="Times New Roman" w:hAnsi="Times New Roman" w:cs="Times New Roman"/>
          <w:sz w:val="23"/>
          <w:szCs w:val="23"/>
        </w:rPr>
      </w:pPr>
    </w:p>
    <w:p w:rsidR="00783100" w:rsidRPr="00192015" w:rsidRDefault="00783100" w:rsidP="00783100">
      <w:pPr>
        <w:rPr>
          <w:rFonts w:ascii="Times New Roman" w:hAnsi="Times New Roman" w:cs="Times New Roman"/>
          <w:sz w:val="23"/>
          <w:szCs w:val="23"/>
        </w:rPr>
      </w:pPr>
      <w:r w:rsidRPr="00192015">
        <w:rPr>
          <w:rFonts w:ascii="Times New Roman" w:hAnsi="Times New Roman" w:cs="Times New Roman"/>
          <w:sz w:val="23"/>
          <w:szCs w:val="23"/>
        </w:rPr>
        <w:t xml:space="preserve">Nye, R. A., Ed. (1999). Sexuality. </w:t>
      </w:r>
      <w:proofErr w:type="gramStart"/>
      <w:r w:rsidRPr="00192015">
        <w:rPr>
          <w:rFonts w:ascii="Times New Roman" w:hAnsi="Times New Roman" w:cs="Times New Roman"/>
          <w:sz w:val="23"/>
          <w:szCs w:val="23"/>
        </w:rPr>
        <w:t>Oxford, Oxford University Press.</w:t>
      </w:r>
      <w:proofErr w:type="gramEnd"/>
      <w:r w:rsidRPr="00192015">
        <w:rPr>
          <w:rFonts w:ascii="Times New Roman" w:hAnsi="Times New Roman" w:cs="Times New Roman"/>
          <w:sz w:val="23"/>
          <w:szCs w:val="23"/>
        </w:rPr>
        <w:t xml:space="preserve"> </w:t>
      </w:r>
    </w:p>
    <w:p w:rsidR="00783100" w:rsidRPr="00192015" w:rsidRDefault="00783100" w:rsidP="00783100">
      <w:pPr>
        <w:rPr>
          <w:rFonts w:ascii="Times New Roman" w:hAnsi="Times New Roman" w:cs="Times New Roman"/>
          <w:sz w:val="23"/>
          <w:szCs w:val="23"/>
        </w:rPr>
      </w:pPr>
    </w:p>
    <w:p w:rsidR="00783100" w:rsidRPr="00192015" w:rsidRDefault="00783100" w:rsidP="00783100">
      <w:pPr>
        <w:rPr>
          <w:rFonts w:ascii="Times New Roman" w:hAnsi="Times New Roman" w:cs="Times New Roman"/>
          <w:sz w:val="23"/>
          <w:szCs w:val="23"/>
        </w:rPr>
      </w:pPr>
      <w:r w:rsidRPr="00192015">
        <w:rPr>
          <w:rFonts w:ascii="Times New Roman" w:hAnsi="Times New Roman" w:cs="Times New Roman"/>
          <w:sz w:val="23"/>
          <w:szCs w:val="23"/>
        </w:rPr>
        <w:t>Pomeroy, W. (1972). Dr. Kinsey and the Institute for Sex Research. New York, Harper &amp; Row.</w:t>
      </w:r>
    </w:p>
    <w:p w:rsidR="00783100" w:rsidRPr="00192015" w:rsidRDefault="00783100" w:rsidP="00783100">
      <w:pPr>
        <w:rPr>
          <w:rFonts w:ascii="Times New Roman" w:hAnsi="Times New Roman" w:cs="Times New Roman"/>
          <w:sz w:val="23"/>
          <w:szCs w:val="23"/>
        </w:rPr>
      </w:pPr>
    </w:p>
    <w:p w:rsidR="00783100" w:rsidRPr="0009542E" w:rsidRDefault="00783100" w:rsidP="00783100">
      <w:pPr>
        <w:rPr>
          <w:rFonts w:ascii="Times New Roman" w:hAnsi="Times New Roman" w:cs="Times New Roman"/>
          <w:sz w:val="23"/>
          <w:szCs w:val="23"/>
          <w:lang w:val="fr-FR"/>
        </w:rPr>
      </w:pPr>
      <w:proofErr w:type="gramStart"/>
      <w:r w:rsidRPr="00192015">
        <w:rPr>
          <w:rFonts w:ascii="Times New Roman" w:hAnsi="Times New Roman" w:cs="Times New Roman"/>
          <w:sz w:val="23"/>
          <w:szCs w:val="23"/>
        </w:rPr>
        <w:t>Poole R (1990) Modernity, rationality and ‘the masculine’.</w:t>
      </w:r>
      <w:proofErr w:type="gramEnd"/>
      <w:r w:rsidRPr="00192015">
        <w:rPr>
          <w:rFonts w:ascii="Times New Roman" w:hAnsi="Times New Roman" w:cs="Times New Roman"/>
          <w:sz w:val="23"/>
          <w:szCs w:val="23"/>
        </w:rPr>
        <w:t xml:space="preserve"> Feminine Masculine and Representation. </w:t>
      </w:r>
      <w:proofErr w:type="spellStart"/>
      <w:r w:rsidRPr="00192015">
        <w:rPr>
          <w:rFonts w:ascii="Times New Roman" w:hAnsi="Times New Roman" w:cs="Times New Roman"/>
          <w:sz w:val="23"/>
          <w:szCs w:val="23"/>
        </w:rPr>
        <w:t>Eds</w:t>
      </w:r>
      <w:proofErr w:type="gramStart"/>
      <w:r w:rsidRPr="00192015">
        <w:rPr>
          <w:rFonts w:ascii="Times New Roman" w:hAnsi="Times New Roman" w:cs="Times New Roman"/>
          <w:sz w:val="23"/>
          <w:szCs w:val="23"/>
        </w:rPr>
        <w:t>,Threadgold</w:t>
      </w:r>
      <w:proofErr w:type="spellEnd"/>
      <w:proofErr w:type="gramEnd"/>
      <w:r w:rsidRPr="00192015">
        <w:rPr>
          <w:rFonts w:ascii="Times New Roman" w:hAnsi="Times New Roman" w:cs="Times New Roman"/>
          <w:sz w:val="23"/>
          <w:szCs w:val="23"/>
        </w:rPr>
        <w:t xml:space="preserve"> &amp; Francis. </w:t>
      </w:r>
      <w:r w:rsidRPr="0009542E">
        <w:rPr>
          <w:rFonts w:ascii="Times New Roman" w:hAnsi="Times New Roman" w:cs="Times New Roman"/>
          <w:sz w:val="23"/>
          <w:szCs w:val="23"/>
          <w:lang w:val="fr-FR"/>
        </w:rPr>
        <w:t xml:space="preserve">48-61. London, Allen &amp; </w:t>
      </w:r>
      <w:proofErr w:type="spellStart"/>
      <w:r w:rsidRPr="0009542E">
        <w:rPr>
          <w:rFonts w:ascii="Times New Roman" w:hAnsi="Times New Roman" w:cs="Times New Roman"/>
          <w:sz w:val="23"/>
          <w:szCs w:val="23"/>
          <w:lang w:val="fr-FR"/>
        </w:rPr>
        <w:t>Unwin</w:t>
      </w:r>
      <w:proofErr w:type="spellEnd"/>
      <w:r w:rsidRPr="0009542E">
        <w:rPr>
          <w:rFonts w:ascii="Times New Roman" w:hAnsi="Times New Roman" w:cs="Times New Roman"/>
          <w:sz w:val="23"/>
          <w:szCs w:val="23"/>
          <w:lang w:val="fr-FR"/>
        </w:rPr>
        <w:t>.</w:t>
      </w:r>
    </w:p>
    <w:p w:rsidR="00783100" w:rsidRPr="0009542E" w:rsidRDefault="00783100" w:rsidP="00783100">
      <w:pPr>
        <w:rPr>
          <w:rFonts w:ascii="Times New Roman" w:hAnsi="Times New Roman" w:cs="Times New Roman"/>
          <w:sz w:val="23"/>
          <w:szCs w:val="23"/>
          <w:lang w:val="fr-FR"/>
        </w:rPr>
      </w:pPr>
    </w:p>
    <w:p w:rsidR="00C02481" w:rsidRPr="0009542E" w:rsidRDefault="0009542E" w:rsidP="0009542E">
      <w:pPr>
        <w:pStyle w:val="FootnoteText"/>
        <w:spacing w:after="100"/>
        <w:rPr>
          <w:rFonts w:ascii="Times New Roman" w:hAnsi="Times New Roman"/>
          <w:sz w:val="23"/>
          <w:szCs w:val="23"/>
        </w:rPr>
      </w:pPr>
      <w:proofErr w:type="spellStart"/>
      <w:r w:rsidRPr="0009542E">
        <w:rPr>
          <w:rFonts w:ascii="Times New Roman" w:hAnsi="Times New Roman"/>
          <w:sz w:val="23"/>
          <w:szCs w:val="23"/>
          <w:lang w:val="fr-FR"/>
        </w:rPr>
        <w:t>Pourette</w:t>
      </w:r>
      <w:proofErr w:type="spellEnd"/>
      <w:r w:rsidRPr="0009542E">
        <w:rPr>
          <w:rFonts w:ascii="Times New Roman" w:hAnsi="Times New Roman"/>
          <w:sz w:val="23"/>
          <w:szCs w:val="23"/>
          <w:lang w:val="fr-FR"/>
        </w:rPr>
        <w:t>,</w:t>
      </w:r>
      <w:r w:rsidRPr="0009542E">
        <w:rPr>
          <w:rFonts w:ascii="Times New Roman" w:hAnsi="Times New Roman"/>
          <w:bCs/>
          <w:sz w:val="23"/>
          <w:szCs w:val="23"/>
          <w:lang w:val="fr-FR"/>
        </w:rPr>
        <w:t xml:space="preserve"> Dolorès</w:t>
      </w:r>
      <w:r w:rsidRPr="0009542E">
        <w:rPr>
          <w:rFonts w:ascii="Times New Roman" w:hAnsi="Times New Roman"/>
          <w:sz w:val="23"/>
          <w:szCs w:val="23"/>
          <w:lang w:val="fr-FR"/>
        </w:rPr>
        <w:t>. “</w:t>
      </w:r>
      <w:r w:rsidRPr="0009542E">
        <w:rPr>
          <w:rFonts w:ascii="Times New Roman" w:hAnsi="Times New Roman"/>
          <w:bCs/>
          <w:sz w:val="23"/>
          <w:szCs w:val="23"/>
          <w:lang w:val="fr-FR"/>
        </w:rPr>
        <w:t xml:space="preserve">La figure du </w:t>
      </w:r>
      <w:proofErr w:type="spellStart"/>
      <w:r w:rsidRPr="0009542E">
        <w:rPr>
          <w:rFonts w:ascii="Times New Roman" w:hAnsi="Times New Roman"/>
          <w:bCs/>
          <w:sz w:val="23"/>
          <w:szCs w:val="23"/>
          <w:lang w:val="fr-FR"/>
        </w:rPr>
        <w:t>makomè</w:t>
      </w:r>
      <w:proofErr w:type="spellEnd"/>
      <w:r w:rsidRPr="0009542E">
        <w:rPr>
          <w:rFonts w:ascii="Times New Roman" w:hAnsi="Times New Roman"/>
          <w:bCs/>
          <w:sz w:val="23"/>
          <w:szCs w:val="23"/>
          <w:lang w:val="fr-FR"/>
        </w:rPr>
        <w:t xml:space="preserve"> : masque de l'homosexualité masculine dans les mondes guadeloupéens.</w:t>
      </w:r>
      <w:r w:rsidRPr="0009542E">
        <w:rPr>
          <w:rFonts w:ascii="Times New Roman" w:hAnsi="Times New Roman"/>
          <w:sz w:val="23"/>
          <w:szCs w:val="23"/>
          <w:lang w:val="fr-FR"/>
        </w:rPr>
        <w:t xml:space="preserve">” gensdelacaribe.org. </w:t>
      </w:r>
      <w:proofErr w:type="gramStart"/>
      <w:r w:rsidRPr="0009542E">
        <w:rPr>
          <w:rFonts w:ascii="Times New Roman" w:hAnsi="Times New Roman"/>
          <w:sz w:val="23"/>
          <w:szCs w:val="23"/>
          <w:lang w:val="fr-FR"/>
        </w:rPr>
        <w:t>last</w:t>
      </w:r>
      <w:proofErr w:type="gramEnd"/>
      <w:r w:rsidRPr="0009542E">
        <w:rPr>
          <w:rFonts w:ascii="Times New Roman" w:hAnsi="Times New Roman"/>
          <w:sz w:val="23"/>
          <w:szCs w:val="23"/>
          <w:lang w:val="fr-FR"/>
        </w:rPr>
        <w:t xml:space="preserve"> 2006. </w:t>
      </w:r>
      <w:hyperlink r:id="rId11" w:history="1">
        <w:r w:rsidRPr="0009542E">
          <w:rPr>
            <w:rStyle w:val="Hyperlink"/>
            <w:rFonts w:ascii="Times New Roman" w:hAnsi="Times New Roman"/>
            <w:sz w:val="23"/>
            <w:szCs w:val="23"/>
          </w:rPr>
          <w:t>http://gensdelacaraibe.org/recherche/articles.php?id_story=20</w:t>
        </w:r>
      </w:hyperlink>
      <w:proofErr w:type="gramStart"/>
      <w:r w:rsidRPr="0009542E">
        <w:rPr>
          <w:rFonts w:ascii="Times New Roman" w:hAnsi="Times New Roman"/>
          <w:sz w:val="23"/>
          <w:szCs w:val="23"/>
        </w:rPr>
        <w:t xml:space="preserve"> .</w:t>
      </w:r>
      <w:proofErr w:type="gramEnd"/>
    </w:p>
    <w:p w:rsidR="00783100" w:rsidRPr="00192015" w:rsidRDefault="00783100"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r w:rsidRPr="00192015">
        <w:rPr>
          <w:rFonts w:ascii="Times New Roman" w:hAnsi="Times New Roman" w:cs="Times New Roman"/>
          <w:sz w:val="23"/>
          <w:szCs w:val="23"/>
        </w:rPr>
        <w:t>Schmidt, R. A. and B. L. Voss, Eds. (2000)</w:t>
      </w:r>
      <w:proofErr w:type="gramStart"/>
      <w:r w:rsidRPr="00192015">
        <w:rPr>
          <w:rFonts w:ascii="Times New Roman" w:hAnsi="Times New Roman" w:cs="Times New Roman"/>
          <w:sz w:val="23"/>
          <w:szCs w:val="23"/>
        </w:rPr>
        <w:t>. Archaeologies of sexuality.</w:t>
      </w:r>
      <w:proofErr w:type="gramEnd"/>
      <w:r w:rsidRPr="00192015">
        <w:rPr>
          <w:rFonts w:ascii="Times New Roman" w:hAnsi="Times New Roman" w:cs="Times New Roman"/>
          <w:sz w:val="23"/>
          <w:szCs w:val="23"/>
        </w:rPr>
        <w:t xml:space="preserve"> London, </w:t>
      </w:r>
      <w:proofErr w:type="spellStart"/>
      <w:r w:rsidRPr="00192015">
        <w:rPr>
          <w:rFonts w:ascii="Times New Roman" w:hAnsi="Times New Roman" w:cs="Times New Roman"/>
          <w:sz w:val="23"/>
          <w:szCs w:val="23"/>
        </w:rPr>
        <w:t>Routledge</w:t>
      </w:r>
      <w:proofErr w:type="spellEnd"/>
      <w:r w:rsidRPr="00192015">
        <w:rPr>
          <w:rFonts w:ascii="Times New Roman" w:hAnsi="Times New Roman" w:cs="Times New Roman"/>
          <w:sz w:val="23"/>
          <w:szCs w:val="23"/>
        </w:rPr>
        <w:t xml:space="preserve">. </w:t>
      </w:r>
    </w:p>
    <w:p w:rsidR="00C02481" w:rsidRPr="00192015" w:rsidRDefault="00C02481" w:rsidP="00C02481">
      <w:pPr>
        <w:rPr>
          <w:rFonts w:ascii="Times New Roman" w:hAnsi="Times New Roman" w:cs="Times New Roman"/>
          <w:sz w:val="23"/>
          <w:szCs w:val="23"/>
        </w:rPr>
      </w:pPr>
    </w:p>
    <w:p w:rsidR="00FE3AD6" w:rsidRPr="00FE3AD6" w:rsidRDefault="00FE3AD6" w:rsidP="00C02481">
      <w:pPr>
        <w:rPr>
          <w:rFonts w:ascii="Times New Roman" w:hAnsi="Times New Roman" w:cs="Courier New"/>
          <w:sz w:val="23"/>
        </w:rPr>
      </w:pPr>
      <w:proofErr w:type="gramStart"/>
      <w:r w:rsidRPr="00FE3AD6">
        <w:rPr>
          <w:rFonts w:ascii="Times New Roman" w:hAnsi="Times New Roman" w:cs="Courier New"/>
          <w:sz w:val="23"/>
        </w:rPr>
        <w:t>Society Against Sexual Orientation Discrimination.</w:t>
      </w:r>
      <w:proofErr w:type="gramEnd"/>
      <w:r w:rsidRPr="00FE3AD6">
        <w:rPr>
          <w:rFonts w:ascii="Times New Roman" w:hAnsi="Times New Roman" w:cs="Courier New"/>
          <w:sz w:val="23"/>
        </w:rPr>
        <w:t xml:space="preserve"> "</w:t>
      </w:r>
      <w:hyperlink r:id="rId12" w:history="1">
        <w:r w:rsidRPr="00FE3AD6">
          <w:rPr>
            <w:rStyle w:val="Hyperlink"/>
            <w:rFonts w:ascii="Times New Roman" w:hAnsi="Times New Roman" w:cs="Courier New"/>
            <w:bCs/>
            <w:sz w:val="23"/>
          </w:rPr>
          <w:t>Marking World Day of Social Justice, Transgender citizens, supported by SASOD, move to the courts to challenge Guyana's law against 'cross-dressing,'</w:t>
        </w:r>
      </w:hyperlink>
      <w:r w:rsidRPr="00FE3AD6">
        <w:rPr>
          <w:rFonts w:ascii="Times New Roman" w:hAnsi="Times New Roman" w:cs="Courier New"/>
          <w:bCs/>
          <w:sz w:val="23"/>
        </w:rPr>
        <w:t>"</w:t>
      </w:r>
      <w:r w:rsidRPr="00FE3AD6">
        <w:rPr>
          <w:rFonts w:ascii="Times New Roman" w:hAnsi="Times New Roman" w:cs="Courier New"/>
          <w:sz w:val="23"/>
        </w:rPr>
        <w:t xml:space="preserve"> SASOD-Guyana (blog). February 22, 2010. </w:t>
      </w:r>
      <w:hyperlink r:id="rId13" w:history="1">
        <w:r w:rsidRPr="00FE3AD6">
          <w:rPr>
            <w:rStyle w:val="Hyperlink"/>
            <w:rFonts w:ascii="Times New Roman" w:hAnsi="Times New Roman" w:cs="Courier New"/>
            <w:sz w:val="23"/>
          </w:rPr>
          <w:t>http://sasod.blogspot.com/2010_02_01_archive.html</w:t>
        </w:r>
      </w:hyperlink>
      <w:r w:rsidRPr="00FE3AD6">
        <w:rPr>
          <w:rFonts w:ascii="Times New Roman" w:hAnsi="Times New Roman" w:cs="Courier New"/>
          <w:sz w:val="23"/>
        </w:rPr>
        <w:t>.</w:t>
      </w:r>
    </w:p>
    <w:p w:rsidR="00FE3AD6" w:rsidRPr="00FE3AD6" w:rsidRDefault="00FE3AD6" w:rsidP="00C02481">
      <w:pPr>
        <w:rPr>
          <w:rFonts w:ascii="Times New Roman" w:hAnsi="Times New Roman" w:cs="Courier New"/>
          <w:sz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Threadgold</w:t>
      </w:r>
      <w:proofErr w:type="spellEnd"/>
      <w:r w:rsidRPr="00192015">
        <w:rPr>
          <w:rFonts w:ascii="Times New Roman" w:hAnsi="Times New Roman" w:cs="Times New Roman"/>
          <w:sz w:val="23"/>
          <w:szCs w:val="23"/>
        </w:rPr>
        <w:t>, T. and A Cranny-Francis, Eds. (1990)</w:t>
      </w:r>
      <w:proofErr w:type="gramStart"/>
      <w:r w:rsidRPr="00192015">
        <w:rPr>
          <w:rFonts w:ascii="Times New Roman" w:hAnsi="Times New Roman" w:cs="Times New Roman"/>
          <w:sz w:val="23"/>
          <w:szCs w:val="23"/>
        </w:rPr>
        <w:t>. Feminine, Masculine and Representation.</w:t>
      </w:r>
      <w:proofErr w:type="gramEnd"/>
      <w:r w:rsidRPr="00192015">
        <w:rPr>
          <w:rFonts w:ascii="Times New Roman" w:hAnsi="Times New Roman" w:cs="Times New Roman"/>
          <w:sz w:val="23"/>
          <w:szCs w:val="23"/>
        </w:rPr>
        <w:t xml:space="preserve"> Sydney, Allen &amp; </w:t>
      </w:r>
      <w:proofErr w:type="spellStart"/>
      <w:r w:rsidRPr="00192015">
        <w:rPr>
          <w:rFonts w:ascii="Times New Roman" w:hAnsi="Times New Roman" w:cs="Times New Roman"/>
          <w:sz w:val="23"/>
          <w:szCs w:val="23"/>
        </w:rPr>
        <w:t>Unwin</w:t>
      </w:r>
      <w:proofErr w:type="spellEnd"/>
      <w:r w:rsidRPr="00192015">
        <w:rPr>
          <w:rFonts w:ascii="Times New Roman" w:hAnsi="Times New Roman" w:cs="Times New Roman"/>
          <w:sz w:val="23"/>
          <w:szCs w:val="23"/>
        </w:rPr>
        <w:t xml:space="preserve"> Australia Pty Ltd.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spellStart"/>
      <w:r w:rsidRPr="00192015">
        <w:rPr>
          <w:rFonts w:ascii="Times New Roman" w:hAnsi="Times New Roman" w:cs="Times New Roman"/>
          <w:sz w:val="23"/>
          <w:szCs w:val="23"/>
        </w:rPr>
        <w:t>Weiderman</w:t>
      </w:r>
      <w:proofErr w:type="spellEnd"/>
      <w:r w:rsidRPr="00192015">
        <w:rPr>
          <w:rFonts w:ascii="Times New Roman" w:hAnsi="Times New Roman" w:cs="Times New Roman"/>
          <w:sz w:val="23"/>
          <w:szCs w:val="23"/>
        </w:rPr>
        <w:t xml:space="preserve">, M. (2001). Understanding Sexuality Research. </w:t>
      </w:r>
    </w:p>
    <w:p w:rsidR="00783100" w:rsidRPr="00192015" w:rsidRDefault="00783100"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roofErr w:type="gramStart"/>
      <w:r w:rsidRPr="00192015">
        <w:rPr>
          <w:rFonts w:ascii="Times New Roman" w:hAnsi="Times New Roman" w:cs="Times New Roman"/>
          <w:sz w:val="23"/>
          <w:szCs w:val="23"/>
        </w:rPr>
        <w:t>Weeks, J. (1997).</w:t>
      </w:r>
      <w:proofErr w:type="gramEnd"/>
      <w:r w:rsidRPr="00192015">
        <w:rPr>
          <w:rFonts w:ascii="Times New Roman" w:hAnsi="Times New Roman" w:cs="Times New Roman"/>
          <w:sz w:val="23"/>
          <w:szCs w:val="23"/>
        </w:rPr>
        <w:t xml:space="preserve"> Sexuality. New York, </w:t>
      </w:r>
      <w:proofErr w:type="spellStart"/>
      <w:r w:rsidRPr="00192015">
        <w:rPr>
          <w:rFonts w:ascii="Times New Roman" w:hAnsi="Times New Roman" w:cs="Times New Roman"/>
          <w:sz w:val="23"/>
          <w:szCs w:val="23"/>
        </w:rPr>
        <w:t>Routledge</w:t>
      </w:r>
      <w:proofErr w:type="spellEnd"/>
      <w:r w:rsidRPr="00192015">
        <w:rPr>
          <w:rFonts w:ascii="Times New Roman" w:hAnsi="Times New Roman" w:cs="Times New Roman"/>
          <w:sz w:val="23"/>
          <w:szCs w:val="23"/>
        </w:rPr>
        <w:t xml:space="preserve">. </w:t>
      </w: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
    <w:p w:rsidR="00C02481" w:rsidRPr="00192015" w:rsidRDefault="00C02481" w:rsidP="00C02481">
      <w:pPr>
        <w:rPr>
          <w:rFonts w:ascii="Times New Roman" w:hAnsi="Times New Roman" w:cs="Times New Roman"/>
          <w:sz w:val="23"/>
          <w:szCs w:val="23"/>
        </w:rPr>
      </w:pPr>
    </w:p>
    <w:p w:rsidR="004C6F23" w:rsidRPr="00192015" w:rsidRDefault="004C6F23">
      <w:pPr>
        <w:rPr>
          <w:rFonts w:ascii="Times New Roman" w:hAnsi="Times New Roman" w:cs="Times New Roman"/>
          <w:sz w:val="23"/>
          <w:szCs w:val="23"/>
        </w:rPr>
      </w:pPr>
    </w:p>
    <w:sectPr w:rsidR="004C6F23" w:rsidRPr="00192015" w:rsidSect="00557073">
      <w:pgSz w:w="12240" w:h="15840"/>
      <w:pgMar w:top="1080" w:right="1800" w:bottom="1354"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B7" w:rsidRDefault="00A62DB7" w:rsidP="005F41B0">
      <w:r>
        <w:separator/>
      </w:r>
    </w:p>
  </w:endnote>
  <w:endnote w:type="continuationSeparator" w:id="0">
    <w:p w:rsidR="00A62DB7" w:rsidRDefault="00A62DB7" w:rsidP="005F41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B7" w:rsidRDefault="007A3A91" w:rsidP="00CF0045">
    <w:pPr>
      <w:pStyle w:val="Footer"/>
      <w:framePr w:wrap="around" w:vAnchor="text" w:hAnchor="margin" w:xAlign="right" w:y="1"/>
      <w:rPr>
        <w:rStyle w:val="PageNumber"/>
      </w:rPr>
    </w:pPr>
    <w:r>
      <w:rPr>
        <w:rStyle w:val="PageNumber"/>
      </w:rPr>
      <w:fldChar w:fldCharType="begin"/>
    </w:r>
    <w:r w:rsidR="00A62DB7">
      <w:rPr>
        <w:rStyle w:val="PageNumber"/>
      </w:rPr>
      <w:instrText xml:space="preserve">PAGE  </w:instrText>
    </w:r>
    <w:r>
      <w:rPr>
        <w:rStyle w:val="PageNumber"/>
      </w:rPr>
      <w:fldChar w:fldCharType="end"/>
    </w:r>
  </w:p>
  <w:p w:rsidR="00A62DB7" w:rsidRDefault="00A62DB7" w:rsidP="0093083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B7" w:rsidRDefault="007A3A91" w:rsidP="00CF0045">
    <w:pPr>
      <w:pStyle w:val="Footer"/>
      <w:framePr w:wrap="around" w:vAnchor="text" w:hAnchor="margin" w:xAlign="right" w:y="1"/>
      <w:rPr>
        <w:rStyle w:val="PageNumber"/>
      </w:rPr>
    </w:pPr>
    <w:r>
      <w:rPr>
        <w:rStyle w:val="PageNumber"/>
      </w:rPr>
      <w:fldChar w:fldCharType="begin"/>
    </w:r>
    <w:r w:rsidR="00A62DB7">
      <w:rPr>
        <w:rStyle w:val="PageNumber"/>
      </w:rPr>
      <w:instrText xml:space="preserve">PAGE  </w:instrText>
    </w:r>
    <w:r>
      <w:rPr>
        <w:rStyle w:val="PageNumber"/>
      </w:rPr>
      <w:fldChar w:fldCharType="separate"/>
    </w:r>
    <w:r w:rsidR="005C12CB">
      <w:rPr>
        <w:rStyle w:val="PageNumber"/>
        <w:noProof/>
      </w:rPr>
      <w:t>2</w:t>
    </w:r>
    <w:r>
      <w:rPr>
        <w:rStyle w:val="PageNumber"/>
      </w:rPr>
      <w:fldChar w:fldCharType="end"/>
    </w:r>
  </w:p>
  <w:p w:rsidR="00A62DB7" w:rsidRDefault="00A62DB7" w:rsidP="00930836">
    <w:pPr>
      <w:pStyle w:val="Footer"/>
      <w:ind w:right="360"/>
    </w:pPr>
    <w:r>
      <w:t xml:space="preserve">Facilitator Notes, Thinking About Men and Masculinity Module </w:t>
    </w:r>
  </w:p>
  <w:p w:rsidR="00A62DB7" w:rsidRDefault="00A62DB7">
    <w:pPr>
      <w:pStyle w:val="Footer"/>
    </w:pPr>
    <w:r>
      <w:t>Part of the Advancing Sexuality Studies short course (2013)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B7" w:rsidRDefault="00A62DB7" w:rsidP="005F41B0">
      <w:r>
        <w:separator/>
      </w:r>
    </w:p>
  </w:footnote>
  <w:footnote w:type="continuationSeparator" w:id="0">
    <w:p w:rsidR="00A62DB7" w:rsidRDefault="00A62DB7" w:rsidP="005F41B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17A"/>
    <w:multiLevelType w:val="hybridMultilevel"/>
    <w:tmpl w:val="A754D4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80E62"/>
    <w:multiLevelType w:val="hybridMultilevel"/>
    <w:tmpl w:val="0F2C62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15884"/>
    <w:multiLevelType w:val="hybridMultilevel"/>
    <w:tmpl w:val="1A825E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B61A0"/>
    <w:multiLevelType w:val="hybridMultilevel"/>
    <w:tmpl w:val="ECF884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7724E"/>
    <w:multiLevelType w:val="hybridMultilevel"/>
    <w:tmpl w:val="F31AEF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E1C0E"/>
    <w:multiLevelType w:val="hybridMultilevel"/>
    <w:tmpl w:val="0442AF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37F5C"/>
    <w:multiLevelType w:val="hybridMultilevel"/>
    <w:tmpl w:val="A5B0EA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23BE8"/>
    <w:multiLevelType w:val="hybridMultilevel"/>
    <w:tmpl w:val="F30003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B61D1"/>
    <w:multiLevelType w:val="hybridMultilevel"/>
    <w:tmpl w:val="9222CC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86660"/>
    <w:multiLevelType w:val="hybridMultilevel"/>
    <w:tmpl w:val="7666CC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45271"/>
    <w:multiLevelType w:val="hybridMultilevel"/>
    <w:tmpl w:val="E59AE9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65D3B"/>
    <w:multiLevelType w:val="hybridMultilevel"/>
    <w:tmpl w:val="C7F813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C21CF"/>
    <w:multiLevelType w:val="hybridMultilevel"/>
    <w:tmpl w:val="78E2D4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272CE"/>
    <w:multiLevelType w:val="hybridMultilevel"/>
    <w:tmpl w:val="3D94EA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92969"/>
    <w:multiLevelType w:val="hybridMultilevel"/>
    <w:tmpl w:val="A1DA94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16416"/>
    <w:multiLevelType w:val="hybridMultilevel"/>
    <w:tmpl w:val="D89440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34FC4"/>
    <w:multiLevelType w:val="hybridMultilevel"/>
    <w:tmpl w:val="D14E1D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C2FB7"/>
    <w:multiLevelType w:val="hybridMultilevel"/>
    <w:tmpl w:val="82625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51395"/>
    <w:multiLevelType w:val="hybridMultilevel"/>
    <w:tmpl w:val="FBF44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D19F3"/>
    <w:multiLevelType w:val="hybridMultilevel"/>
    <w:tmpl w:val="6A1C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AA36E2"/>
    <w:multiLevelType w:val="hybridMultilevel"/>
    <w:tmpl w:val="7F60E39A"/>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709D09F4"/>
    <w:multiLevelType w:val="hybridMultilevel"/>
    <w:tmpl w:val="1332EC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122F7"/>
    <w:multiLevelType w:val="hybridMultilevel"/>
    <w:tmpl w:val="0914C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D36298"/>
    <w:multiLevelType w:val="hybridMultilevel"/>
    <w:tmpl w:val="53E022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5"/>
  </w:num>
  <w:num w:numId="5">
    <w:abstractNumId w:val="22"/>
  </w:num>
  <w:num w:numId="6">
    <w:abstractNumId w:val="2"/>
  </w:num>
  <w:num w:numId="7">
    <w:abstractNumId w:val="4"/>
  </w:num>
  <w:num w:numId="8">
    <w:abstractNumId w:val="0"/>
  </w:num>
  <w:num w:numId="9">
    <w:abstractNumId w:val="9"/>
  </w:num>
  <w:num w:numId="10">
    <w:abstractNumId w:val="11"/>
  </w:num>
  <w:num w:numId="11">
    <w:abstractNumId w:val="3"/>
  </w:num>
  <w:num w:numId="12">
    <w:abstractNumId w:val="7"/>
  </w:num>
  <w:num w:numId="13">
    <w:abstractNumId w:val="16"/>
  </w:num>
  <w:num w:numId="14">
    <w:abstractNumId w:val="18"/>
  </w:num>
  <w:num w:numId="15">
    <w:abstractNumId w:val="1"/>
  </w:num>
  <w:num w:numId="16">
    <w:abstractNumId w:val="13"/>
  </w:num>
  <w:num w:numId="17">
    <w:abstractNumId w:val="6"/>
  </w:num>
  <w:num w:numId="18">
    <w:abstractNumId w:val="23"/>
  </w:num>
  <w:num w:numId="19">
    <w:abstractNumId w:val="12"/>
  </w:num>
  <w:num w:numId="20">
    <w:abstractNumId w:val="21"/>
  </w:num>
  <w:num w:numId="21">
    <w:abstractNumId w:val="17"/>
  </w:num>
  <w:num w:numId="22">
    <w:abstractNumId w:val="8"/>
  </w:num>
  <w:num w:numId="23">
    <w:abstractNumId w:val="1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693FC9"/>
    <w:rsid w:val="0001588A"/>
    <w:rsid w:val="0002626E"/>
    <w:rsid w:val="00044058"/>
    <w:rsid w:val="000626C4"/>
    <w:rsid w:val="00072BF5"/>
    <w:rsid w:val="00092BB0"/>
    <w:rsid w:val="0009542E"/>
    <w:rsid w:val="000B0ABE"/>
    <w:rsid w:val="000B67DA"/>
    <w:rsid w:val="000D2110"/>
    <w:rsid w:val="00120EBD"/>
    <w:rsid w:val="00124B39"/>
    <w:rsid w:val="00130689"/>
    <w:rsid w:val="00140991"/>
    <w:rsid w:val="0016519A"/>
    <w:rsid w:val="00174D97"/>
    <w:rsid w:val="001863E1"/>
    <w:rsid w:val="00192015"/>
    <w:rsid w:val="00210D58"/>
    <w:rsid w:val="00223BAA"/>
    <w:rsid w:val="00236779"/>
    <w:rsid w:val="002473A5"/>
    <w:rsid w:val="00252537"/>
    <w:rsid w:val="0027545F"/>
    <w:rsid w:val="00284439"/>
    <w:rsid w:val="00287E43"/>
    <w:rsid w:val="002D215B"/>
    <w:rsid w:val="002E6C0E"/>
    <w:rsid w:val="00304EDF"/>
    <w:rsid w:val="0030591B"/>
    <w:rsid w:val="00340E12"/>
    <w:rsid w:val="0034416C"/>
    <w:rsid w:val="00350219"/>
    <w:rsid w:val="00373469"/>
    <w:rsid w:val="00373FA0"/>
    <w:rsid w:val="003A378D"/>
    <w:rsid w:val="003D7E72"/>
    <w:rsid w:val="00426F45"/>
    <w:rsid w:val="00446241"/>
    <w:rsid w:val="004B7E65"/>
    <w:rsid w:val="004C6F23"/>
    <w:rsid w:val="004D548E"/>
    <w:rsid w:val="004E00FD"/>
    <w:rsid w:val="00557073"/>
    <w:rsid w:val="00563AB8"/>
    <w:rsid w:val="005645B2"/>
    <w:rsid w:val="00583A05"/>
    <w:rsid w:val="005C12CB"/>
    <w:rsid w:val="005E7F1D"/>
    <w:rsid w:val="005F0156"/>
    <w:rsid w:val="005F1310"/>
    <w:rsid w:val="005F41B0"/>
    <w:rsid w:val="00621E55"/>
    <w:rsid w:val="006323C0"/>
    <w:rsid w:val="00693FC9"/>
    <w:rsid w:val="006A41D2"/>
    <w:rsid w:val="006B2A6F"/>
    <w:rsid w:val="006B3240"/>
    <w:rsid w:val="00781682"/>
    <w:rsid w:val="00783100"/>
    <w:rsid w:val="007A3A91"/>
    <w:rsid w:val="007B726D"/>
    <w:rsid w:val="007E1DB4"/>
    <w:rsid w:val="007F2333"/>
    <w:rsid w:val="00821323"/>
    <w:rsid w:val="008413F3"/>
    <w:rsid w:val="008561B5"/>
    <w:rsid w:val="008D71E0"/>
    <w:rsid w:val="00912E8A"/>
    <w:rsid w:val="0091587D"/>
    <w:rsid w:val="00917161"/>
    <w:rsid w:val="009212B0"/>
    <w:rsid w:val="00930836"/>
    <w:rsid w:val="00950516"/>
    <w:rsid w:val="009B0523"/>
    <w:rsid w:val="009C27BC"/>
    <w:rsid w:val="009E7D89"/>
    <w:rsid w:val="00A04860"/>
    <w:rsid w:val="00A15AFE"/>
    <w:rsid w:val="00A3494F"/>
    <w:rsid w:val="00A50F1E"/>
    <w:rsid w:val="00A62DB7"/>
    <w:rsid w:val="00A9172A"/>
    <w:rsid w:val="00A95566"/>
    <w:rsid w:val="00AC311A"/>
    <w:rsid w:val="00AC42E6"/>
    <w:rsid w:val="00AD01D5"/>
    <w:rsid w:val="00B37DAF"/>
    <w:rsid w:val="00B41F68"/>
    <w:rsid w:val="00B86C78"/>
    <w:rsid w:val="00B97A3D"/>
    <w:rsid w:val="00BB0090"/>
    <w:rsid w:val="00BB5036"/>
    <w:rsid w:val="00C02481"/>
    <w:rsid w:val="00C311F7"/>
    <w:rsid w:val="00C4465C"/>
    <w:rsid w:val="00C4682C"/>
    <w:rsid w:val="00C510E5"/>
    <w:rsid w:val="00C73B09"/>
    <w:rsid w:val="00CF0045"/>
    <w:rsid w:val="00CF0460"/>
    <w:rsid w:val="00CF6740"/>
    <w:rsid w:val="00D1206A"/>
    <w:rsid w:val="00D27A4F"/>
    <w:rsid w:val="00D27DDB"/>
    <w:rsid w:val="00D57B8B"/>
    <w:rsid w:val="00D66264"/>
    <w:rsid w:val="00D90370"/>
    <w:rsid w:val="00D94CC9"/>
    <w:rsid w:val="00D964B5"/>
    <w:rsid w:val="00DA21EF"/>
    <w:rsid w:val="00DB3244"/>
    <w:rsid w:val="00DF473B"/>
    <w:rsid w:val="00DF734E"/>
    <w:rsid w:val="00E14A85"/>
    <w:rsid w:val="00E27061"/>
    <w:rsid w:val="00E460B8"/>
    <w:rsid w:val="00E50B2F"/>
    <w:rsid w:val="00E52B80"/>
    <w:rsid w:val="00E87D6E"/>
    <w:rsid w:val="00EB2721"/>
    <w:rsid w:val="00EC4B17"/>
    <w:rsid w:val="00EC69A2"/>
    <w:rsid w:val="00EF2561"/>
    <w:rsid w:val="00F031D3"/>
    <w:rsid w:val="00FA086A"/>
    <w:rsid w:val="00FB155D"/>
    <w:rsid w:val="00FB454D"/>
    <w:rsid w:val="00FD010C"/>
    <w:rsid w:val="00FE3AD6"/>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B00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41B0"/>
    <w:pPr>
      <w:ind w:left="720"/>
      <w:contextualSpacing/>
    </w:pPr>
  </w:style>
  <w:style w:type="paragraph" w:styleId="Header">
    <w:name w:val="header"/>
    <w:basedOn w:val="Normal"/>
    <w:link w:val="HeaderChar"/>
    <w:uiPriority w:val="99"/>
    <w:unhideWhenUsed/>
    <w:rsid w:val="005F41B0"/>
    <w:pPr>
      <w:tabs>
        <w:tab w:val="center" w:pos="4320"/>
        <w:tab w:val="right" w:pos="8640"/>
      </w:tabs>
    </w:pPr>
  </w:style>
  <w:style w:type="character" w:customStyle="1" w:styleId="HeaderChar">
    <w:name w:val="Header Char"/>
    <w:basedOn w:val="DefaultParagraphFont"/>
    <w:link w:val="Header"/>
    <w:uiPriority w:val="99"/>
    <w:rsid w:val="005F41B0"/>
  </w:style>
  <w:style w:type="paragraph" w:styleId="Footer">
    <w:name w:val="footer"/>
    <w:basedOn w:val="Normal"/>
    <w:link w:val="FooterChar"/>
    <w:uiPriority w:val="99"/>
    <w:unhideWhenUsed/>
    <w:rsid w:val="005F41B0"/>
    <w:pPr>
      <w:tabs>
        <w:tab w:val="center" w:pos="4320"/>
        <w:tab w:val="right" w:pos="8640"/>
      </w:tabs>
    </w:pPr>
  </w:style>
  <w:style w:type="character" w:customStyle="1" w:styleId="FooterChar">
    <w:name w:val="Footer Char"/>
    <w:basedOn w:val="DefaultParagraphFont"/>
    <w:link w:val="Footer"/>
    <w:uiPriority w:val="99"/>
    <w:rsid w:val="005F41B0"/>
  </w:style>
  <w:style w:type="table" w:styleId="TableGrid">
    <w:name w:val="Table Grid"/>
    <w:basedOn w:val="TableNormal"/>
    <w:uiPriority w:val="59"/>
    <w:rsid w:val="0055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30836"/>
  </w:style>
  <w:style w:type="paragraph" w:styleId="EndnoteText">
    <w:name w:val="endnote text"/>
    <w:basedOn w:val="Normal"/>
    <w:link w:val="EndnoteTextChar"/>
    <w:rsid w:val="0009542E"/>
    <w:rPr>
      <w:rFonts w:ascii="Cambria" w:eastAsia="Cambria" w:hAnsi="Cambria" w:cs="Times New Roman"/>
    </w:rPr>
  </w:style>
  <w:style w:type="character" w:customStyle="1" w:styleId="EndnoteTextChar">
    <w:name w:val="Endnote Text Char"/>
    <w:basedOn w:val="DefaultParagraphFont"/>
    <w:link w:val="EndnoteText"/>
    <w:rsid w:val="0009542E"/>
    <w:rPr>
      <w:rFonts w:ascii="Cambria" w:eastAsia="Cambria" w:hAnsi="Cambria" w:cs="Times New Roman"/>
    </w:rPr>
  </w:style>
  <w:style w:type="character" w:styleId="EndnoteReference">
    <w:name w:val="endnote reference"/>
    <w:rsid w:val="0009542E"/>
    <w:rPr>
      <w:vertAlign w:val="superscript"/>
    </w:rPr>
  </w:style>
  <w:style w:type="paragraph" w:styleId="FootnoteText">
    <w:name w:val="footnote text"/>
    <w:basedOn w:val="Normal"/>
    <w:link w:val="FootnoteTextChar"/>
    <w:uiPriority w:val="99"/>
    <w:rsid w:val="0009542E"/>
    <w:rPr>
      <w:rFonts w:ascii="Palatino" w:eastAsia="Times New Roman" w:hAnsi="Palatino" w:cs="Times New Roman"/>
      <w:sz w:val="20"/>
      <w:szCs w:val="20"/>
    </w:rPr>
  </w:style>
  <w:style w:type="character" w:customStyle="1" w:styleId="FootnoteTextChar">
    <w:name w:val="Footnote Text Char"/>
    <w:basedOn w:val="DefaultParagraphFont"/>
    <w:link w:val="FootnoteText"/>
    <w:uiPriority w:val="99"/>
    <w:rsid w:val="0009542E"/>
    <w:rPr>
      <w:rFonts w:ascii="Palatino" w:eastAsia="Times New Roman" w:hAnsi="Palatino" w:cs="Times New Roman"/>
      <w:sz w:val="20"/>
      <w:szCs w:val="20"/>
    </w:rPr>
  </w:style>
  <w:style w:type="character" w:styleId="Hyperlink">
    <w:name w:val="Hyperlink"/>
    <w:rsid w:val="0009542E"/>
    <w:rPr>
      <w:color w:val="0000FF"/>
      <w:u w:val="single"/>
    </w:rPr>
  </w:style>
  <w:style w:type="paragraph" w:customStyle="1" w:styleId="Default">
    <w:name w:val="Default"/>
    <w:rsid w:val="00C311F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483885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hyperlink" Target="http://gensdelacaraibe.org/recherche/articles.php?id_story=20" TargetMode="Externa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png"/><Relationship Id="rId13" Type="http://schemas.openxmlformats.org/officeDocument/2006/relationships/hyperlink" Target="http://sasod.blogspot.com/2010_02_01_archive.html" TargetMode="External"/><Relationship Id="rId1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hyperlink" Target="http://sasod.blogspot.com/2010/02/marking-world-day-of-social-justice.html" TargetMode="Externa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39</Pages>
  <Words>8430</Words>
  <Characters>48056</Characters>
  <Application>Microsoft Macintosh Word</Application>
  <DocSecurity>0</DocSecurity>
  <Lines>400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dc:creator>
  <cp:keywords/>
  <dc:description/>
  <cp:lastModifiedBy>R King</cp:lastModifiedBy>
  <cp:revision>17</cp:revision>
  <dcterms:created xsi:type="dcterms:W3CDTF">2013-08-31T22:49:00Z</dcterms:created>
  <dcterms:modified xsi:type="dcterms:W3CDTF">2013-09-04T15:40:00Z</dcterms:modified>
</cp:coreProperties>
</file>