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84ADB" w:rsidRDefault="00284ADB" w:rsidP="00284ADB">
      <w:pPr>
        <w:spacing w:before="1" w:line="160" w:lineRule="exact"/>
        <w:rPr>
          <w:sz w:val="16"/>
          <w:szCs w:val="16"/>
        </w:rPr>
      </w:pPr>
      <w:r w:rsidRPr="002206A1">
        <w:rPr>
          <w:noProof/>
          <w:sz w:val="22"/>
          <w:szCs w:val="22"/>
        </w:rPr>
        <w:pict>
          <v:group id="Group 9" o:spid="_x0000_s1026" style="position:absolute;margin-left:419.2pt;margin-top:45.85pt;width:87.05pt;height:30.6pt;z-index:-251656192;mso-position-horizontal-relative:page;mso-position-vertical-relative:page" coordorigin="8384,918" coordsize="1741,612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style="position:absolute;left:8405;top:918;width:1714;height: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8u&#10;GOvAAAAA2wAAAA8AAABkcnMvZG93bnJldi54bWxET02LwjAQvQv7H8IseLOpK4jbNUqRLXhbrB48&#10;Ds3YVptJaVJb//1GELzN433OejuaRtypc7VlBfMoBkFcWF1zqeB0zGYrEM4ja2wsk4IHOdhuPiZr&#10;TLQd+ED33JcihLBLUEHlfZtI6YqKDLrItsSBu9jOoA+wK6XucAjhppFfcbyUBmsODRW2tKuouOW9&#10;UZDrcfG7/06v6TGre9z9nYesPys1/RzTHxCeRv8Wv9x7HeYv4PlLOEBu/gE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Py4Y68AAAADbAAAADwAAAAAAAAAAAAAAAACcAgAAZHJz&#10;L2Rvd25yZXYueG1sUEsFBgAAAAAEAAQA9wAAAIkDAAAAAA==&#10;">
              <v:imagedata r:id="rId5" o:title=""/>
            </v:shape>
            <v:shape id="Picture 10" o:spid="_x0000_s1028" type="#_x0000_t75" style="position:absolute;left:8384;top:938;width:1741;height:59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52&#10;ZADBAAAA2wAAAA8AAABkcnMvZG93bnJldi54bWxET0uLwjAQvi/4H8IIXhZNXRaV2iiiKIKnVQ8e&#10;h2b60GZSmqyt/vqNsOBtPr7nJMvOVOJOjSstKxiPIhDEqdUl5wrOp+1wBsJ5ZI2VZVLwIAfLRe8j&#10;wVjbln/ofvS5CCHsYlRQeF/HUrq0IINuZGviwGW2MegDbHKpG2xDuKnkVxRNpMGSQ0OBNa0LSm/H&#10;X6PAXXjSfU4P2eO0ubbPaN367W6l1KDfreYgPHX+Lf5373WY/w2vX8IBcvEH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N52ZADBAAAA2wAAAA8AAAAAAAAAAAAAAAAAnAIAAGRy&#10;cy9kb3ducmV2LnhtbFBLBQYAAAAABAAEAPcAAACKAwAAAAA=&#10;">
              <v:imagedata r:id="rId6" o:title=""/>
            </v:shape>
            <w10:wrap anchorx="page" anchory="page"/>
          </v:group>
        </w:pict>
      </w:r>
    </w:p>
    <w:p w:rsidR="00284ADB" w:rsidRDefault="00284ADB" w:rsidP="00284ADB">
      <w:pPr>
        <w:spacing w:line="200" w:lineRule="exact"/>
        <w:rPr>
          <w:sz w:val="20"/>
          <w:szCs w:val="20"/>
        </w:rPr>
      </w:pPr>
    </w:p>
    <w:p w:rsidR="00284ADB" w:rsidRDefault="00284ADB" w:rsidP="00284ADB">
      <w:pPr>
        <w:spacing w:line="200" w:lineRule="exact"/>
        <w:rPr>
          <w:sz w:val="20"/>
          <w:szCs w:val="20"/>
        </w:rPr>
      </w:pPr>
    </w:p>
    <w:p w:rsidR="00284ADB" w:rsidRDefault="00284ADB" w:rsidP="00284ADB">
      <w:pPr>
        <w:spacing w:line="200" w:lineRule="exact"/>
        <w:rPr>
          <w:sz w:val="20"/>
          <w:szCs w:val="20"/>
        </w:rPr>
      </w:pPr>
    </w:p>
    <w:p w:rsidR="00284ADB" w:rsidRDefault="00284ADB" w:rsidP="00284ADB">
      <w:pPr>
        <w:spacing w:line="200" w:lineRule="exact"/>
        <w:rPr>
          <w:sz w:val="20"/>
          <w:szCs w:val="20"/>
        </w:rPr>
      </w:pPr>
    </w:p>
    <w:p w:rsidR="00284ADB" w:rsidRDefault="00284ADB" w:rsidP="00284ADB">
      <w:pPr>
        <w:spacing w:line="200" w:lineRule="exact"/>
        <w:rPr>
          <w:sz w:val="20"/>
          <w:szCs w:val="20"/>
        </w:rPr>
      </w:pPr>
    </w:p>
    <w:p w:rsidR="00284ADB" w:rsidRDefault="00284ADB" w:rsidP="00284ADB">
      <w:pPr>
        <w:spacing w:line="200" w:lineRule="exact"/>
        <w:rPr>
          <w:sz w:val="20"/>
          <w:szCs w:val="20"/>
        </w:rPr>
      </w:pPr>
    </w:p>
    <w:p w:rsidR="00284ADB" w:rsidRDefault="00284ADB" w:rsidP="00284ADB">
      <w:pPr>
        <w:spacing w:line="200" w:lineRule="exact"/>
        <w:rPr>
          <w:sz w:val="20"/>
          <w:szCs w:val="20"/>
        </w:rPr>
      </w:pPr>
    </w:p>
    <w:p w:rsidR="00284ADB" w:rsidRDefault="00284ADB" w:rsidP="00284ADB">
      <w:pPr>
        <w:spacing w:before="16"/>
        <w:ind w:left="1472" w:right="1450"/>
        <w:jc w:val="center"/>
        <w:rPr>
          <w:rFonts w:ascii="Arial Narrow" w:eastAsia="Arial Narrow" w:hAnsi="Arial Narrow" w:cs="Arial Narrow"/>
          <w:sz w:val="36"/>
          <w:szCs w:val="36"/>
        </w:rPr>
      </w:pPr>
      <w:r>
        <w:rPr>
          <w:rFonts w:ascii="Arial Narrow" w:eastAsia="Arial Narrow" w:hAnsi="Arial Narrow" w:cs="Arial Narrow"/>
          <w:b/>
          <w:bCs/>
          <w:sz w:val="36"/>
          <w:szCs w:val="36"/>
        </w:rPr>
        <w:t>Module Outline for Course Participants</w:t>
      </w:r>
    </w:p>
    <w:p w:rsidR="00284ADB" w:rsidRDefault="00284ADB" w:rsidP="00284ADB">
      <w:pPr>
        <w:spacing w:before="8" w:line="200" w:lineRule="exact"/>
        <w:rPr>
          <w:sz w:val="20"/>
          <w:szCs w:val="20"/>
        </w:rPr>
      </w:pPr>
    </w:p>
    <w:p w:rsidR="00284ADB" w:rsidRDefault="00284ADB" w:rsidP="00284ADB">
      <w:pPr>
        <w:ind w:left="740" w:right="718"/>
        <w:jc w:val="center"/>
        <w:rPr>
          <w:rFonts w:ascii="Arial Narrow" w:eastAsia="Arial Narrow" w:hAnsi="Arial Narrow" w:cs="Arial Narrow"/>
          <w:sz w:val="48"/>
          <w:szCs w:val="48"/>
        </w:rPr>
      </w:pPr>
      <w:proofErr w:type="spellStart"/>
      <w:r>
        <w:rPr>
          <w:rFonts w:ascii="Arial Narrow" w:eastAsia="Arial Narrow" w:hAnsi="Arial Narrow" w:cs="Arial Narrow"/>
          <w:b/>
          <w:bCs/>
          <w:sz w:val="48"/>
          <w:szCs w:val="48"/>
          <w:u w:val="thick" w:color="000000"/>
        </w:rPr>
        <w:t>Biopower</w:t>
      </w:r>
      <w:proofErr w:type="spellEnd"/>
      <w:r>
        <w:rPr>
          <w:rFonts w:ascii="Arial Narrow" w:eastAsia="Arial Narrow" w:hAnsi="Arial Narrow" w:cs="Arial Narrow"/>
          <w:b/>
          <w:bCs/>
          <w:sz w:val="48"/>
          <w:szCs w:val="48"/>
          <w:u w:val="thick" w:color="000000"/>
        </w:rPr>
        <w:t xml:space="preserve"> &amp; the Caribbean Situation</w:t>
      </w:r>
    </w:p>
    <w:p w:rsidR="00284ADB" w:rsidRDefault="00284ADB" w:rsidP="00284ADB">
      <w:pPr>
        <w:spacing w:line="200" w:lineRule="exact"/>
        <w:rPr>
          <w:sz w:val="20"/>
          <w:szCs w:val="20"/>
        </w:rPr>
      </w:pPr>
    </w:p>
    <w:p w:rsidR="00284ADB" w:rsidRDefault="00284ADB" w:rsidP="00284ADB">
      <w:pPr>
        <w:spacing w:line="200" w:lineRule="exact"/>
        <w:rPr>
          <w:sz w:val="20"/>
          <w:szCs w:val="20"/>
        </w:rPr>
      </w:pPr>
    </w:p>
    <w:p w:rsidR="00284ADB" w:rsidRDefault="00284ADB" w:rsidP="00284ADB">
      <w:pPr>
        <w:spacing w:line="200" w:lineRule="exact"/>
        <w:rPr>
          <w:sz w:val="20"/>
          <w:szCs w:val="20"/>
        </w:rPr>
      </w:pPr>
    </w:p>
    <w:p w:rsidR="00284ADB" w:rsidRDefault="00284ADB" w:rsidP="00284ADB">
      <w:pPr>
        <w:spacing w:line="200" w:lineRule="exact"/>
        <w:rPr>
          <w:sz w:val="20"/>
          <w:szCs w:val="20"/>
        </w:rPr>
      </w:pPr>
    </w:p>
    <w:p w:rsidR="00284ADB" w:rsidRDefault="00284ADB" w:rsidP="00284ADB">
      <w:pPr>
        <w:spacing w:before="19" w:line="280" w:lineRule="exact"/>
        <w:rPr>
          <w:sz w:val="28"/>
          <w:szCs w:val="28"/>
        </w:rPr>
      </w:pPr>
    </w:p>
    <w:p w:rsidR="00284ADB" w:rsidRDefault="00284ADB" w:rsidP="00284ADB">
      <w:pPr>
        <w:ind w:left="2056" w:right="-20"/>
        <w:jc w:val="right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 w:eastAsia="Arial Narrow" w:hAnsi="Arial Narrow" w:cs="Arial Narrow"/>
          <w:sz w:val="32"/>
          <w:szCs w:val="32"/>
        </w:rPr>
        <w:t xml:space="preserve">Adapted </w:t>
      </w:r>
      <w:r w:rsidR="00C628F3">
        <w:rPr>
          <w:rFonts w:ascii="Arial Narrow" w:eastAsia="Arial Narrow" w:hAnsi="Arial Narrow" w:cs="Arial Narrow"/>
          <w:sz w:val="32"/>
          <w:szCs w:val="32"/>
        </w:rPr>
        <w:t xml:space="preserve">for the Anglophone Caribbean </w:t>
      </w:r>
      <w:r>
        <w:rPr>
          <w:rFonts w:ascii="Arial Narrow" w:eastAsia="Arial Narrow" w:hAnsi="Arial Narrow" w:cs="Arial Narrow"/>
          <w:sz w:val="32"/>
          <w:szCs w:val="32"/>
        </w:rPr>
        <w:t xml:space="preserve">by: </w:t>
      </w:r>
    </w:p>
    <w:p w:rsidR="00284ADB" w:rsidRDefault="00284ADB" w:rsidP="00284ADB">
      <w:pPr>
        <w:ind w:left="2056" w:right="-20"/>
        <w:jc w:val="right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 w:eastAsia="Arial Narrow" w:hAnsi="Arial Narrow" w:cs="Arial Narrow"/>
          <w:sz w:val="32"/>
          <w:szCs w:val="32"/>
        </w:rPr>
        <w:t>Dr. Alison Donnell,</w:t>
      </w:r>
    </w:p>
    <w:p w:rsidR="00284ADB" w:rsidRDefault="00284ADB" w:rsidP="00284ADB">
      <w:pPr>
        <w:ind w:left="2056" w:right="-20"/>
        <w:jc w:val="right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 w:eastAsia="Arial Narrow" w:hAnsi="Arial Narrow" w:cs="Arial Narrow"/>
          <w:sz w:val="32"/>
          <w:szCs w:val="32"/>
        </w:rPr>
        <w:t xml:space="preserve">The University of Reading &amp; </w:t>
      </w:r>
    </w:p>
    <w:p w:rsidR="00284ADB" w:rsidRDefault="00284ADB" w:rsidP="00284ADB">
      <w:pPr>
        <w:ind w:left="2056" w:right="-20"/>
        <w:jc w:val="right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 w:eastAsia="Arial Narrow" w:hAnsi="Arial Narrow" w:cs="Arial Narrow"/>
          <w:sz w:val="32"/>
          <w:szCs w:val="32"/>
        </w:rPr>
        <w:t>The Caribbean International Resource Network</w:t>
      </w:r>
    </w:p>
    <w:p w:rsidR="00284ADB" w:rsidRDefault="00284ADB" w:rsidP="00284ADB">
      <w:pPr>
        <w:ind w:right="95"/>
        <w:jc w:val="right"/>
        <w:rPr>
          <w:rFonts w:ascii="Arial Narrow" w:eastAsia="Arial Narrow" w:hAnsi="Arial Narrow" w:cs="Arial Narrow"/>
          <w:sz w:val="32"/>
          <w:szCs w:val="32"/>
        </w:rPr>
      </w:pPr>
    </w:p>
    <w:p w:rsidR="00284ADB" w:rsidRDefault="00284ADB" w:rsidP="00284ADB">
      <w:pPr>
        <w:ind w:left="1440" w:right="94" w:hanging="1321"/>
        <w:jc w:val="right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 w:eastAsia="Arial Narrow" w:hAnsi="Arial Narrow" w:cs="Arial Narrow"/>
          <w:sz w:val="32"/>
          <w:szCs w:val="32"/>
        </w:rPr>
        <w:t>Created by: Dr</w:t>
      </w:r>
      <w:r w:rsidR="007C06A6">
        <w:rPr>
          <w:rFonts w:ascii="Arial Narrow" w:eastAsia="Arial Narrow" w:hAnsi="Arial Narrow" w:cs="Arial Narrow"/>
          <w:sz w:val="32"/>
          <w:szCs w:val="32"/>
        </w:rPr>
        <w:t>.</w:t>
      </w:r>
      <w:r>
        <w:rPr>
          <w:rFonts w:ascii="Arial Narrow" w:eastAsia="Arial Narrow" w:hAnsi="Arial Narrow" w:cs="Arial Narrow"/>
          <w:sz w:val="32"/>
          <w:szCs w:val="32"/>
        </w:rPr>
        <w:t xml:space="preserve"> Mark Davis, </w:t>
      </w:r>
      <w:proofErr w:type="spellStart"/>
      <w:r>
        <w:rPr>
          <w:rFonts w:ascii="Arial Narrow" w:eastAsia="Arial Narrow" w:hAnsi="Arial Narrow" w:cs="Arial Narrow"/>
          <w:sz w:val="32"/>
          <w:szCs w:val="32"/>
        </w:rPr>
        <w:t>Monash</w:t>
      </w:r>
      <w:proofErr w:type="spellEnd"/>
      <w:r>
        <w:rPr>
          <w:rFonts w:ascii="Arial Narrow" w:eastAsia="Arial Narrow" w:hAnsi="Arial Narrow" w:cs="Arial Narrow"/>
          <w:sz w:val="32"/>
          <w:szCs w:val="32"/>
        </w:rPr>
        <w:t xml:space="preserve">, </w:t>
      </w:r>
    </w:p>
    <w:p w:rsidR="00284ADB" w:rsidRDefault="00284ADB" w:rsidP="00284ADB">
      <w:pPr>
        <w:ind w:left="1440" w:right="94" w:hanging="1321"/>
        <w:jc w:val="right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 w:eastAsia="Arial Narrow" w:hAnsi="Arial Narrow" w:cs="Arial Narrow"/>
          <w:sz w:val="32"/>
          <w:szCs w:val="32"/>
        </w:rPr>
        <w:t xml:space="preserve">University, </w:t>
      </w:r>
      <w:r>
        <w:rPr>
          <w:rFonts w:ascii="Arial Narrow" w:eastAsia="Arial Narrow" w:hAnsi="Arial Narrow" w:cs="Arial Narrow"/>
          <w:spacing w:val="-2"/>
          <w:sz w:val="32"/>
          <w:szCs w:val="32"/>
        </w:rPr>
        <w:t>M</w:t>
      </w:r>
      <w:r>
        <w:rPr>
          <w:rFonts w:ascii="Arial Narrow" w:eastAsia="Arial Narrow" w:hAnsi="Arial Narrow" w:cs="Arial Narrow"/>
          <w:sz w:val="32"/>
          <w:szCs w:val="32"/>
        </w:rPr>
        <w:t>elbourne, Australia</w:t>
      </w:r>
    </w:p>
    <w:p w:rsidR="00284ADB" w:rsidRDefault="00284ADB" w:rsidP="00284ADB">
      <w:pPr>
        <w:ind w:left="1440" w:right="94" w:hanging="1321"/>
        <w:jc w:val="right"/>
        <w:rPr>
          <w:rFonts w:ascii="Arial Narrow" w:eastAsia="Arial Narrow" w:hAnsi="Arial Narrow" w:cs="Arial Narrow"/>
          <w:sz w:val="32"/>
          <w:szCs w:val="32"/>
        </w:rPr>
      </w:pPr>
    </w:p>
    <w:p w:rsidR="00284ADB" w:rsidRDefault="00284ADB" w:rsidP="00284ADB">
      <w:pPr>
        <w:ind w:right="95"/>
        <w:jc w:val="right"/>
        <w:rPr>
          <w:rFonts w:ascii="Arial Narrow" w:eastAsia="Arial Narrow" w:hAnsi="Arial Narrow" w:cs="Arial Narrow"/>
          <w:sz w:val="32"/>
          <w:szCs w:val="32"/>
        </w:rPr>
      </w:pPr>
    </w:p>
    <w:p w:rsidR="00284ADB" w:rsidRDefault="00284ADB" w:rsidP="00284ADB">
      <w:pPr>
        <w:spacing w:line="200" w:lineRule="exact"/>
        <w:rPr>
          <w:sz w:val="20"/>
          <w:szCs w:val="20"/>
        </w:rPr>
      </w:pPr>
    </w:p>
    <w:p w:rsidR="00284ADB" w:rsidRDefault="00284ADB" w:rsidP="00284ADB">
      <w:pPr>
        <w:spacing w:line="200" w:lineRule="exact"/>
        <w:rPr>
          <w:sz w:val="20"/>
          <w:szCs w:val="20"/>
        </w:rPr>
      </w:pPr>
    </w:p>
    <w:p w:rsidR="00284ADB" w:rsidRPr="002A5762" w:rsidRDefault="00284ADB" w:rsidP="00284A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AC3C35">
        <w:rPr>
          <w:rFonts w:ascii="Arial" w:hAnsi="Arial" w:cs="Arial"/>
          <w:color w:val="000000"/>
          <w:sz w:val="23"/>
          <w:szCs w:val="23"/>
        </w:rPr>
        <w:t xml:space="preserve">This </w:t>
      </w:r>
      <w:r>
        <w:rPr>
          <w:rFonts w:ascii="Arial" w:hAnsi="Arial" w:cs="Arial"/>
          <w:color w:val="000000"/>
          <w:sz w:val="23"/>
          <w:szCs w:val="23"/>
        </w:rPr>
        <w:t xml:space="preserve">adapted </w:t>
      </w:r>
      <w:r w:rsidRPr="00AC3C35">
        <w:rPr>
          <w:rFonts w:ascii="Arial" w:hAnsi="Arial" w:cs="Arial"/>
          <w:color w:val="000000"/>
          <w:sz w:val="23"/>
          <w:szCs w:val="23"/>
        </w:rPr>
        <w:t>module was developed as part of</w:t>
      </w:r>
      <w:r>
        <w:rPr>
          <w:rFonts w:ascii="Arial" w:hAnsi="Arial" w:cs="Arial"/>
          <w:color w:val="000000"/>
          <w:sz w:val="23"/>
          <w:szCs w:val="23"/>
        </w:rPr>
        <w:t xml:space="preserve"> the</w:t>
      </w:r>
      <w:r w:rsidRPr="00AC3C35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Advanced</w:t>
      </w:r>
      <w:r w:rsidRPr="00AC3C35">
        <w:rPr>
          <w:rFonts w:ascii="Arial" w:hAnsi="Arial" w:cs="Arial"/>
          <w:b/>
          <w:bCs/>
          <w:color w:val="000000"/>
          <w:sz w:val="23"/>
          <w:szCs w:val="23"/>
        </w:rPr>
        <w:t xml:space="preserve"> Sexua</w:t>
      </w:r>
      <w:r>
        <w:rPr>
          <w:rFonts w:ascii="Arial" w:hAnsi="Arial" w:cs="Arial"/>
          <w:b/>
          <w:bCs/>
          <w:color w:val="000000"/>
          <w:sz w:val="23"/>
          <w:szCs w:val="23"/>
        </w:rPr>
        <w:t>lity Studies Short Course</w:t>
      </w:r>
      <w:r w:rsidRPr="00AC3C35">
        <w:rPr>
          <w:rFonts w:ascii="Arial" w:hAnsi="Arial" w:cs="Arial"/>
          <w:color w:val="000000"/>
          <w:sz w:val="23"/>
          <w:szCs w:val="23"/>
        </w:rPr>
        <w:t xml:space="preserve">. The short course was </w:t>
      </w:r>
      <w:r>
        <w:rPr>
          <w:rFonts w:ascii="Arial" w:hAnsi="Arial" w:cs="Arial"/>
          <w:color w:val="000000"/>
          <w:sz w:val="23"/>
          <w:szCs w:val="23"/>
        </w:rPr>
        <w:t xml:space="preserve">adapted and </w:t>
      </w:r>
      <w:r w:rsidRPr="00AC3C35">
        <w:rPr>
          <w:rFonts w:ascii="Arial" w:hAnsi="Arial" w:cs="Arial"/>
          <w:color w:val="000000"/>
          <w:sz w:val="23"/>
          <w:szCs w:val="23"/>
        </w:rPr>
        <w:t xml:space="preserve">developed by the </w:t>
      </w:r>
      <w:r>
        <w:rPr>
          <w:rFonts w:ascii="Arial" w:hAnsi="Arial" w:cs="Arial"/>
          <w:color w:val="000000"/>
          <w:sz w:val="23"/>
          <w:szCs w:val="23"/>
        </w:rPr>
        <w:t>Caribbean IRN (International Resource Network) and the University of West Indies St. Augustine (Trinidad and Tobago)</w:t>
      </w:r>
      <w:r w:rsidRPr="00AC3C35">
        <w:rPr>
          <w:rFonts w:ascii="Arial" w:hAnsi="Arial" w:cs="Arial"/>
          <w:color w:val="000000"/>
          <w:sz w:val="23"/>
          <w:szCs w:val="23"/>
        </w:rPr>
        <w:t xml:space="preserve">, </w:t>
      </w:r>
      <w:r w:rsidRPr="00AC3C35">
        <w:rPr>
          <w:rFonts w:ascii="Arial" w:hAnsi="Arial" w:cs="Arial"/>
          <w:i/>
          <w:iCs/>
          <w:color w:val="000000"/>
          <w:sz w:val="23"/>
          <w:szCs w:val="23"/>
        </w:rPr>
        <w:t xml:space="preserve">and </w:t>
      </w:r>
      <w:r w:rsidRPr="00AC3C35">
        <w:rPr>
          <w:rFonts w:ascii="Arial" w:hAnsi="Arial" w:cs="Arial"/>
          <w:color w:val="000000"/>
          <w:sz w:val="23"/>
          <w:szCs w:val="23"/>
        </w:rPr>
        <w:t xml:space="preserve">the International Association for the Study of Sexuality, Culture and Society. </w:t>
      </w:r>
    </w:p>
    <w:p w:rsidR="00284ADB" w:rsidRDefault="00284ADB" w:rsidP="00284ADB">
      <w:pPr>
        <w:spacing w:line="200" w:lineRule="exact"/>
        <w:rPr>
          <w:sz w:val="20"/>
          <w:szCs w:val="20"/>
        </w:rPr>
      </w:pPr>
    </w:p>
    <w:p w:rsidR="00284ADB" w:rsidRDefault="00284ADB" w:rsidP="00284ADB">
      <w:pPr>
        <w:spacing w:line="200" w:lineRule="exact"/>
        <w:rPr>
          <w:sz w:val="20"/>
          <w:szCs w:val="20"/>
        </w:rPr>
      </w:pPr>
    </w:p>
    <w:p w:rsidR="00284ADB" w:rsidRDefault="00284ADB" w:rsidP="00284ADB">
      <w:pPr>
        <w:spacing w:line="360" w:lineRule="auto"/>
        <w:ind w:left="118" w:right="5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44"/>
        </w:rPr>
        <w:t xml:space="preserve"> original </w:t>
      </w:r>
      <w:r>
        <w:rPr>
          <w:rFonts w:ascii="Arial Narrow" w:eastAsia="Arial Narrow" w:hAnsi="Arial Narrow" w:cs="Arial Narrow"/>
        </w:rPr>
        <w:t>module</w:t>
      </w:r>
      <w:r>
        <w:rPr>
          <w:rFonts w:ascii="Arial Narrow" w:eastAsia="Arial Narrow" w:hAnsi="Arial Narrow" w:cs="Arial Narrow"/>
          <w:spacing w:val="44"/>
        </w:rPr>
        <w:t xml:space="preserve"> </w:t>
      </w:r>
      <w:r>
        <w:rPr>
          <w:rFonts w:ascii="Arial Narrow" w:eastAsia="Arial Narrow" w:hAnsi="Arial Narrow" w:cs="Arial Narrow"/>
        </w:rPr>
        <w:t>was</w:t>
      </w:r>
      <w:r>
        <w:rPr>
          <w:rFonts w:ascii="Arial Narrow" w:eastAsia="Arial Narrow" w:hAnsi="Arial Narrow" w:cs="Arial Narrow"/>
          <w:spacing w:val="44"/>
        </w:rPr>
        <w:t xml:space="preserve"> </w:t>
      </w:r>
      <w:r>
        <w:rPr>
          <w:rFonts w:ascii="Arial Narrow" w:eastAsia="Arial Narrow" w:hAnsi="Arial Narrow" w:cs="Arial Narrow"/>
        </w:rPr>
        <w:t>developed</w:t>
      </w:r>
      <w:r>
        <w:rPr>
          <w:rFonts w:ascii="Arial Narrow" w:eastAsia="Arial Narrow" w:hAnsi="Arial Narrow" w:cs="Arial Narrow"/>
          <w:spacing w:val="44"/>
        </w:rPr>
        <w:t xml:space="preserve"> </w:t>
      </w:r>
      <w:r>
        <w:rPr>
          <w:rFonts w:ascii="Arial Narrow" w:eastAsia="Arial Narrow" w:hAnsi="Arial Narrow" w:cs="Arial Narrow"/>
        </w:rPr>
        <w:t>as</w:t>
      </w:r>
      <w:r>
        <w:rPr>
          <w:rFonts w:ascii="Arial Narrow" w:eastAsia="Arial Narrow" w:hAnsi="Arial Narrow" w:cs="Arial Narrow"/>
          <w:spacing w:val="44"/>
        </w:rPr>
        <w:t xml:space="preserve"> </w:t>
      </w:r>
      <w:r>
        <w:rPr>
          <w:rFonts w:ascii="Arial Narrow" w:eastAsia="Arial Narrow" w:hAnsi="Arial Narrow" w:cs="Arial Narrow"/>
        </w:rPr>
        <w:t>part</w:t>
      </w:r>
      <w:r>
        <w:rPr>
          <w:rFonts w:ascii="Arial Narrow" w:eastAsia="Arial Narrow" w:hAnsi="Arial Narrow" w:cs="Arial Narrow"/>
          <w:spacing w:val="44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45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‘Introducti</w:t>
      </w:r>
      <w:r>
        <w:rPr>
          <w:rFonts w:ascii="Arial Narrow" w:eastAsia="Arial Narrow" w:hAnsi="Arial Narrow" w:cs="Arial Narrow"/>
          <w:b/>
          <w:bCs/>
          <w:spacing w:val="-1"/>
        </w:rPr>
        <w:t>o</w:t>
      </w:r>
      <w:r>
        <w:rPr>
          <w:rFonts w:ascii="Arial Narrow" w:eastAsia="Arial Narrow" w:hAnsi="Arial Narrow" w:cs="Arial Narrow"/>
          <w:b/>
          <w:bCs/>
        </w:rPr>
        <w:t>n</w:t>
      </w:r>
      <w:r>
        <w:rPr>
          <w:rFonts w:ascii="Arial Narrow" w:eastAsia="Arial Narrow" w:hAnsi="Arial Narrow" w:cs="Arial Narrow"/>
          <w:b/>
          <w:bCs/>
          <w:spacing w:val="44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to</w:t>
      </w:r>
      <w:r>
        <w:rPr>
          <w:rFonts w:ascii="Arial Narrow" w:eastAsia="Arial Narrow" w:hAnsi="Arial Narrow" w:cs="Arial Narrow"/>
          <w:b/>
          <w:bCs/>
          <w:spacing w:val="44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Advancing</w:t>
      </w:r>
      <w:r>
        <w:rPr>
          <w:rFonts w:ascii="Arial Narrow" w:eastAsia="Arial Narrow" w:hAnsi="Arial Narrow" w:cs="Arial Narrow"/>
          <w:b/>
          <w:bCs/>
          <w:spacing w:val="44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Sexuality</w:t>
      </w:r>
      <w:r>
        <w:rPr>
          <w:rFonts w:ascii="Arial Narrow" w:eastAsia="Arial Narrow" w:hAnsi="Arial Narrow" w:cs="Arial Narrow"/>
          <w:b/>
          <w:bCs/>
          <w:spacing w:val="44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Studies:</w:t>
      </w:r>
      <w:r>
        <w:rPr>
          <w:rFonts w:ascii="Arial Narrow" w:eastAsia="Arial Narrow" w:hAnsi="Arial Narrow" w:cs="Arial Narrow"/>
          <w:b/>
          <w:bCs/>
          <w:spacing w:val="44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a short course on sexuality theory and research methodologies’</w:t>
      </w:r>
      <w:r>
        <w:rPr>
          <w:rFonts w:ascii="Arial Narrow" w:eastAsia="Arial Narrow" w:hAnsi="Arial Narrow" w:cs="Arial Narrow"/>
        </w:rPr>
        <w:t xml:space="preserve">. The </w:t>
      </w:r>
      <w:proofErr w:type="gramStart"/>
      <w:r>
        <w:rPr>
          <w:rFonts w:ascii="Arial Narrow" w:eastAsia="Arial Narrow" w:hAnsi="Arial Narrow" w:cs="Arial Narrow"/>
        </w:rPr>
        <w:t>short course was developed by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the Australi</w:t>
      </w:r>
      <w:r>
        <w:rPr>
          <w:rFonts w:ascii="Arial Narrow" w:eastAsia="Arial Narrow" w:hAnsi="Arial Narrow" w:cs="Arial Narrow"/>
          <w:spacing w:val="2"/>
        </w:rPr>
        <w:t>a</w:t>
      </w:r>
      <w:r>
        <w:rPr>
          <w:rFonts w:ascii="Arial Narrow" w:eastAsia="Arial Narrow" w:hAnsi="Arial Narrow" w:cs="Arial Narrow"/>
        </w:rPr>
        <w:t>n Research Centre in Sex, Health and Society, La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Trobe University, Melbourne,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Australia,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>and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International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Association</w:t>
      </w:r>
      <w:proofErr w:type="gramEnd"/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for the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Study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Sexuality,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Culture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 xml:space="preserve">and Society.  </w:t>
      </w:r>
      <w:r>
        <w:rPr>
          <w:rFonts w:ascii="Arial Narrow" w:eastAsia="Arial Narrow" w:hAnsi="Arial Narrow" w:cs="Arial Narrow"/>
          <w:b/>
          <w:bCs/>
        </w:rPr>
        <w:t>Funded by the Ford Foundation</w:t>
      </w:r>
    </w:p>
    <w:p w:rsidR="00284ADB" w:rsidRDefault="00284ADB" w:rsidP="00284ADB">
      <w:pPr>
        <w:spacing w:line="200" w:lineRule="exact"/>
        <w:rPr>
          <w:sz w:val="20"/>
          <w:szCs w:val="20"/>
        </w:rPr>
      </w:pPr>
    </w:p>
    <w:p w:rsidR="00FA4E29" w:rsidRDefault="00FA4E29">
      <w:pPr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</w:rPr>
        <w:br w:type="page"/>
      </w:r>
    </w:p>
    <w:p w:rsidR="00284ADB" w:rsidRDefault="00284ADB" w:rsidP="00284ADB">
      <w:pPr>
        <w:spacing w:before="26"/>
        <w:ind w:left="158" w:right="5965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</w:rPr>
        <w:t>Licensing</w:t>
      </w:r>
      <w:r>
        <w:rPr>
          <w:rFonts w:ascii="Arial Narrow" w:eastAsia="Arial Narrow" w:hAnsi="Arial Narrow" w:cs="Arial Narrow"/>
          <w:b/>
          <w:bCs/>
          <w:spacing w:val="-1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information</w:t>
      </w:r>
    </w:p>
    <w:p w:rsidR="00284ADB" w:rsidRDefault="00284ADB" w:rsidP="00284ADB">
      <w:pPr>
        <w:spacing w:before="6" w:line="170" w:lineRule="exact"/>
        <w:rPr>
          <w:sz w:val="17"/>
          <w:szCs w:val="17"/>
        </w:rPr>
      </w:pPr>
    </w:p>
    <w:p w:rsidR="00284ADB" w:rsidRDefault="00284ADB" w:rsidP="00284ADB">
      <w:pPr>
        <w:spacing w:line="200" w:lineRule="exact"/>
        <w:rPr>
          <w:sz w:val="20"/>
          <w:szCs w:val="20"/>
        </w:rPr>
      </w:pPr>
    </w:p>
    <w:p w:rsidR="00284ADB" w:rsidRDefault="00284ADB" w:rsidP="00284ADB">
      <w:pPr>
        <w:spacing w:line="200" w:lineRule="exact"/>
        <w:rPr>
          <w:sz w:val="20"/>
          <w:szCs w:val="20"/>
        </w:rPr>
      </w:pPr>
    </w:p>
    <w:p w:rsidR="00284ADB" w:rsidRDefault="00284ADB" w:rsidP="00284ADB">
      <w:pPr>
        <w:spacing w:line="359" w:lineRule="auto"/>
        <w:ind w:left="158" w:right="5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This module and the entire short course on sexuality theory and research methodologies a</w:t>
      </w:r>
      <w:r>
        <w:rPr>
          <w:rFonts w:ascii="Arial Narrow" w:eastAsia="Arial Narrow" w:hAnsi="Arial Narrow" w:cs="Arial Narrow"/>
          <w:spacing w:val="3"/>
        </w:rPr>
        <w:t>r</w:t>
      </w:r>
      <w:r>
        <w:rPr>
          <w:rFonts w:ascii="Arial Narrow" w:eastAsia="Arial Narrow" w:hAnsi="Arial Narrow" w:cs="Arial Narrow"/>
        </w:rPr>
        <w:t>e available under an ‘Attribution, Non-Commercial, Share Alike’ licen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e from Creative Commons.</w:t>
      </w:r>
    </w:p>
    <w:p w:rsidR="00284ADB" w:rsidRDefault="00284ADB" w:rsidP="00284ADB">
      <w:pPr>
        <w:spacing w:line="200" w:lineRule="exact"/>
        <w:rPr>
          <w:sz w:val="20"/>
          <w:szCs w:val="20"/>
        </w:rPr>
      </w:pPr>
    </w:p>
    <w:p w:rsidR="00284ADB" w:rsidRDefault="00284ADB" w:rsidP="00284ADB">
      <w:pPr>
        <w:spacing w:before="14" w:line="200" w:lineRule="exact"/>
        <w:rPr>
          <w:sz w:val="20"/>
          <w:szCs w:val="20"/>
        </w:rPr>
      </w:pPr>
    </w:p>
    <w:p w:rsidR="00284ADB" w:rsidRDefault="00284ADB" w:rsidP="00284ADB">
      <w:pPr>
        <w:ind w:left="158" w:right="863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This li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ense allows for work to be used as is, amended or built upon, on provision that:</w:t>
      </w:r>
    </w:p>
    <w:p w:rsidR="00284ADB" w:rsidRDefault="00284ADB" w:rsidP="00284ADB">
      <w:pPr>
        <w:spacing w:before="3" w:line="150" w:lineRule="exact"/>
        <w:rPr>
          <w:sz w:val="15"/>
          <w:szCs w:val="15"/>
        </w:rPr>
      </w:pPr>
    </w:p>
    <w:p w:rsidR="00284ADB" w:rsidRDefault="00284ADB" w:rsidP="00284ADB">
      <w:pPr>
        <w:tabs>
          <w:tab w:val="left" w:pos="860"/>
        </w:tabs>
        <w:ind w:left="518" w:right="-20"/>
        <w:rPr>
          <w:rFonts w:ascii="Arial Narrow" w:eastAsia="Arial Narrow" w:hAnsi="Arial Narrow" w:cs="Arial Narrow"/>
        </w:rPr>
      </w:pPr>
      <w:r>
        <w:rPr>
          <w:rFonts w:ascii="Georgia" w:eastAsia="Georgia" w:hAnsi="Georgia" w:cs="Georgia"/>
        </w:rPr>
        <w:t>•</w:t>
      </w:r>
      <w:r>
        <w:rPr>
          <w:rFonts w:ascii="Georgia" w:eastAsia="Georgia" w:hAnsi="Georgia" w:cs="Georgia"/>
          <w:spacing w:val="-42"/>
        </w:rPr>
        <w:t xml:space="preserve"> </w:t>
      </w:r>
      <w:r>
        <w:rPr>
          <w:rFonts w:ascii="Georgia" w:eastAsia="Georgia" w:hAnsi="Georgia" w:cs="Georgia"/>
        </w:rPr>
        <w:tab/>
      </w:r>
      <w:proofErr w:type="gramStart"/>
      <w:r>
        <w:rPr>
          <w:rFonts w:ascii="Arial Narrow" w:eastAsia="Arial Narrow" w:hAnsi="Arial Narrow" w:cs="Arial Narrow"/>
        </w:rPr>
        <w:t>Any</w:t>
      </w:r>
      <w:proofErr w:type="gramEnd"/>
      <w:r>
        <w:rPr>
          <w:rFonts w:ascii="Arial Narrow" w:eastAsia="Arial Narrow" w:hAnsi="Arial Narrow" w:cs="Arial Narrow"/>
        </w:rPr>
        <w:t xml:space="preserve"> use or amendments are undert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ken for a non-commercial purpose</w:t>
      </w:r>
    </w:p>
    <w:p w:rsidR="00284ADB" w:rsidRDefault="00284ADB" w:rsidP="00284ADB">
      <w:pPr>
        <w:spacing w:before="2" w:line="150" w:lineRule="exact"/>
        <w:rPr>
          <w:sz w:val="15"/>
          <w:szCs w:val="15"/>
        </w:rPr>
      </w:pPr>
    </w:p>
    <w:p w:rsidR="00284ADB" w:rsidRDefault="00284ADB" w:rsidP="00284ADB">
      <w:pPr>
        <w:tabs>
          <w:tab w:val="left" w:pos="860"/>
        </w:tabs>
        <w:ind w:left="518" w:right="-20"/>
        <w:rPr>
          <w:rFonts w:ascii="Arial Narrow" w:eastAsia="Arial Narrow" w:hAnsi="Arial Narrow" w:cs="Arial Narrow"/>
        </w:rPr>
      </w:pPr>
      <w:r>
        <w:rPr>
          <w:rFonts w:ascii="Georgia" w:eastAsia="Georgia" w:hAnsi="Georgia" w:cs="Georgia"/>
        </w:rPr>
        <w:t>•</w:t>
      </w:r>
      <w:r>
        <w:rPr>
          <w:rFonts w:ascii="Georgia" w:eastAsia="Georgia" w:hAnsi="Georgia" w:cs="Georgia"/>
          <w:spacing w:val="-42"/>
        </w:rPr>
        <w:t xml:space="preserve"> </w:t>
      </w:r>
      <w:r>
        <w:rPr>
          <w:rFonts w:ascii="Georgia" w:eastAsia="Georgia" w:hAnsi="Georgia" w:cs="Georgia"/>
        </w:rPr>
        <w:tab/>
      </w:r>
      <w:r>
        <w:rPr>
          <w:rFonts w:ascii="Arial Narrow" w:eastAsia="Arial Narrow" w:hAnsi="Arial Narrow" w:cs="Arial Narrow"/>
        </w:rPr>
        <w:t>Credit is given to:</w:t>
      </w:r>
    </w:p>
    <w:p w:rsidR="00284ADB" w:rsidRDefault="00284ADB" w:rsidP="00284ADB">
      <w:pPr>
        <w:spacing w:before="7" w:line="130" w:lineRule="exact"/>
        <w:rPr>
          <w:sz w:val="13"/>
          <w:szCs w:val="13"/>
        </w:rPr>
      </w:pPr>
    </w:p>
    <w:p w:rsidR="00284ADB" w:rsidRDefault="00284ADB" w:rsidP="00284ADB">
      <w:pPr>
        <w:ind w:left="1238" w:right="-20"/>
        <w:rPr>
          <w:rFonts w:ascii="Arial Narrow" w:eastAsia="Arial Narrow" w:hAnsi="Arial Narrow" w:cs="Arial Narrow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  <w:spacing w:val="72"/>
        </w:rPr>
        <w:t xml:space="preserve"> </w:t>
      </w:r>
      <w:r>
        <w:rPr>
          <w:rFonts w:ascii="Arial Narrow" w:eastAsia="Arial Narrow" w:hAnsi="Arial Narrow" w:cs="Arial Narrow"/>
        </w:rPr>
        <w:t>Module creator</w:t>
      </w:r>
    </w:p>
    <w:p w:rsidR="00284ADB" w:rsidRDefault="00284ADB" w:rsidP="00284ADB">
      <w:pPr>
        <w:spacing w:before="6" w:line="110" w:lineRule="exact"/>
        <w:rPr>
          <w:sz w:val="11"/>
          <w:szCs w:val="11"/>
        </w:rPr>
      </w:pPr>
    </w:p>
    <w:p w:rsidR="00284ADB" w:rsidRDefault="00284ADB" w:rsidP="00284ADB">
      <w:pPr>
        <w:spacing w:line="347" w:lineRule="auto"/>
        <w:ind w:left="1598" w:right="274" w:hanging="360"/>
        <w:rPr>
          <w:rFonts w:ascii="Arial Narrow" w:eastAsia="Arial Narrow" w:hAnsi="Arial Narrow" w:cs="Arial Narrow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  <w:spacing w:val="72"/>
        </w:rPr>
        <w:t xml:space="preserve"> </w:t>
      </w:r>
      <w:r>
        <w:rPr>
          <w:rFonts w:ascii="Arial Narrow" w:eastAsia="Arial Narrow" w:hAnsi="Arial Narrow" w:cs="Arial Narrow"/>
        </w:rPr>
        <w:t>Short course developers: the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Australian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Research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Centre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in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Sex,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Health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and Society, La Trobe Universi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</w:rPr>
        <w:t>y, Melbourne, Australia, and the Internat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onal Association for the Study of Sexuality, Culture and Society (IASSCS)</w:t>
      </w:r>
    </w:p>
    <w:p w:rsidR="00284ADB" w:rsidRDefault="00284ADB" w:rsidP="00284ADB">
      <w:pPr>
        <w:spacing w:before="14"/>
        <w:ind w:left="1238" w:right="-20"/>
        <w:rPr>
          <w:rFonts w:ascii="Arial Narrow" w:eastAsia="Arial Narrow" w:hAnsi="Arial Narrow" w:cs="Arial Narrow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  <w:spacing w:val="72"/>
        </w:rPr>
        <w:t xml:space="preserve"> </w:t>
      </w:r>
      <w:r>
        <w:rPr>
          <w:rFonts w:ascii="Arial Narrow" w:eastAsia="Arial Narrow" w:hAnsi="Arial Narrow" w:cs="Arial Narrow"/>
        </w:rPr>
        <w:t>The Ford Foundation (as short course funder).</w:t>
      </w:r>
    </w:p>
    <w:p w:rsidR="00284ADB" w:rsidRDefault="00284ADB" w:rsidP="00284ADB">
      <w:pPr>
        <w:spacing w:before="11" w:line="412" w:lineRule="exact"/>
        <w:ind w:left="158" w:right="54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In addition, any new creations based on original modules or the original short course must be licen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 xml:space="preserve">ed under identical 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</w:rPr>
        <w:t>erms. T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</w:rPr>
        <w:t xml:space="preserve">is ensures that any derivatives of the module or the short course will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o be non-commercial.</w:t>
      </w:r>
    </w:p>
    <w:p w:rsidR="00284ADB" w:rsidRDefault="00284ADB" w:rsidP="00284ADB">
      <w:pPr>
        <w:spacing w:line="200" w:lineRule="exact"/>
        <w:rPr>
          <w:sz w:val="20"/>
          <w:szCs w:val="20"/>
        </w:rPr>
      </w:pPr>
    </w:p>
    <w:p w:rsidR="00284ADB" w:rsidRDefault="00284ADB" w:rsidP="00284ADB">
      <w:pPr>
        <w:spacing w:line="200" w:lineRule="exact"/>
        <w:rPr>
          <w:sz w:val="20"/>
          <w:szCs w:val="20"/>
        </w:rPr>
      </w:pPr>
    </w:p>
    <w:p w:rsidR="00284ADB" w:rsidRDefault="00284ADB" w:rsidP="00284ADB">
      <w:pPr>
        <w:spacing w:line="200" w:lineRule="exact"/>
        <w:rPr>
          <w:sz w:val="20"/>
          <w:szCs w:val="20"/>
        </w:rPr>
      </w:pPr>
    </w:p>
    <w:p w:rsidR="00284ADB" w:rsidRDefault="00284ADB" w:rsidP="00284ADB">
      <w:pPr>
        <w:spacing w:line="200" w:lineRule="exact"/>
        <w:rPr>
          <w:sz w:val="20"/>
          <w:szCs w:val="20"/>
        </w:rPr>
      </w:pPr>
    </w:p>
    <w:p w:rsidR="00284ADB" w:rsidRDefault="00284ADB" w:rsidP="00284ADB">
      <w:pPr>
        <w:spacing w:line="200" w:lineRule="exact"/>
        <w:rPr>
          <w:sz w:val="20"/>
          <w:szCs w:val="20"/>
        </w:rPr>
      </w:pPr>
    </w:p>
    <w:p w:rsidR="00284ADB" w:rsidRDefault="00284ADB" w:rsidP="00284ADB">
      <w:pPr>
        <w:spacing w:line="200" w:lineRule="exact"/>
        <w:rPr>
          <w:sz w:val="20"/>
          <w:szCs w:val="20"/>
        </w:rPr>
      </w:pPr>
    </w:p>
    <w:p w:rsidR="00284ADB" w:rsidRDefault="00284ADB" w:rsidP="00284ADB">
      <w:pPr>
        <w:spacing w:line="200" w:lineRule="exact"/>
        <w:rPr>
          <w:sz w:val="20"/>
          <w:szCs w:val="20"/>
        </w:rPr>
      </w:pPr>
    </w:p>
    <w:p w:rsidR="00284ADB" w:rsidRDefault="00284ADB" w:rsidP="00284ADB">
      <w:pPr>
        <w:spacing w:line="200" w:lineRule="exact"/>
        <w:rPr>
          <w:sz w:val="20"/>
          <w:szCs w:val="20"/>
        </w:rPr>
      </w:pPr>
    </w:p>
    <w:p w:rsidR="00284ADB" w:rsidRDefault="00284ADB" w:rsidP="00284ADB">
      <w:pPr>
        <w:spacing w:line="200" w:lineRule="exact"/>
        <w:rPr>
          <w:sz w:val="20"/>
          <w:szCs w:val="20"/>
        </w:rPr>
      </w:pPr>
    </w:p>
    <w:p w:rsidR="00284ADB" w:rsidRDefault="00284ADB" w:rsidP="00284ADB">
      <w:pPr>
        <w:spacing w:line="200" w:lineRule="exact"/>
        <w:rPr>
          <w:sz w:val="20"/>
          <w:szCs w:val="20"/>
        </w:rPr>
      </w:pPr>
    </w:p>
    <w:p w:rsidR="00284ADB" w:rsidRDefault="00FA4E29" w:rsidP="00284ADB">
      <w:pPr>
        <w:spacing w:line="200" w:lineRule="exact"/>
        <w:rPr>
          <w:sz w:val="20"/>
          <w:szCs w:val="20"/>
        </w:rPr>
      </w:pPr>
      <w:r w:rsidRPr="002206A1">
        <w:rPr>
          <w:noProof/>
          <w:sz w:val="22"/>
          <w:szCs w:val="22"/>
        </w:rPr>
        <w:pict>
          <v:group id="Group 4" o:spid="_x0000_s1032" style="position:absolute;margin-left:91.9pt;margin-top:522.4pt;width:452pt;height:98.6pt;z-index:-251654144;mso-position-horizontal-relative:page;mso-position-vertical-relative:page" coordorigin="1838,11880" coordsize="9041,29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">
            <v:shape id="Freeform 5" o:spid="_x0000_s1033" style="position:absolute;left:1838;top:11880;width:9041;height:2920;visibility:visible;mso-wrap-style:square;v-text-anchor:top" coordsize="9041,29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YOirvAAA&#10;ANoAAAAPAAAAZHJzL2Rvd25yZXYueG1sRE9LCsIwEN0L3iGM4EY0VVCkGkWKguDGqgcYmrGtNpPS&#10;xFpvbxaCy8f7r7edqURLjSstK5hOIhDEmdUl5wpu18N4CcJ5ZI2VZVLwIQfbTb+3xljbN6fUXnwu&#10;Qgi7GBUU3texlC4ryKCb2Jo4cHfbGPQBNrnUDb5DuKnkLIoW0mDJoaHAmpKCsuflZRTsHyOdHk7H&#10;pMbXYn9Op5+5TxOlhoNutwLhqfN/8c991ArC1nAl3AC5+QI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NJg6Ku8AAAA2gAAAA8AAAAAAAAAAAAAAAAAlwIAAGRycy9kb3ducmV2Lnht&#10;bFBLBQYAAAAABAAEAPUAAACAAwAAAAA=&#10;" path="m9041,0l0,,,2920,9041,2920,9041,0xe" filled="f">
              <v:path arrowok="t" o:connecttype="custom" o:connectlocs="9041,11880;0,11880;0,14800;9041,14800;9041,11880" o:connectangles="0,0,0,0,0"/>
            </v:shape>
            <w10:wrap anchorx="page" anchory="page"/>
          </v:group>
        </w:pict>
      </w:r>
    </w:p>
    <w:p w:rsidR="00284ADB" w:rsidRDefault="00284ADB" w:rsidP="00284ADB">
      <w:pPr>
        <w:spacing w:before="8" w:line="260" w:lineRule="exact"/>
        <w:rPr>
          <w:sz w:val="26"/>
          <w:szCs w:val="26"/>
        </w:rPr>
      </w:pPr>
    </w:p>
    <w:p w:rsidR="00284ADB" w:rsidRPr="007C06A6" w:rsidRDefault="00284ADB" w:rsidP="007C06A6">
      <w:pPr>
        <w:ind w:left="540" w:right="94"/>
        <w:rPr>
          <w:rFonts w:ascii="Arial Narrow" w:eastAsia="Arial Narrow" w:hAnsi="Arial Narrow" w:cs="Arial Narrow"/>
          <w:szCs w:val="32"/>
        </w:rPr>
      </w:pPr>
      <w:proofErr w:type="gramStart"/>
      <w:r w:rsidRPr="007C06A6">
        <w:rPr>
          <w:rFonts w:ascii="Arial Narrow" w:eastAsia="Arial Narrow" w:hAnsi="Arial Narrow" w:cs="Arial Narrow"/>
        </w:rPr>
        <w:t xml:space="preserve">This module was adapted by Dr. </w:t>
      </w:r>
      <w:r w:rsidR="007C06A6" w:rsidRPr="007C06A6">
        <w:rPr>
          <w:rFonts w:ascii="Arial Narrow" w:eastAsia="Arial Narrow" w:hAnsi="Arial Narrow" w:cs="Arial Narrow"/>
        </w:rPr>
        <w:t xml:space="preserve">Alison Donnell </w:t>
      </w:r>
      <w:r w:rsidRPr="007C06A6">
        <w:rPr>
          <w:rFonts w:ascii="Arial Narrow" w:eastAsia="Arial Narrow" w:hAnsi="Arial Narrow" w:cs="Arial Narrow"/>
        </w:rPr>
        <w:t>and the Caribbean IRN in partnership with the University of the West Indies</w:t>
      </w:r>
      <w:proofErr w:type="gramEnd"/>
      <w:r w:rsidRPr="007C06A6">
        <w:rPr>
          <w:rFonts w:ascii="Arial Narrow" w:eastAsia="Arial Narrow" w:hAnsi="Arial Narrow" w:cs="Arial Narrow"/>
        </w:rPr>
        <w:t xml:space="preserve"> (2013). Th</w:t>
      </w:r>
      <w:r w:rsidR="007C06A6">
        <w:rPr>
          <w:rFonts w:ascii="Arial Narrow" w:eastAsia="Arial Narrow" w:hAnsi="Arial Narrow" w:cs="Arial Narrow"/>
        </w:rPr>
        <w:t>e original</w:t>
      </w:r>
      <w:r w:rsidRPr="007C06A6">
        <w:rPr>
          <w:rFonts w:ascii="Arial Narrow" w:eastAsia="Arial Narrow" w:hAnsi="Arial Narrow" w:cs="Arial Narrow"/>
          <w:spacing w:val="1"/>
        </w:rPr>
        <w:t xml:space="preserve"> </w:t>
      </w:r>
      <w:r w:rsidRPr="007C06A6">
        <w:rPr>
          <w:rFonts w:ascii="Arial Narrow" w:eastAsia="Arial Narrow" w:hAnsi="Arial Narrow" w:cs="Arial Narrow"/>
        </w:rPr>
        <w:t>module</w:t>
      </w:r>
      <w:r w:rsidRPr="007C06A6">
        <w:rPr>
          <w:rFonts w:ascii="Arial Narrow" w:eastAsia="Arial Narrow" w:hAnsi="Arial Narrow" w:cs="Arial Narrow"/>
          <w:spacing w:val="1"/>
        </w:rPr>
        <w:t xml:space="preserve"> </w:t>
      </w:r>
      <w:r w:rsidRPr="007C06A6">
        <w:rPr>
          <w:rFonts w:ascii="Arial Narrow" w:eastAsia="Arial Narrow" w:hAnsi="Arial Narrow" w:cs="Arial Narrow"/>
        </w:rPr>
        <w:t>was</w:t>
      </w:r>
      <w:r w:rsidRPr="007C06A6">
        <w:rPr>
          <w:rFonts w:ascii="Arial Narrow" w:eastAsia="Arial Narrow" w:hAnsi="Arial Narrow" w:cs="Arial Narrow"/>
          <w:spacing w:val="1"/>
        </w:rPr>
        <w:t xml:space="preserve"> </w:t>
      </w:r>
      <w:r w:rsidRPr="007C06A6">
        <w:rPr>
          <w:rFonts w:ascii="Arial Narrow" w:eastAsia="Arial Narrow" w:hAnsi="Arial Narrow" w:cs="Arial Narrow"/>
        </w:rPr>
        <w:t>created</w:t>
      </w:r>
      <w:r w:rsidRPr="007C06A6">
        <w:rPr>
          <w:rFonts w:ascii="Arial Narrow" w:eastAsia="Arial Narrow" w:hAnsi="Arial Narrow" w:cs="Arial Narrow"/>
          <w:spacing w:val="1"/>
        </w:rPr>
        <w:t xml:space="preserve"> </w:t>
      </w:r>
      <w:r w:rsidRPr="007C06A6">
        <w:rPr>
          <w:rFonts w:ascii="Arial Narrow" w:eastAsia="Arial Narrow" w:hAnsi="Arial Narrow" w:cs="Arial Narrow"/>
        </w:rPr>
        <w:t>by</w:t>
      </w:r>
      <w:r w:rsidRPr="007C06A6">
        <w:rPr>
          <w:rFonts w:ascii="Arial Narrow" w:eastAsia="Arial Narrow" w:hAnsi="Arial Narrow" w:cs="Arial Narrow"/>
          <w:spacing w:val="1"/>
        </w:rPr>
        <w:t xml:space="preserve"> </w:t>
      </w:r>
      <w:r w:rsidR="007C06A6" w:rsidRPr="007C06A6">
        <w:rPr>
          <w:rFonts w:ascii="Arial Narrow" w:eastAsia="Arial Narrow" w:hAnsi="Arial Narrow" w:cs="Arial Narrow"/>
          <w:szCs w:val="32"/>
        </w:rPr>
        <w:t xml:space="preserve">Dr. Mark Davis, </w:t>
      </w:r>
      <w:proofErr w:type="spellStart"/>
      <w:r w:rsidR="007C06A6" w:rsidRPr="007C06A6">
        <w:rPr>
          <w:rFonts w:ascii="Arial Narrow" w:eastAsia="Arial Narrow" w:hAnsi="Arial Narrow" w:cs="Arial Narrow"/>
          <w:szCs w:val="32"/>
        </w:rPr>
        <w:t>Monash</w:t>
      </w:r>
      <w:proofErr w:type="spellEnd"/>
      <w:proofErr w:type="gramStart"/>
      <w:r w:rsidR="007C06A6" w:rsidRPr="007C06A6">
        <w:rPr>
          <w:rFonts w:ascii="Arial Narrow" w:eastAsia="Arial Narrow" w:hAnsi="Arial Narrow" w:cs="Arial Narrow"/>
          <w:szCs w:val="32"/>
        </w:rPr>
        <w:t xml:space="preserve">, </w:t>
      </w:r>
      <w:r w:rsidR="007C06A6">
        <w:rPr>
          <w:rFonts w:ascii="Arial Narrow" w:eastAsia="Arial Narrow" w:hAnsi="Arial Narrow" w:cs="Arial Narrow"/>
          <w:szCs w:val="32"/>
        </w:rPr>
        <w:t xml:space="preserve"> </w:t>
      </w:r>
      <w:r w:rsidR="007C06A6" w:rsidRPr="007C06A6">
        <w:rPr>
          <w:rFonts w:ascii="Arial Narrow" w:eastAsia="Arial Narrow" w:hAnsi="Arial Narrow" w:cs="Arial Narrow"/>
          <w:szCs w:val="32"/>
        </w:rPr>
        <w:t>University</w:t>
      </w:r>
      <w:proofErr w:type="gramEnd"/>
      <w:r w:rsidR="007C06A6" w:rsidRPr="007C06A6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and adapted by the Advancing Sexuality Studies short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course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team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at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Australian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Research Centre in Se</w:t>
      </w:r>
      <w:r>
        <w:rPr>
          <w:rFonts w:ascii="Arial Narrow" w:eastAsia="Arial Narrow" w:hAnsi="Arial Narrow" w:cs="Arial Narrow"/>
          <w:spacing w:val="1"/>
        </w:rPr>
        <w:t>x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Health and Society, La Trobe Universi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</w:rPr>
        <w:t>y, Melbourne, Australia (2009).</w:t>
      </w:r>
    </w:p>
    <w:p w:rsidR="00284ADB" w:rsidRDefault="00284ADB">
      <w:r>
        <w:br w:type="page"/>
      </w:r>
    </w:p>
    <w:p w:rsidR="00F54B07" w:rsidRDefault="00F54B07" w:rsidP="00F54B07">
      <w:pPr>
        <w:spacing w:before="60"/>
        <w:ind w:right="-20"/>
        <w:rPr>
          <w:rFonts w:ascii="Arial Narrow" w:eastAsia="Arial Narrow" w:hAnsi="Arial Narrow" w:cs="Arial Narrow"/>
          <w:b/>
          <w:bCs/>
          <w:sz w:val="36"/>
          <w:szCs w:val="36"/>
          <w:u w:val="thick" w:color="000000"/>
        </w:rPr>
      </w:pPr>
      <w:r>
        <w:rPr>
          <w:rFonts w:ascii="Arial Narrow" w:eastAsia="Arial Narrow" w:hAnsi="Arial Narrow" w:cs="Arial Narrow"/>
          <w:b/>
          <w:bCs/>
          <w:sz w:val="36"/>
          <w:szCs w:val="36"/>
          <w:u w:val="thick" w:color="000000"/>
        </w:rPr>
        <w:t>Abstract</w:t>
      </w:r>
    </w:p>
    <w:p w:rsidR="00AD2488" w:rsidRPr="00F54B07" w:rsidRDefault="00AD2488" w:rsidP="00BC7628">
      <w:pPr>
        <w:rPr>
          <w:rFonts w:ascii="Arial Narrow" w:hAnsi="Arial Narrow"/>
        </w:rPr>
      </w:pPr>
    </w:p>
    <w:p w:rsidR="00AD2488" w:rsidRPr="00F54B07" w:rsidRDefault="00AD2488" w:rsidP="00987E1A">
      <w:pPr>
        <w:spacing w:line="360" w:lineRule="auto"/>
        <w:rPr>
          <w:rFonts w:ascii="Times New Roman" w:hAnsi="Times New Roman"/>
        </w:rPr>
      </w:pPr>
      <w:r w:rsidRPr="00F54B07">
        <w:rPr>
          <w:rFonts w:ascii="Times New Roman" w:hAnsi="Times New Roman"/>
        </w:rPr>
        <w:t xml:space="preserve">In the thinking of influential theorist Michel Foucault, the extension of power over biological life marked the emergence of modernity. </w:t>
      </w:r>
      <w:proofErr w:type="spellStart"/>
      <w:r w:rsidRPr="00F54B07">
        <w:rPr>
          <w:rFonts w:ascii="Times New Roman" w:hAnsi="Times New Roman"/>
        </w:rPr>
        <w:t>Biopower</w:t>
      </w:r>
      <w:proofErr w:type="spellEnd"/>
      <w:r w:rsidRPr="00F54B07">
        <w:rPr>
          <w:rFonts w:ascii="Times New Roman" w:hAnsi="Times New Roman"/>
        </w:rPr>
        <w:t xml:space="preserve"> thus ‘brought life and its mechanisms into the realm of explicit calculations and made knowledge-power an agent of transformation of human life’ (</w:t>
      </w:r>
      <w:r w:rsidR="00987E1A">
        <w:rPr>
          <w:rFonts w:ascii="Times New Roman" w:hAnsi="Times New Roman"/>
        </w:rPr>
        <w:t xml:space="preserve">Foucault, </w:t>
      </w:r>
      <w:r w:rsidRPr="00F54B07">
        <w:rPr>
          <w:rFonts w:ascii="Times New Roman" w:hAnsi="Times New Roman"/>
        </w:rPr>
        <w:t xml:space="preserve">1978: 143). Biopolitics saw the creation of institutions, disciplines and regulatory controls to embody and enable the production and management of life itself according to apparently biological variability: race, gender, </w:t>
      </w:r>
      <w:proofErr w:type="gramStart"/>
      <w:r w:rsidRPr="00F54B07">
        <w:rPr>
          <w:rFonts w:ascii="Times New Roman" w:hAnsi="Times New Roman"/>
        </w:rPr>
        <w:t>sexuality</w:t>
      </w:r>
      <w:proofErr w:type="gramEnd"/>
      <w:r w:rsidRPr="00F54B07">
        <w:rPr>
          <w:rFonts w:ascii="Times New Roman" w:hAnsi="Times New Roman"/>
        </w:rPr>
        <w:t xml:space="preserve">. </w:t>
      </w:r>
    </w:p>
    <w:p w:rsidR="00987E1A" w:rsidRDefault="00987E1A" w:rsidP="00987E1A">
      <w:pPr>
        <w:spacing w:line="360" w:lineRule="auto"/>
        <w:rPr>
          <w:rFonts w:ascii="Times New Roman" w:hAnsi="Times New Roman"/>
        </w:rPr>
      </w:pPr>
    </w:p>
    <w:p w:rsidR="002F24B0" w:rsidRPr="00F54B07" w:rsidRDefault="002F24B0" w:rsidP="00987E1A">
      <w:pPr>
        <w:spacing w:line="360" w:lineRule="auto"/>
        <w:rPr>
          <w:rFonts w:ascii="Times New Roman" w:hAnsi="Times New Roman"/>
        </w:rPr>
      </w:pPr>
      <w:proofErr w:type="spellStart"/>
      <w:r w:rsidRPr="00F54B07">
        <w:rPr>
          <w:rFonts w:ascii="Times New Roman" w:hAnsi="Times New Roman"/>
        </w:rPr>
        <w:t>Biopolitics</w:t>
      </w:r>
      <w:proofErr w:type="spellEnd"/>
      <w:r w:rsidRPr="00F54B07">
        <w:rPr>
          <w:rFonts w:ascii="Times New Roman" w:hAnsi="Times New Roman"/>
        </w:rPr>
        <w:t xml:space="preserve"> refer to any combination of politics and life, where the operations of biopower can be detected –often eugenics, genetic surveillance, psychiatric incarceration, </w:t>
      </w:r>
      <w:proofErr w:type="gramStart"/>
      <w:r w:rsidRPr="00F54B07">
        <w:rPr>
          <w:rFonts w:ascii="Times New Roman" w:hAnsi="Times New Roman"/>
        </w:rPr>
        <w:t>public</w:t>
      </w:r>
      <w:proofErr w:type="gramEnd"/>
      <w:r w:rsidRPr="00F54B07">
        <w:rPr>
          <w:rFonts w:ascii="Times New Roman" w:hAnsi="Times New Roman"/>
        </w:rPr>
        <w:t xml:space="preserve"> health management and extermination camps.</w:t>
      </w:r>
      <w:r w:rsidR="00987E1A">
        <w:rPr>
          <w:rFonts w:ascii="Times New Roman" w:hAnsi="Times New Roman"/>
        </w:rPr>
        <w:t xml:space="preserve"> </w:t>
      </w:r>
      <w:r w:rsidRPr="00F54B07">
        <w:rPr>
          <w:rFonts w:ascii="Times New Roman" w:hAnsi="Times New Roman"/>
        </w:rPr>
        <w:t>The Italian philosopher, Giorgio Agamben, connects biopower to the weakening of sovereignty and the creation of a state of exception/emergency in which this power reduces its victims to bare life. He views the concentration camp as the symbol of biopolitical modernity.</w:t>
      </w:r>
    </w:p>
    <w:p w:rsidR="00AD2488" w:rsidRPr="00F54B07" w:rsidRDefault="00AD2488" w:rsidP="00987E1A">
      <w:pPr>
        <w:spacing w:line="360" w:lineRule="auto"/>
        <w:rPr>
          <w:rFonts w:ascii="Times New Roman" w:hAnsi="Times New Roman"/>
        </w:rPr>
      </w:pPr>
    </w:p>
    <w:p w:rsidR="0053368D" w:rsidRPr="00F54B07" w:rsidRDefault="002F24B0" w:rsidP="00987E1A">
      <w:pPr>
        <w:spacing w:line="360" w:lineRule="auto"/>
        <w:rPr>
          <w:rFonts w:ascii="Times New Roman" w:hAnsi="Times New Roman"/>
        </w:rPr>
      </w:pPr>
      <w:r w:rsidRPr="00F54B07">
        <w:rPr>
          <w:rFonts w:ascii="Times New Roman" w:hAnsi="Times New Roman"/>
        </w:rPr>
        <w:t xml:space="preserve">Thinking about </w:t>
      </w:r>
      <w:r w:rsidR="00AD2488" w:rsidRPr="00F54B07">
        <w:rPr>
          <w:rFonts w:ascii="Times New Roman" w:hAnsi="Times New Roman"/>
        </w:rPr>
        <w:t xml:space="preserve">Biopower </w:t>
      </w:r>
      <w:r w:rsidRPr="00F54B07">
        <w:rPr>
          <w:rFonts w:ascii="Times New Roman" w:hAnsi="Times New Roman"/>
        </w:rPr>
        <w:t>in a Caribbean context necessitates thinking about systems that managed life and the human possibility of raced and enslaved peoples. There has not been much written directly about biopo</w:t>
      </w:r>
      <w:r w:rsidR="00BA395F" w:rsidRPr="00F54B07">
        <w:rPr>
          <w:rFonts w:ascii="Times New Roman" w:hAnsi="Times New Roman"/>
        </w:rPr>
        <w:t xml:space="preserve">wer and race but these sources </w:t>
      </w:r>
      <w:bookmarkStart w:id="0" w:name="_GoBack"/>
      <w:bookmarkEnd w:id="0"/>
      <w:r w:rsidRPr="00F54B07">
        <w:rPr>
          <w:rFonts w:ascii="Times New Roman" w:hAnsi="Times New Roman"/>
        </w:rPr>
        <w:t xml:space="preserve">help us to start thinking about what biopower might mean in a Caribbean context, how it might take shape and how it might be resisted. </w:t>
      </w:r>
    </w:p>
    <w:p w:rsidR="0053368D" w:rsidRPr="00F54B07" w:rsidRDefault="0053368D" w:rsidP="00BC7628">
      <w:pPr>
        <w:rPr>
          <w:rFonts w:ascii="Arial Narrow" w:hAnsi="Arial Narrow"/>
        </w:rPr>
      </w:pPr>
    </w:p>
    <w:p w:rsidR="00987E1A" w:rsidRDefault="00987E1A" w:rsidP="00987E1A">
      <w:pPr>
        <w:spacing w:before="60"/>
        <w:ind w:right="-20"/>
        <w:rPr>
          <w:rFonts w:ascii="Arial Narrow" w:eastAsia="Arial Narrow" w:hAnsi="Arial Narrow" w:cs="Arial Narrow"/>
          <w:sz w:val="36"/>
          <w:szCs w:val="36"/>
        </w:rPr>
      </w:pPr>
      <w:r>
        <w:rPr>
          <w:rFonts w:ascii="Arial Narrow" w:eastAsia="Arial Narrow" w:hAnsi="Arial Narrow" w:cs="Arial Narrow"/>
          <w:b/>
          <w:bCs/>
          <w:sz w:val="36"/>
          <w:szCs w:val="36"/>
          <w:u w:val="thick" w:color="000000"/>
        </w:rPr>
        <w:t>Module</w:t>
      </w:r>
      <w:r>
        <w:rPr>
          <w:rFonts w:ascii="Arial Narrow" w:eastAsia="Arial Narrow" w:hAnsi="Arial Narrow" w:cs="Arial Narrow"/>
          <w:b/>
          <w:bCs/>
          <w:spacing w:val="1"/>
          <w:sz w:val="36"/>
          <w:szCs w:val="36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36"/>
          <w:szCs w:val="36"/>
          <w:u w:val="thick" w:color="000000"/>
        </w:rPr>
        <w:t>aims</w:t>
      </w:r>
    </w:p>
    <w:p w:rsidR="00987E1A" w:rsidRPr="00196D0A" w:rsidRDefault="00987E1A" w:rsidP="00987E1A">
      <w:pPr>
        <w:pStyle w:val="ListParagraph"/>
        <w:widowControl w:val="0"/>
        <w:numPr>
          <w:ilvl w:val="0"/>
          <w:numId w:val="5"/>
        </w:numPr>
        <w:tabs>
          <w:tab w:val="left" w:pos="860"/>
        </w:tabs>
        <w:spacing w:after="200" w:line="355" w:lineRule="auto"/>
        <w:ind w:left="720" w:right="1144"/>
        <w:rPr>
          <w:rFonts w:ascii="Times New Roman" w:eastAsia="Times New Roman" w:hAnsi="Times New Roman"/>
        </w:rPr>
      </w:pPr>
      <w:r w:rsidRPr="00196D0A">
        <w:rPr>
          <w:rFonts w:ascii="Times New Roman" w:hAnsi="Times New Roman"/>
        </w:rPr>
        <w:t xml:space="preserve">To introduce participants to the concepts of </w:t>
      </w:r>
      <w:proofErr w:type="spellStart"/>
      <w:r w:rsidRPr="00196D0A">
        <w:rPr>
          <w:rFonts w:ascii="Times New Roman" w:hAnsi="Times New Roman"/>
        </w:rPr>
        <w:t>biopower</w:t>
      </w:r>
      <w:proofErr w:type="spellEnd"/>
      <w:r w:rsidRPr="00196D0A">
        <w:rPr>
          <w:rFonts w:ascii="Times New Roman" w:hAnsi="Times New Roman"/>
        </w:rPr>
        <w:t xml:space="preserve">, </w:t>
      </w:r>
      <w:proofErr w:type="spellStart"/>
      <w:r w:rsidRPr="00196D0A">
        <w:rPr>
          <w:rFonts w:ascii="Times New Roman" w:hAnsi="Times New Roman"/>
        </w:rPr>
        <w:t>governmentality</w:t>
      </w:r>
      <w:proofErr w:type="spellEnd"/>
      <w:r w:rsidRPr="00196D0A">
        <w:rPr>
          <w:rFonts w:ascii="Times New Roman" w:hAnsi="Times New Roman"/>
        </w:rPr>
        <w:t xml:space="preserve"> and technologies of the self</w:t>
      </w:r>
      <w:r>
        <w:rPr>
          <w:rFonts w:ascii="Times New Roman" w:hAnsi="Times New Roman"/>
        </w:rPr>
        <w:t xml:space="preserve"> and how these might inform their own research or work.</w:t>
      </w:r>
      <w:r w:rsidRPr="00196D0A">
        <w:rPr>
          <w:rFonts w:ascii="Times New Roman" w:hAnsi="Times New Roman"/>
        </w:rPr>
        <w:t xml:space="preserve"> </w:t>
      </w:r>
    </w:p>
    <w:p w:rsidR="00987E1A" w:rsidRPr="00196D0A" w:rsidRDefault="00987E1A" w:rsidP="00987E1A">
      <w:pPr>
        <w:pStyle w:val="ListParagraph"/>
        <w:widowControl w:val="0"/>
        <w:numPr>
          <w:ilvl w:val="0"/>
          <w:numId w:val="5"/>
        </w:numPr>
        <w:tabs>
          <w:tab w:val="left" w:pos="860"/>
        </w:tabs>
        <w:spacing w:line="355" w:lineRule="auto"/>
        <w:ind w:left="720" w:right="1144"/>
        <w:rPr>
          <w:rFonts w:ascii="Times New Roman" w:eastAsia="Times New Roman" w:hAnsi="Times New Roman"/>
        </w:rPr>
      </w:pPr>
      <w:r w:rsidRPr="00196D0A">
        <w:rPr>
          <w:rFonts w:ascii="Times New Roman" w:hAnsi="Times New Roman"/>
        </w:rPr>
        <w:t xml:space="preserve">To encourage participants to apply these concepts in relation to discourses of race and ethnicity. </w:t>
      </w:r>
    </w:p>
    <w:p w:rsidR="00987E1A" w:rsidRPr="00196D0A" w:rsidRDefault="00987E1A" w:rsidP="00987E1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20"/>
        <w:rPr>
          <w:rFonts w:ascii="Times New Roman" w:hAnsi="Times New Roman"/>
        </w:rPr>
      </w:pPr>
      <w:r w:rsidRPr="00196D0A">
        <w:rPr>
          <w:rFonts w:ascii="Times New Roman" w:hAnsi="Times New Roman"/>
        </w:rPr>
        <w:t>To encourage participants to critically reflect upon how these concepts have been both understood and contested by Caribbean intellectuals and writers.</w:t>
      </w:r>
    </w:p>
    <w:p w:rsidR="00987E1A" w:rsidRPr="002D7639" w:rsidRDefault="00987E1A" w:rsidP="00987E1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DA0319" w:rsidRPr="00DA0319" w:rsidRDefault="00DA0319" w:rsidP="00DA0319">
      <w:pPr>
        <w:spacing w:line="403" w:lineRule="exact"/>
        <w:ind w:right="-20"/>
        <w:rPr>
          <w:rFonts w:ascii="Arial Narrow" w:eastAsia="Arial Narrow" w:hAnsi="Arial Narrow" w:cs="Arial Narrow"/>
          <w:sz w:val="36"/>
          <w:szCs w:val="36"/>
        </w:rPr>
      </w:pPr>
      <w:r w:rsidRPr="00DA0319">
        <w:rPr>
          <w:rFonts w:ascii="Arial Narrow" w:eastAsia="Arial Narrow" w:hAnsi="Arial Narrow" w:cs="Arial Narrow"/>
          <w:b/>
          <w:bCs/>
          <w:position w:val="-1"/>
          <w:sz w:val="36"/>
          <w:szCs w:val="36"/>
          <w:u w:val="thick" w:color="000000"/>
        </w:rPr>
        <w:t>Participants</w:t>
      </w:r>
      <w:r w:rsidRPr="00DA0319">
        <w:rPr>
          <w:rFonts w:ascii="Arial Narrow" w:eastAsia="Arial Narrow" w:hAnsi="Arial Narrow" w:cs="Arial Narrow"/>
          <w:b/>
          <w:bCs/>
          <w:spacing w:val="-1"/>
          <w:position w:val="-1"/>
          <w:sz w:val="36"/>
          <w:szCs w:val="36"/>
          <w:u w:val="thick" w:color="000000"/>
        </w:rPr>
        <w:t xml:space="preserve"> </w:t>
      </w:r>
      <w:r w:rsidRPr="00DA0319">
        <w:rPr>
          <w:rFonts w:ascii="Arial Narrow" w:eastAsia="Arial Narrow" w:hAnsi="Arial Narrow" w:cs="Arial Narrow"/>
          <w:b/>
          <w:bCs/>
          <w:position w:val="-1"/>
          <w:sz w:val="36"/>
          <w:szCs w:val="36"/>
          <w:u w:val="thick" w:color="000000"/>
        </w:rPr>
        <w:t>will:</w:t>
      </w:r>
    </w:p>
    <w:p w:rsidR="00DA0319" w:rsidRDefault="00DA0319" w:rsidP="00DA0319">
      <w:pPr>
        <w:widowControl w:val="0"/>
        <w:autoSpaceDE w:val="0"/>
        <w:autoSpaceDN w:val="0"/>
        <w:adjustRightInd w:val="0"/>
        <w:ind w:left="810"/>
        <w:rPr>
          <w:rFonts w:ascii="Times New Roman" w:hAnsi="Times New Roman"/>
        </w:rPr>
      </w:pPr>
    </w:p>
    <w:p w:rsidR="00987E1A" w:rsidRDefault="00987E1A" w:rsidP="00987E1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6" w:line="360" w:lineRule="auto"/>
        <w:ind w:left="810"/>
        <w:rPr>
          <w:rFonts w:ascii="Times New Roman" w:hAnsi="Times New Roman"/>
        </w:rPr>
      </w:pPr>
      <w:r w:rsidRPr="002D7639">
        <w:rPr>
          <w:rFonts w:ascii="Times New Roman" w:hAnsi="Times New Roman"/>
        </w:rPr>
        <w:t xml:space="preserve">Discuss the implications of </w:t>
      </w:r>
      <w:proofErr w:type="spellStart"/>
      <w:r w:rsidRPr="002D7639">
        <w:rPr>
          <w:rFonts w:ascii="Times New Roman" w:hAnsi="Times New Roman"/>
        </w:rPr>
        <w:t>biopower</w:t>
      </w:r>
      <w:proofErr w:type="spellEnd"/>
      <w:r w:rsidRPr="002D7639">
        <w:rPr>
          <w:rFonts w:ascii="Times New Roman" w:hAnsi="Times New Roman"/>
        </w:rPr>
        <w:t xml:space="preserve"> as </w:t>
      </w:r>
      <w:r>
        <w:rPr>
          <w:rFonts w:ascii="Times New Roman" w:hAnsi="Times New Roman"/>
        </w:rPr>
        <w:t xml:space="preserve">a </w:t>
      </w:r>
      <w:r w:rsidRPr="002D7639">
        <w:rPr>
          <w:rFonts w:ascii="Times New Roman" w:hAnsi="Times New Roman"/>
        </w:rPr>
        <w:t xml:space="preserve">mode of regulating sexual </w:t>
      </w:r>
      <w:proofErr w:type="spellStart"/>
      <w:r w:rsidRPr="002D7639">
        <w:rPr>
          <w:rFonts w:ascii="Times New Roman" w:hAnsi="Times New Roman"/>
        </w:rPr>
        <w:t>behaviours</w:t>
      </w:r>
      <w:proofErr w:type="spellEnd"/>
      <w:r w:rsidRPr="002D7639">
        <w:rPr>
          <w:rFonts w:ascii="Times New Roman" w:hAnsi="Times New Roman"/>
        </w:rPr>
        <w:t xml:space="preserve"> and knowledge. </w:t>
      </w:r>
    </w:p>
    <w:p w:rsidR="00987E1A" w:rsidRPr="00196D0A" w:rsidRDefault="00987E1A" w:rsidP="00987E1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6" w:line="360" w:lineRule="auto"/>
        <w:ind w:left="810"/>
        <w:rPr>
          <w:rFonts w:ascii="Times New Roman" w:hAnsi="Times New Roman"/>
        </w:rPr>
      </w:pPr>
      <w:r w:rsidRPr="00196D0A">
        <w:rPr>
          <w:rFonts w:ascii="Times New Roman" w:hAnsi="Times New Roman"/>
        </w:rPr>
        <w:t>Discuss the implications of self-regulation in sexual and reproductive health and HIV care</w:t>
      </w:r>
      <w:r>
        <w:rPr>
          <w:rFonts w:ascii="Times New Roman" w:hAnsi="Times New Roman"/>
        </w:rPr>
        <w:t>.</w:t>
      </w:r>
    </w:p>
    <w:p w:rsidR="00987E1A" w:rsidRPr="002D7639" w:rsidRDefault="00987E1A" w:rsidP="00987E1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6" w:line="360" w:lineRule="auto"/>
        <w:ind w:left="810"/>
        <w:rPr>
          <w:rFonts w:ascii="Times New Roman" w:hAnsi="Times New Roman"/>
        </w:rPr>
      </w:pPr>
      <w:r w:rsidRPr="002D7639">
        <w:rPr>
          <w:rFonts w:ascii="Times New Roman" w:hAnsi="Times New Roman"/>
        </w:rPr>
        <w:t xml:space="preserve">Apply </w:t>
      </w:r>
      <w:proofErr w:type="spellStart"/>
      <w:r w:rsidRPr="002D7639">
        <w:rPr>
          <w:rFonts w:ascii="Times New Roman" w:hAnsi="Times New Roman"/>
        </w:rPr>
        <w:t>Foucauldian</w:t>
      </w:r>
      <w:proofErr w:type="spellEnd"/>
      <w:r w:rsidRPr="002D7639">
        <w:rPr>
          <w:rFonts w:ascii="Times New Roman" w:hAnsi="Times New Roman"/>
        </w:rPr>
        <w:t xml:space="preserve"> approaches to the analysis of sexuality as it intersects with race issues in the Caribbean.</w:t>
      </w:r>
    </w:p>
    <w:p w:rsidR="00987E1A" w:rsidRPr="00187A46" w:rsidRDefault="00987E1A" w:rsidP="00987E1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6" w:line="360" w:lineRule="auto"/>
        <w:ind w:left="810"/>
        <w:rPr>
          <w:rFonts w:ascii="Times New Roman" w:hAnsi="Times New Roman"/>
        </w:rPr>
      </w:pPr>
      <w:r w:rsidRPr="00187A46">
        <w:rPr>
          <w:rFonts w:ascii="Times New Roman" w:hAnsi="Times New Roman" w:cs="Bookman Old Style"/>
        </w:rPr>
        <w:t xml:space="preserve">Explore the possibilities for disrupting and contesting </w:t>
      </w:r>
      <w:proofErr w:type="spellStart"/>
      <w:r w:rsidRPr="00187A46">
        <w:rPr>
          <w:rFonts w:ascii="Times New Roman" w:hAnsi="Times New Roman" w:cs="Bookman Old Style"/>
        </w:rPr>
        <w:t>biopower</w:t>
      </w:r>
      <w:proofErr w:type="spellEnd"/>
      <w:r w:rsidRPr="00187A46">
        <w:rPr>
          <w:rFonts w:ascii="Times New Roman" w:hAnsi="Times New Roman" w:cs="Bookman Old Style"/>
        </w:rPr>
        <w:t xml:space="preserve"> in Caribbean expressive cultural forms.</w:t>
      </w:r>
    </w:p>
    <w:p w:rsidR="00987E1A" w:rsidRDefault="00987E1A" w:rsidP="00E91AB1">
      <w:pPr>
        <w:spacing w:before="60"/>
        <w:ind w:right="-20"/>
        <w:rPr>
          <w:rFonts w:ascii="Arial Narrow" w:eastAsia="Arial Narrow" w:hAnsi="Arial Narrow" w:cs="Arial Narrow"/>
          <w:b/>
          <w:bCs/>
          <w:sz w:val="36"/>
          <w:szCs w:val="36"/>
          <w:u w:val="thick" w:color="000000"/>
        </w:rPr>
      </w:pPr>
    </w:p>
    <w:p w:rsidR="00341714" w:rsidRPr="00E91AB1" w:rsidRDefault="00DA0319" w:rsidP="00E91AB1">
      <w:pPr>
        <w:spacing w:before="60"/>
        <w:ind w:right="-20"/>
        <w:rPr>
          <w:rFonts w:ascii="Arial Narrow" w:eastAsia="Arial Narrow" w:hAnsi="Arial Narrow" w:cs="Arial Narrow"/>
          <w:b/>
          <w:bCs/>
          <w:sz w:val="36"/>
          <w:szCs w:val="36"/>
          <w:u w:val="thick" w:color="000000"/>
        </w:rPr>
      </w:pPr>
      <w:r>
        <w:rPr>
          <w:rFonts w:ascii="Arial Narrow" w:eastAsia="Arial Narrow" w:hAnsi="Arial Narrow" w:cs="Arial Narrow"/>
          <w:b/>
          <w:bCs/>
          <w:sz w:val="36"/>
          <w:szCs w:val="36"/>
          <w:u w:val="thick" w:color="000000"/>
        </w:rPr>
        <w:t>Required Pre-</w:t>
      </w:r>
      <w:r w:rsidR="00E91AB1">
        <w:rPr>
          <w:rFonts w:ascii="Arial Narrow" w:eastAsia="Arial Narrow" w:hAnsi="Arial Narrow" w:cs="Arial Narrow"/>
          <w:b/>
          <w:bCs/>
          <w:sz w:val="36"/>
          <w:szCs w:val="36"/>
          <w:u w:val="thick" w:color="000000"/>
        </w:rPr>
        <w:t>Readings</w:t>
      </w:r>
    </w:p>
    <w:p w:rsidR="00DA0319" w:rsidRPr="005148E8" w:rsidRDefault="00DA0319" w:rsidP="00DA031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360" w:lineRule="auto"/>
        <w:rPr>
          <w:rFonts w:ascii="Times New Roman" w:hAnsi="Times New Roman"/>
        </w:rPr>
      </w:pPr>
      <w:r w:rsidRPr="005148E8">
        <w:rPr>
          <w:rFonts w:ascii="Times New Roman" w:hAnsi="Times New Roman"/>
        </w:rPr>
        <w:t xml:space="preserve">Gutting, G. (2005) Modern sex. In </w:t>
      </w:r>
      <w:r w:rsidRPr="005148E8">
        <w:rPr>
          <w:rFonts w:ascii="Times New Roman" w:hAnsi="Times New Roman"/>
          <w:i/>
          <w:iCs/>
        </w:rPr>
        <w:t xml:space="preserve">Foucault: A Very Short Introduction </w:t>
      </w:r>
      <w:r w:rsidRPr="005148E8">
        <w:rPr>
          <w:rFonts w:ascii="Times New Roman" w:hAnsi="Times New Roman"/>
        </w:rPr>
        <w:t xml:space="preserve">Oxford, Oxford University Press, </w:t>
      </w:r>
      <w:proofErr w:type="gramStart"/>
      <w:r w:rsidRPr="005148E8">
        <w:rPr>
          <w:rFonts w:ascii="Times New Roman" w:hAnsi="Times New Roman"/>
        </w:rPr>
        <w:t>p</w:t>
      </w:r>
      <w:proofErr w:type="gramEnd"/>
      <w:r w:rsidRPr="005148E8">
        <w:rPr>
          <w:rFonts w:ascii="Times New Roman" w:hAnsi="Times New Roman"/>
        </w:rPr>
        <w:t xml:space="preserve"> 91-100. </w:t>
      </w:r>
    </w:p>
    <w:p w:rsidR="00DA0319" w:rsidRPr="005148E8" w:rsidRDefault="00DA0319" w:rsidP="00DA031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360" w:lineRule="auto"/>
        <w:rPr>
          <w:rFonts w:ascii="Times New Roman" w:hAnsi="Times New Roman"/>
        </w:rPr>
      </w:pPr>
      <w:proofErr w:type="spellStart"/>
      <w:r w:rsidRPr="005148E8">
        <w:rPr>
          <w:rFonts w:ascii="Times New Roman" w:hAnsi="Times New Roman"/>
        </w:rPr>
        <w:t>Wynter</w:t>
      </w:r>
      <w:proofErr w:type="spellEnd"/>
      <w:r w:rsidRPr="005148E8">
        <w:rPr>
          <w:rFonts w:ascii="Times New Roman" w:hAnsi="Times New Roman"/>
        </w:rPr>
        <w:t xml:space="preserve">, S 2006. “PROUD FLESH Inter/Views: </w:t>
      </w:r>
      <w:r w:rsidRPr="005148E8">
        <w:rPr>
          <w:rFonts w:ascii="Times New Roman" w:hAnsi="Times New Roman"/>
          <w:bCs/>
        </w:rPr>
        <w:t xml:space="preserve">Sylvia </w:t>
      </w:r>
      <w:proofErr w:type="spellStart"/>
      <w:r w:rsidRPr="005148E8">
        <w:rPr>
          <w:rFonts w:ascii="Times New Roman" w:hAnsi="Times New Roman"/>
          <w:bCs/>
        </w:rPr>
        <w:t>Wynter</w:t>
      </w:r>
      <w:proofErr w:type="spellEnd"/>
      <w:r w:rsidRPr="005148E8">
        <w:rPr>
          <w:rFonts w:ascii="Times New Roman" w:hAnsi="Times New Roman"/>
        </w:rPr>
        <w:t xml:space="preserve">,” </w:t>
      </w:r>
      <w:r w:rsidRPr="005148E8">
        <w:rPr>
          <w:rFonts w:ascii="Times New Roman" w:hAnsi="Times New Roman"/>
          <w:bCs/>
          <w:i/>
        </w:rPr>
        <w:t>PROUDFLESH</w:t>
      </w:r>
      <w:r w:rsidRPr="005148E8">
        <w:rPr>
          <w:rFonts w:ascii="Times New Roman" w:hAnsi="Times New Roman"/>
          <w:i/>
        </w:rPr>
        <w:t xml:space="preserve">: A New </w:t>
      </w:r>
      <w:proofErr w:type="spellStart"/>
      <w:r w:rsidRPr="005148E8">
        <w:rPr>
          <w:rFonts w:ascii="Times New Roman" w:hAnsi="Times New Roman"/>
          <w:i/>
        </w:rPr>
        <w:t>Afrikan</w:t>
      </w:r>
      <w:proofErr w:type="spellEnd"/>
      <w:r w:rsidRPr="005148E8">
        <w:rPr>
          <w:rFonts w:ascii="Times New Roman" w:hAnsi="Times New Roman"/>
          <w:i/>
        </w:rPr>
        <w:t xml:space="preserve"> Journal of Culture, Politics &amp; Consciousness</w:t>
      </w:r>
      <w:r w:rsidRPr="005148E8">
        <w:rPr>
          <w:rFonts w:ascii="Times New Roman" w:hAnsi="Times New Roman"/>
        </w:rPr>
        <w:t>: Issue 4. Interview by Greg Thomas.</w:t>
      </w:r>
    </w:p>
    <w:p w:rsidR="00DA0319" w:rsidRDefault="00DA0319" w:rsidP="00DA0319">
      <w:pPr>
        <w:pStyle w:val="ListParagraph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5148E8">
        <w:rPr>
          <w:rFonts w:ascii="Times New Roman" w:hAnsi="Times New Roman"/>
        </w:rPr>
        <w:t>http://www.africaknowledgeproject.org/index.php/proudflesh/article/view/202</w:t>
      </w:r>
    </w:p>
    <w:p w:rsidR="00DA0319" w:rsidRPr="005148E8" w:rsidRDefault="00DA0319" w:rsidP="00DA0319">
      <w:pPr>
        <w:pStyle w:val="ListParagraph"/>
        <w:widowControl w:val="0"/>
        <w:numPr>
          <w:ilvl w:val="0"/>
          <w:numId w:val="7"/>
        </w:numPr>
        <w:spacing w:after="200" w:line="276" w:lineRule="auto"/>
        <w:rPr>
          <w:rFonts w:ascii="Times New Roman" w:hAnsi="Times New Roman"/>
        </w:rPr>
      </w:pPr>
      <w:proofErr w:type="spellStart"/>
      <w:r w:rsidRPr="005148E8">
        <w:rPr>
          <w:rFonts w:ascii="Times New Roman" w:hAnsi="Times New Roman"/>
        </w:rPr>
        <w:t>Nourbese</w:t>
      </w:r>
      <w:proofErr w:type="spellEnd"/>
      <w:r w:rsidRPr="005148E8">
        <w:rPr>
          <w:rFonts w:ascii="Times New Roman" w:hAnsi="Times New Roman"/>
        </w:rPr>
        <w:t xml:space="preserve"> Phillip</w:t>
      </w:r>
      <w:r>
        <w:rPr>
          <w:rFonts w:ascii="Times New Roman" w:hAnsi="Times New Roman"/>
        </w:rPr>
        <w:t>, M. 1989.</w:t>
      </w:r>
      <w:r w:rsidRPr="005148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“Discourse on the Logic of Language, </w:t>
      </w:r>
      <w:r w:rsidRPr="005148E8">
        <w:rPr>
          <w:rFonts w:ascii="Times New Roman" w:hAnsi="Times New Roman"/>
          <w:bCs/>
          <w:i/>
        </w:rPr>
        <w:t>She Tries Her Tongue</w:t>
      </w:r>
      <w:r w:rsidRPr="005148E8">
        <w:rPr>
          <w:rFonts w:ascii="Times New Roman" w:hAnsi="Times New Roman"/>
          <w:i/>
        </w:rPr>
        <w:t>; Her Silence Softly Breaks</w:t>
      </w:r>
      <w:r>
        <w:rPr>
          <w:rFonts w:ascii="Times New Roman" w:hAnsi="Times New Roman"/>
        </w:rPr>
        <w:t>. Ragweed Press.</w:t>
      </w:r>
    </w:p>
    <w:p w:rsidR="00944C44" w:rsidRDefault="00944C44" w:rsidP="00944C44">
      <w:pPr>
        <w:spacing w:before="60"/>
        <w:ind w:right="-20"/>
        <w:rPr>
          <w:rFonts w:ascii="Arial Narrow" w:eastAsia="Arial Narrow" w:hAnsi="Arial Narrow" w:cs="Arial Narrow"/>
          <w:b/>
          <w:bCs/>
          <w:sz w:val="36"/>
          <w:szCs w:val="36"/>
          <w:u w:val="thick" w:color="000000"/>
        </w:rPr>
      </w:pPr>
    </w:p>
    <w:p w:rsidR="00944C44" w:rsidRDefault="00944C44" w:rsidP="00944C44">
      <w:pPr>
        <w:spacing w:before="60"/>
        <w:ind w:right="-20"/>
        <w:rPr>
          <w:rFonts w:ascii="Arial Narrow" w:eastAsia="Arial Narrow" w:hAnsi="Arial Narrow" w:cs="Arial Narrow"/>
          <w:b/>
          <w:bCs/>
          <w:sz w:val="36"/>
          <w:szCs w:val="36"/>
          <w:u w:val="thick" w:color="000000"/>
        </w:rPr>
      </w:pPr>
    </w:p>
    <w:p w:rsidR="00944C44" w:rsidRDefault="00944C44" w:rsidP="00944C44">
      <w:pPr>
        <w:spacing w:before="60"/>
        <w:ind w:right="-20"/>
        <w:rPr>
          <w:rFonts w:ascii="Arial Narrow" w:eastAsia="Arial Narrow" w:hAnsi="Arial Narrow" w:cs="Arial Narrow"/>
          <w:b/>
          <w:bCs/>
          <w:sz w:val="36"/>
          <w:szCs w:val="36"/>
          <w:u w:val="thick" w:color="000000"/>
        </w:rPr>
      </w:pPr>
      <w:r>
        <w:rPr>
          <w:rFonts w:ascii="Arial Narrow" w:eastAsia="Arial Narrow" w:hAnsi="Arial Narrow" w:cs="Arial Narrow"/>
          <w:b/>
          <w:bCs/>
          <w:sz w:val="36"/>
          <w:szCs w:val="36"/>
          <w:u w:val="thick" w:color="000000"/>
        </w:rPr>
        <w:t xml:space="preserve">Optional </w:t>
      </w:r>
      <w:r w:rsidR="00DA0319">
        <w:rPr>
          <w:rFonts w:ascii="Arial Narrow" w:eastAsia="Arial Narrow" w:hAnsi="Arial Narrow" w:cs="Arial Narrow"/>
          <w:b/>
          <w:bCs/>
          <w:sz w:val="36"/>
          <w:szCs w:val="36"/>
          <w:u w:val="thick" w:color="000000"/>
        </w:rPr>
        <w:t>Pre-</w:t>
      </w:r>
      <w:r>
        <w:rPr>
          <w:rFonts w:ascii="Arial Narrow" w:eastAsia="Arial Narrow" w:hAnsi="Arial Narrow" w:cs="Arial Narrow"/>
          <w:b/>
          <w:bCs/>
          <w:sz w:val="36"/>
          <w:szCs w:val="36"/>
          <w:u w:val="thick" w:color="000000"/>
        </w:rPr>
        <w:t>Readings</w:t>
      </w:r>
    </w:p>
    <w:p w:rsidR="00944C44" w:rsidRDefault="00944C44" w:rsidP="00944C44">
      <w:p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proofErr w:type="spellStart"/>
      <w:r>
        <w:rPr>
          <w:rFonts w:ascii="Times New Roman" w:hAnsi="Times New Roman"/>
        </w:rPr>
        <w:t>Biopower</w:t>
      </w:r>
      <w:proofErr w:type="spellEnd"/>
      <w:r>
        <w:rPr>
          <w:rFonts w:ascii="Times New Roman" w:hAnsi="Times New Roman"/>
        </w:rPr>
        <w:t xml:space="preserve">” Wikipedia entry </w:t>
      </w:r>
      <w:hyperlink r:id="rId7" w:history="1">
        <w:r w:rsidRPr="00F54B07">
          <w:rPr>
            <w:rStyle w:val="Hyperlink"/>
            <w:rFonts w:ascii="Times New Roman" w:hAnsi="Times New Roman"/>
          </w:rPr>
          <w:t>http://en.wikipedia.org/wiki/Biopower</w:t>
        </w:r>
      </w:hyperlink>
    </w:p>
    <w:p w:rsidR="00944C44" w:rsidRDefault="00944C44" w:rsidP="00944C44">
      <w:pPr>
        <w:rPr>
          <w:rFonts w:ascii="Times New Roman" w:hAnsi="Times New Roman"/>
        </w:rPr>
      </w:pPr>
    </w:p>
    <w:p w:rsidR="00DA0319" w:rsidRPr="001F5141" w:rsidRDefault="00DA0319" w:rsidP="00DA031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360" w:lineRule="auto"/>
        <w:rPr>
          <w:rFonts w:ascii="Times New Roman" w:hAnsi="Times New Roman"/>
        </w:rPr>
      </w:pPr>
      <w:proofErr w:type="spellStart"/>
      <w:r w:rsidRPr="001F5141">
        <w:rPr>
          <w:rFonts w:ascii="Times New Roman" w:hAnsi="Times New Roman"/>
        </w:rPr>
        <w:t>Lauria</w:t>
      </w:r>
      <w:proofErr w:type="spellEnd"/>
      <w:r w:rsidRPr="001F5141">
        <w:rPr>
          <w:rFonts w:ascii="Times New Roman" w:hAnsi="Times New Roman"/>
        </w:rPr>
        <w:t xml:space="preserve"> </w:t>
      </w:r>
      <w:proofErr w:type="spellStart"/>
      <w:r w:rsidRPr="001F5141">
        <w:rPr>
          <w:rFonts w:ascii="Times New Roman" w:hAnsi="Times New Roman"/>
        </w:rPr>
        <w:t>Morgensen</w:t>
      </w:r>
      <w:proofErr w:type="spellEnd"/>
      <w:r w:rsidRPr="001F5141">
        <w:rPr>
          <w:rFonts w:ascii="Times New Roman" w:hAnsi="Times New Roman"/>
        </w:rPr>
        <w:t xml:space="preserve">, S. (2011). “The </w:t>
      </w:r>
      <w:proofErr w:type="spellStart"/>
      <w:r w:rsidRPr="001F5141">
        <w:rPr>
          <w:rFonts w:ascii="Times New Roman" w:hAnsi="Times New Roman"/>
        </w:rPr>
        <w:t>Biopolitics</w:t>
      </w:r>
      <w:proofErr w:type="spellEnd"/>
      <w:r w:rsidRPr="001F5141">
        <w:rPr>
          <w:rFonts w:ascii="Times New Roman" w:hAnsi="Times New Roman"/>
        </w:rPr>
        <w:t xml:space="preserve"> of Settler Colonialism: Right Here, Right Now,” </w:t>
      </w:r>
      <w:r w:rsidRPr="001F5141">
        <w:rPr>
          <w:rFonts w:ascii="Times New Roman" w:hAnsi="Times New Roman"/>
          <w:i/>
        </w:rPr>
        <w:t>Settler Colonial Studies</w:t>
      </w:r>
      <w:proofErr w:type="gramStart"/>
      <w:r w:rsidRPr="001F5141">
        <w:rPr>
          <w:rFonts w:ascii="Times New Roman" w:hAnsi="Times New Roman"/>
          <w:i/>
        </w:rPr>
        <w:t xml:space="preserve">, </w:t>
      </w:r>
      <w:r w:rsidRPr="001F5141">
        <w:rPr>
          <w:rFonts w:ascii="Times New Roman" w:hAnsi="Times New Roman"/>
        </w:rPr>
        <w:t xml:space="preserve"> Vol</w:t>
      </w:r>
      <w:proofErr w:type="gramEnd"/>
      <w:r w:rsidRPr="001F5141">
        <w:rPr>
          <w:rFonts w:ascii="Times New Roman" w:hAnsi="Times New Roman"/>
        </w:rPr>
        <w:t>. 1 No.</w:t>
      </w:r>
    </w:p>
    <w:p w:rsidR="00DA0319" w:rsidRPr="001F5141" w:rsidRDefault="00DA0319" w:rsidP="00DA0319">
      <w:pPr>
        <w:pStyle w:val="ListParagraph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hyperlink r:id="rId8" w:history="1">
        <w:r w:rsidRPr="001F5141">
          <w:rPr>
            <w:rStyle w:val="Hyperlink"/>
            <w:rFonts w:ascii="Times New Roman" w:hAnsi="Times New Roman"/>
          </w:rPr>
          <w:t>http://ojs.lib.swin.edu.au/index.php/settlercolonialstudies/article/view/241/225</w:t>
        </w:r>
      </w:hyperlink>
    </w:p>
    <w:p w:rsidR="00DA0319" w:rsidRPr="001F5141" w:rsidRDefault="00DA0319" w:rsidP="00DA0319">
      <w:pPr>
        <w:pStyle w:val="ListParagraph"/>
        <w:widowControl w:val="0"/>
        <w:numPr>
          <w:ilvl w:val="0"/>
          <w:numId w:val="7"/>
        </w:numPr>
        <w:spacing w:after="200" w:line="276" w:lineRule="auto"/>
        <w:rPr>
          <w:rFonts w:ascii="Times New Roman" w:hAnsi="Times New Roman"/>
        </w:rPr>
      </w:pPr>
      <w:r w:rsidRPr="001F5141">
        <w:rPr>
          <w:rFonts w:ascii="Times New Roman" w:hAnsi="Times New Roman"/>
        </w:rPr>
        <w:t xml:space="preserve">Kerrigan, D. “Sexuality and the State,” </w:t>
      </w:r>
      <w:r w:rsidRPr="001F5141">
        <w:rPr>
          <w:rFonts w:ascii="Times New Roman" w:hAnsi="Times New Roman"/>
          <w:i/>
        </w:rPr>
        <w:t xml:space="preserve">The Guardian, </w:t>
      </w:r>
      <w:r w:rsidRPr="001F5141">
        <w:rPr>
          <w:rFonts w:ascii="Times New Roman" w:hAnsi="Times New Roman"/>
        </w:rPr>
        <w:t xml:space="preserve">6 May 2013. </w:t>
      </w:r>
      <w:hyperlink r:id="rId9" w:history="1">
        <w:r w:rsidRPr="001F5141">
          <w:rPr>
            <w:rStyle w:val="Hyperlink"/>
            <w:rFonts w:ascii="Times New Roman" w:hAnsi="Times New Roman"/>
          </w:rPr>
          <w:t>www.guardian.co.tt/columnist/2013-05-06/sexuality-and-state</w:t>
        </w:r>
      </w:hyperlink>
      <w:r w:rsidRPr="001F5141">
        <w:rPr>
          <w:rFonts w:ascii="Times New Roman" w:hAnsi="Times New Roman"/>
        </w:rPr>
        <w:t xml:space="preserve"> </w:t>
      </w:r>
    </w:p>
    <w:p w:rsidR="00944C44" w:rsidRPr="00E91AB1" w:rsidRDefault="00944C44" w:rsidP="00944C44">
      <w:pPr>
        <w:rPr>
          <w:rFonts w:ascii="Times New Roman" w:hAnsi="Times New Roman"/>
        </w:rPr>
      </w:pPr>
    </w:p>
    <w:p w:rsidR="002F24B0" w:rsidRPr="00E91AB1" w:rsidRDefault="002F24B0" w:rsidP="00BC7628">
      <w:pPr>
        <w:rPr>
          <w:rFonts w:ascii="Times New Roman" w:hAnsi="Times New Roman"/>
        </w:rPr>
      </w:pPr>
    </w:p>
    <w:p w:rsidR="00E91AB1" w:rsidRDefault="00E91AB1" w:rsidP="00E91AB1">
      <w:pPr>
        <w:spacing w:before="60"/>
        <w:ind w:right="-20"/>
        <w:rPr>
          <w:rFonts w:ascii="Arial Narrow" w:eastAsia="Arial Narrow" w:hAnsi="Arial Narrow" w:cs="Arial Narrow"/>
          <w:b/>
          <w:bCs/>
          <w:sz w:val="36"/>
          <w:szCs w:val="36"/>
          <w:u w:val="thick" w:color="000000"/>
        </w:rPr>
      </w:pPr>
      <w:r>
        <w:rPr>
          <w:rFonts w:ascii="Arial Narrow" w:eastAsia="Arial Narrow" w:hAnsi="Arial Narrow" w:cs="Arial Narrow"/>
          <w:b/>
          <w:bCs/>
          <w:sz w:val="36"/>
          <w:szCs w:val="36"/>
          <w:u w:val="thick" w:color="000000"/>
        </w:rPr>
        <w:t>Session Preparation</w:t>
      </w:r>
    </w:p>
    <w:p w:rsidR="00BA395F" w:rsidRPr="00F54B07" w:rsidRDefault="00BA395F" w:rsidP="00BC7628">
      <w:pPr>
        <w:rPr>
          <w:rFonts w:ascii="Arial Narrow" w:hAnsi="Arial Narrow"/>
        </w:rPr>
      </w:pPr>
    </w:p>
    <w:p w:rsidR="002F24B0" w:rsidRPr="00E91AB1" w:rsidRDefault="002F24B0" w:rsidP="00BC7628">
      <w:pPr>
        <w:rPr>
          <w:rFonts w:ascii="Times New Roman" w:hAnsi="Times New Roman"/>
          <w:b/>
        </w:rPr>
      </w:pPr>
      <w:r w:rsidRPr="00E91AB1">
        <w:rPr>
          <w:rFonts w:ascii="Times New Roman" w:hAnsi="Times New Roman"/>
          <w:b/>
        </w:rPr>
        <w:t xml:space="preserve">In response to these readings, please make </w:t>
      </w:r>
      <w:r w:rsidR="00BA395F" w:rsidRPr="00E91AB1">
        <w:rPr>
          <w:rFonts w:ascii="Times New Roman" w:hAnsi="Times New Roman"/>
          <w:b/>
        </w:rPr>
        <w:t xml:space="preserve">preparatory </w:t>
      </w:r>
      <w:r w:rsidRPr="00E91AB1">
        <w:rPr>
          <w:rFonts w:ascii="Times New Roman" w:hAnsi="Times New Roman"/>
          <w:b/>
        </w:rPr>
        <w:t>notes on:</w:t>
      </w:r>
    </w:p>
    <w:p w:rsidR="00BA395F" w:rsidRPr="00E91AB1" w:rsidRDefault="00BA395F" w:rsidP="00BC7628">
      <w:pPr>
        <w:rPr>
          <w:rFonts w:ascii="Times New Roman" w:hAnsi="Times New Roman"/>
        </w:rPr>
      </w:pPr>
    </w:p>
    <w:p w:rsidR="002F24B0" w:rsidRPr="00E91AB1" w:rsidRDefault="002F24B0" w:rsidP="00E91AB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91AB1">
        <w:rPr>
          <w:rFonts w:ascii="Times New Roman" w:hAnsi="Times New Roman"/>
        </w:rPr>
        <w:t>How the concepts of embodied</w:t>
      </w:r>
      <w:r w:rsidR="00BA395F" w:rsidRPr="00E91AB1">
        <w:rPr>
          <w:rFonts w:ascii="Times New Roman" w:hAnsi="Times New Roman"/>
        </w:rPr>
        <w:t xml:space="preserve"> difference and power intersect.</w:t>
      </w:r>
    </w:p>
    <w:p w:rsidR="00BA395F" w:rsidRPr="00E91AB1" w:rsidRDefault="00BA395F" w:rsidP="00BC7628">
      <w:pPr>
        <w:rPr>
          <w:rFonts w:ascii="Times New Roman" w:hAnsi="Times New Roman"/>
        </w:rPr>
      </w:pPr>
    </w:p>
    <w:p w:rsidR="002F24B0" w:rsidRPr="00E91AB1" w:rsidRDefault="002F24B0" w:rsidP="00E91AB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91AB1">
        <w:rPr>
          <w:rFonts w:ascii="Times New Roman" w:hAnsi="Times New Roman"/>
        </w:rPr>
        <w:t xml:space="preserve">How </w:t>
      </w:r>
      <w:r w:rsidR="00BA395F" w:rsidRPr="00E91AB1">
        <w:rPr>
          <w:rFonts w:ascii="Times New Roman" w:hAnsi="Times New Roman"/>
        </w:rPr>
        <w:t>the writings provoke a reconsideration of this intersection.</w:t>
      </w:r>
    </w:p>
    <w:p w:rsidR="00BA395F" w:rsidRPr="00E91AB1" w:rsidRDefault="00BA395F" w:rsidP="00BC7628">
      <w:pPr>
        <w:rPr>
          <w:rFonts w:ascii="Times New Roman" w:hAnsi="Times New Roman"/>
        </w:rPr>
      </w:pPr>
    </w:p>
    <w:p w:rsidR="00987E1A" w:rsidRDefault="00BA395F" w:rsidP="00E91AB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91AB1">
        <w:rPr>
          <w:rFonts w:ascii="Times New Roman" w:hAnsi="Times New Roman"/>
        </w:rPr>
        <w:t>What the political consequences are for understandings of sexuality?</w:t>
      </w:r>
    </w:p>
    <w:p w:rsidR="00987E1A" w:rsidRPr="00987E1A" w:rsidRDefault="00987E1A" w:rsidP="00987E1A">
      <w:pPr>
        <w:rPr>
          <w:rFonts w:ascii="Times New Roman" w:hAnsi="Times New Roman"/>
        </w:rPr>
      </w:pPr>
    </w:p>
    <w:p w:rsidR="00DA0319" w:rsidRDefault="00987E1A" w:rsidP="00E91AB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And </w:t>
      </w:r>
      <w:r>
        <w:rPr>
          <w:rFonts w:ascii="Times New Roman" w:hAnsi="Times New Roman"/>
        </w:rPr>
        <w:t xml:space="preserve">underline four sentences in the </w:t>
      </w:r>
      <w:proofErr w:type="spellStart"/>
      <w:r>
        <w:rPr>
          <w:rFonts w:ascii="Times New Roman" w:hAnsi="Times New Roman"/>
        </w:rPr>
        <w:t>Wynter</w:t>
      </w:r>
      <w:proofErr w:type="spellEnd"/>
      <w:r>
        <w:rPr>
          <w:rFonts w:ascii="Times New Roman" w:hAnsi="Times New Roman"/>
        </w:rPr>
        <w:t xml:space="preserve"> interview that were particularly compelling, that you did not understand, or that you disagreed with.</w:t>
      </w:r>
    </w:p>
    <w:p w:rsidR="00DA0319" w:rsidRPr="00DA0319" w:rsidRDefault="00DA0319" w:rsidP="00DA0319">
      <w:pPr>
        <w:rPr>
          <w:rFonts w:ascii="Times New Roman" w:hAnsi="Times New Roman"/>
        </w:rPr>
      </w:pPr>
    </w:p>
    <w:p w:rsidR="00DA0319" w:rsidRDefault="00DA0319" w:rsidP="00DA0319">
      <w:pPr>
        <w:spacing w:before="60" w:after="120"/>
        <w:ind w:right="-20"/>
        <w:rPr>
          <w:rFonts w:ascii="Arial Narrow" w:eastAsia="Arial Narrow" w:hAnsi="Arial Narrow" w:cs="Arial Narrow"/>
          <w:sz w:val="36"/>
          <w:szCs w:val="36"/>
        </w:rPr>
      </w:pPr>
      <w:r>
        <w:rPr>
          <w:rFonts w:ascii="Arial Narrow" w:eastAsia="Arial Narrow" w:hAnsi="Arial Narrow" w:cs="Arial Narrow"/>
          <w:sz w:val="36"/>
          <w:szCs w:val="36"/>
          <w:u w:val="thick" w:color="000000"/>
        </w:rPr>
        <w:t>Overview</w:t>
      </w:r>
    </w:p>
    <w:p w:rsidR="00DA0319" w:rsidRPr="002D7639" w:rsidRDefault="00DA0319" w:rsidP="00DA0319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/>
        </w:rPr>
      </w:pPr>
      <w:r w:rsidRPr="002D7639">
        <w:rPr>
          <w:rFonts w:ascii="Times New Roman" w:hAnsi="Times New Roman"/>
          <w:b/>
          <w:bCs/>
        </w:rPr>
        <w:t xml:space="preserve">Introduction </w:t>
      </w:r>
    </w:p>
    <w:p w:rsidR="00DA0319" w:rsidRPr="002D7639" w:rsidRDefault="00DA0319" w:rsidP="00DA0319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/>
        </w:rPr>
      </w:pPr>
      <w:r w:rsidRPr="002D7639">
        <w:rPr>
          <w:rFonts w:ascii="Times New Roman" w:hAnsi="Times New Roman"/>
        </w:rPr>
        <w:t xml:space="preserve">Participants will be given a brief description of the module approach, schedule, and aims. </w:t>
      </w:r>
    </w:p>
    <w:p w:rsidR="00DA0319" w:rsidRPr="002D7639" w:rsidRDefault="00DA0319" w:rsidP="00DA0319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/>
        </w:rPr>
      </w:pPr>
      <w:r w:rsidRPr="002D7639">
        <w:rPr>
          <w:rFonts w:ascii="Times New Roman" w:hAnsi="Times New Roman"/>
          <w:b/>
          <w:bCs/>
        </w:rPr>
        <w:t xml:space="preserve">Session 1. </w:t>
      </w:r>
      <w:proofErr w:type="spellStart"/>
      <w:r w:rsidRPr="002D7639">
        <w:rPr>
          <w:rFonts w:ascii="Times New Roman" w:hAnsi="Times New Roman"/>
          <w:b/>
          <w:bCs/>
        </w:rPr>
        <w:t>Biopower</w:t>
      </w:r>
      <w:proofErr w:type="spellEnd"/>
      <w:r w:rsidRPr="002D7639">
        <w:rPr>
          <w:rFonts w:ascii="Times New Roman" w:hAnsi="Times New Roman"/>
          <w:b/>
          <w:bCs/>
        </w:rPr>
        <w:t xml:space="preserve">, </w:t>
      </w:r>
      <w:proofErr w:type="spellStart"/>
      <w:r w:rsidRPr="002D7639">
        <w:rPr>
          <w:rFonts w:ascii="Times New Roman" w:hAnsi="Times New Roman"/>
          <w:b/>
          <w:bCs/>
        </w:rPr>
        <w:t>governmentality</w:t>
      </w:r>
      <w:proofErr w:type="spellEnd"/>
      <w:r w:rsidRPr="002D7639">
        <w:rPr>
          <w:rFonts w:ascii="Times New Roman" w:hAnsi="Times New Roman"/>
          <w:b/>
          <w:bCs/>
        </w:rPr>
        <w:t xml:space="preserve"> and technologies of the self </w:t>
      </w:r>
    </w:p>
    <w:p w:rsidR="00DA0319" w:rsidRPr="002D7639" w:rsidRDefault="00DA0319" w:rsidP="00DA0319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/>
        </w:rPr>
      </w:pPr>
      <w:r w:rsidRPr="002D7639">
        <w:rPr>
          <w:rFonts w:ascii="Times New Roman" w:hAnsi="Times New Roman"/>
        </w:rPr>
        <w:t xml:space="preserve">This session introduces participants to the key concepts informing the module and encourages them to apply these concepts to aspects of their own experience in relation to sexual health messages. </w:t>
      </w:r>
    </w:p>
    <w:p w:rsidR="00DA0319" w:rsidRPr="002D7639" w:rsidRDefault="00DA0319" w:rsidP="00DA0319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/>
        </w:rPr>
      </w:pPr>
      <w:r w:rsidRPr="002D7639">
        <w:rPr>
          <w:rFonts w:ascii="Times New Roman" w:hAnsi="Times New Roman"/>
          <w:b/>
          <w:bCs/>
        </w:rPr>
        <w:t xml:space="preserve">Session 2. </w:t>
      </w:r>
      <w:proofErr w:type="spellStart"/>
      <w:r w:rsidRPr="002D7639">
        <w:rPr>
          <w:rFonts w:ascii="Times New Roman" w:hAnsi="Times New Roman" w:cs="Arial"/>
          <w:b/>
          <w:bCs/>
        </w:rPr>
        <w:t>Biopower</w:t>
      </w:r>
      <w:proofErr w:type="spellEnd"/>
      <w:r w:rsidRPr="002D7639">
        <w:rPr>
          <w:rFonts w:ascii="Times New Roman" w:hAnsi="Times New Roman" w:cs="Arial"/>
          <w:b/>
          <w:bCs/>
        </w:rPr>
        <w:t xml:space="preserve"> and </w:t>
      </w:r>
      <w:proofErr w:type="spellStart"/>
      <w:r w:rsidRPr="002D7639">
        <w:rPr>
          <w:rFonts w:ascii="Times New Roman" w:hAnsi="Times New Roman" w:cs="Arial"/>
          <w:b/>
          <w:bCs/>
        </w:rPr>
        <w:t>Postcoloniality</w:t>
      </w:r>
      <w:proofErr w:type="spellEnd"/>
      <w:r w:rsidRPr="002D7639">
        <w:rPr>
          <w:rFonts w:ascii="Times New Roman" w:hAnsi="Times New Roman" w:cs="Arial"/>
          <w:b/>
          <w:bCs/>
        </w:rPr>
        <w:t>: Intersecting Sex, Race and Ethnicity</w:t>
      </w:r>
    </w:p>
    <w:p w:rsidR="00DA0319" w:rsidRPr="002D7639" w:rsidRDefault="00DA0319" w:rsidP="00DA0319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/>
        </w:rPr>
      </w:pPr>
      <w:r w:rsidRPr="002D7639">
        <w:rPr>
          <w:rFonts w:ascii="Times New Roman" w:hAnsi="Times New Roman"/>
        </w:rPr>
        <w:t xml:space="preserve">In this session participants are asked to work in pairs to </w:t>
      </w:r>
      <w:proofErr w:type="spellStart"/>
      <w:r w:rsidRPr="002D7639">
        <w:rPr>
          <w:rFonts w:ascii="Times New Roman" w:hAnsi="Times New Roman"/>
        </w:rPr>
        <w:t>analyse</w:t>
      </w:r>
      <w:proofErr w:type="spellEnd"/>
      <w:r w:rsidRPr="002D7639">
        <w:rPr>
          <w:rFonts w:ascii="Times New Roman" w:hAnsi="Times New Roman"/>
        </w:rPr>
        <w:t xml:space="preserve"> extracts of a Channel 4 documentary </w:t>
      </w:r>
      <w:proofErr w:type="gramStart"/>
      <w:r w:rsidRPr="002D7639">
        <w:rPr>
          <w:rFonts w:ascii="Times New Roman" w:hAnsi="Times New Roman"/>
        </w:rPr>
        <w:t>on  black</w:t>
      </w:r>
      <w:proofErr w:type="gramEnd"/>
      <w:r w:rsidRPr="002D7639">
        <w:rPr>
          <w:rFonts w:ascii="Times New Roman" w:hAnsi="Times New Roman"/>
        </w:rPr>
        <w:t xml:space="preserve"> sexuality and read an interview with Sylvia </w:t>
      </w:r>
      <w:proofErr w:type="spellStart"/>
      <w:r w:rsidRPr="002D7639">
        <w:rPr>
          <w:rFonts w:ascii="Times New Roman" w:hAnsi="Times New Roman"/>
        </w:rPr>
        <w:t>Wynter</w:t>
      </w:r>
      <w:proofErr w:type="spellEnd"/>
      <w:r w:rsidRPr="002D7639">
        <w:rPr>
          <w:rFonts w:ascii="Times New Roman" w:hAnsi="Times New Roman"/>
        </w:rPr>
        <w:t xml:space="preserve"> that discusses how race has been mapped onto the idea of the human.</w:t>
      </w:r>
    </w:p>
    <w:p w:rsidR="00DA0319" w:rsidRPr="002D7639" w:rsidRDefault="00DA0319" w:rsidP="00DA0319">
      <w:pPr>
        <w:spacing w:after="120" w:line="360" w:lineRule="auto"/>
        <w:rPr>
          <w:rFonts w:ascii="Times New Roman" w:hAnsi="Times New Roman"/>
          <w:b/>
        </w:rPr>
      </w:pPr>
      <w:r w:rsidRPr="002D7639">
        <w:rPr>
          <w:rFonts w:ascii="Times New Roman" w:hAnsi="Times New Roman"/>
          <w:b/>
        </w:rPr>
        <w:t xml:space="preserve">Session 3. Contesting </w:t>
      </w:r>
      <w:proofErr w:type="spellStart"/>
      <w:r w:rsidRPr="002D7639">
        <w:rPr>
          <w:rFonts w:ascii="Times New Roman" w:hAnsi="Times New Roman"/>
          <w:b/>
        </w:rPr>
        <w:t>Biopower</w:t>
      </w:r>
      <w:proofErr w:type="spellEnd"/>
      <w:r w:rsidRPr="002D7639">
        <w:rPr>
          <w:rFonts w:ascii="Times New Roman" w:hAnsi="Times New Roman"/>
          <w:b/>
        </w:rPr>
        <w:t>: Caribbean expressive culture</w:t>
      </w:r>
    </w:p>
    <w:p w:rsidR="00DA0319" w:rsidRPr="002D7639" w:rsidRDefault="00DA0319" w:rsidP="00DA0319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/>
        </w:rPr>
      </w:pPr>
      <w:r w:rsidRPr="002D7639">
        <w:rPr>
          <w:rFonts w:ascii="Times New Roman" w:hAnsi="Times New Roman"/>
        </w:rPr>
        <w:t>In this session participants consider how expressive cultural discourses might offer a privileged space for reorganizing understandings and technologies of the self and of groups/populations.</w:t>
      </w:r>
    </w:p>
    <w:p w:rsidR="00DA0319" w:rsidRPr="002D7639" w:rsidRDefault="00DA0319" w:rsidP="00DA0319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/>
        </w:rPr>
      </w:pPr>
      <w:r w:rsidRPr="002D7639">
        <w:rPr>
          <w:rFonts w:ascii="Times New Roman" w:hAnsi="Times New Roman"/>
          <w:b/>
          <w:bCs/>
        </w:rPr>
        <w:t xml:space="preserve">Concluding activity </w:t>
      </w:r>
    </w:p>
    <w:p w:rsidR="008F21D3" w:rsidRDefault="00DA0319" w:rsidP="00DA0319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/>
        </w:rPr>
      </w:pPr>
      <w:r w:rsidRPr="002D7639">
        <w:rPr>
          <w:rFonts w:ascii="Times New Roman" w:hAnsi="Times New Roman"/>
        </w:rPr>
        <w:t xml:space="preserve">Participants are invited to identify a key learning point from the module and to reflect upon how the ideas contained in the module might inform their own research or professional practice. </w:t>
      </w:r>
    </w:p>
    <w:p w:rsidR="008F21D3" w:rsidRDefault="008F21D3" w:rsidP="00DA0319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/>
        </w:rPr>
      </w:pPr>
    </w:p>
    <w:p w:rsidR="008F21D3" w:rsidRDefault="008F21D3" w:rsidP="008F21D3">
      <w:pPr>
        <w:tabs>
          <w:tab w:val="left" w:pos="5920"/>
        </w:tabs>
        <w:spacing w:before="60"/>
        <w:ind w:left="158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sz w:val="36"/>
          <w:szCs w:val="36"/>
          <w:u w:val="thick" w:color="000000"/>
        </w:rPr>
        <w:t>Further</w:t>
      </w:r>
      <w:r>
        <w:rPr>
          <w:rFonts w:ascii="Arial Narrow" w:eastAsia="Arial Narrow" w:hAnsi="Arial Narrow" w:cs="Arial Narrow"/>
          <w:b/>
          <w:bCs/>
          <w:spacing w:val="-1"/>
          <w:sz w:val="36"/>
          <w:szCs w:val="36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36"/>
          <w:szCs w:val="36"/>
          <w:u w:val="thick" w:color="000000"/>
        </w:rPr>
        <w:t xml:space="preserve">reading </w:t>
      </w:r>
      <w:r>
        <w:rPr>
          <w:rFonts w:ascii="Arial Narrow" w:eastAsia="Arial Narrow" w:hAnsi="Arial Narrow" w:cs="Arial Narrow"/>
          <w:b/>
          <w:bCs/>
          <w:u w:val="thick" w:color="000000"/>
        </w:rPr>
        <w:t>(includes lecture bibliography)</w:t>
      </w:r>
    </w:p>
    <w:p w:rsidR="008F21D3" w:rsidRDefault="008F21D3" w:rsidP="00DA0319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/>
        </w:rPr>
      </w:pPr>
    </w:p>
    <w:p w:rsidR="008F21D3" w:rsidRPr="001D2D8D" w:rsidRDefault="008F21D3" w:rsidP="008F21D3">
      <w:pPr>
        <w:spacing w:after="120"/>
        <w:rPr>
          <w:rFonts w:ascii="Times New Roman" w:hAnsi="Times New Roman"/>
          <w:szCs w:val="20"/>
        </w:rPr>
      </w:pPr>
      <w:r w:rsidRPr="001D2D8D">
        <w:rPr>
          <w:rFonts w:ascii="Times New Roman" w:hAnsi="Times New Roman"/>
          <w:color w:val="000000"/>
          <w:szCs w:val="22"/>
          <w:shd w:val="clear" w:color="auto" w:fill="FFFFFF"/>
        </w:rPr>
        <w:t xml:space="preserve">Edwards, </w:t>
      </w:r>
      <w:proofErr w:type="spellStart"/>
      <w:r w:rsidRPr="001D2D8D">
        <w:rPr>
          <w:rFonts w:ascii="Times New Roman" w:hAnsi="Times New Roman"/>
          <w:color w:val="000000"/>
          <w:szCs w:val="22"/>
          <w:shd w:val="clear" w:color="auto" w:fill="FFFFFF"/>
        </w:rPr>
        <w:t>Nadi</w:t>
      </w:r>
      <w:proofErr w:type="spellEnd"/>
      <w:r w:rsidRPr="001D2D8D">
        <w:rPr>
          <w:rFonts w:ascii="Times New Roman" w:hAnsi="Times New Roman"/>
          <w:color w:val="000000"/>
          <w:szCs w:val="22"/>
          <w:shd w:val="clear" w:color="auto" w:fill="FFFFFF"/>
        </w:rPr>
        <w:t xml:space="preserve">.  "'Talking About a Little Culture': Sylvia </w:t>
      </w:r>
      <w:proofErr w:type="spellStart"/>
      <w:r w:rsidRPr="001D2D8D">
        <w:rPr>
          <w:rFonts w:ascii="Times New Roman" w:hAnsi="Times New Roman"/>
          <w:color w:val="000000"/>
          <w:szCs w:val="22"/>
          <w:shd w:val="clear" w:color="auto" w:fill="FFFFFF"/>
        </w:rPr>
        <w:t>Wynter's</w:t>
      </w:r>
      <w:proofErr w:type="spellEnd"/>
      <w:r w:rsidRPr="001D2D8D">
        <w:rPr>
          <w:rFonts w:ascii="Times New Roman" w:hAnsi="Times New Roman"/>
          <w:color w:val="000000"/>
          <w:szCs w:val="22"/>
          <w:shd w:val="clear" w:color="auto" w:fill="FFFFFF"/>
        </w:rPr>
        <w:t xml:space="preserve"> Early Essays." </w:t>
      </w:r>
      <w:r w:rsidRPr="001D2D8D">
        <w:rPr>
          <w:rFonts w:ascii="Times New Roman" w:hAnsi="Times New Roman"/>
          <w:color w:val="000000"/>
        </w:rPr>
        <w:t> </w:t>
      </w:r>
      <w:r w:rsidRPr="001D2D8D">
        <w:rPr>
          <w:rFonts w:ascii="Times New Roman" w:hAnsi="Times New Roman"/>
          <w:color w:val="000000"/>
          <w:szCs w:val="22"/>
          <w:u w:val="single"/>
          <w:shd w:val="clear" w:color="auto" w:fill="FFFFFF"/>
        </w:rPr>
        <w:t>Journal of West Indian Literature</w:t>
      </w:r>
      <w:r w:rsidRPr="001D2D8D">
        <w:rPr>
          <w:rFonts w:ascii="Times New Roman" w:hAnsi="Times New Roman"/>
          <w:color w:val="000000"/>
        </w:rPr>
        <w:t> </w:t>
      </w:r>
      <w:r w:rsidRPr="001D2D8D">
        <w:rPr>
          <w:rFonts w:ascii="Times New Roman" w:hAnsi="Times New Roman"/>
          <w:color w:val="000000"/>
          <w:szCs w:val="22"/>
          <w:shd w:val="clear" w:color="auto" w:fill="FFFFFF"/>
        </w:rPr>
        <w:t>10.1-2 (2001): 12-38.</w:t>
      </w:r>
    </w:p>
    <w:p w:rsidR="008F21D3" w:rsidRPr="009C7941" w:rsidRDefault="008F21D3" w:rsidP="008F21D3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Arial"/>
          <w:bCs/>
          <w:color w:val="000000"/>
          <w:lang w:val="en-GB"/>
        </w:rPr>
      </w:pPr>
      <w:r w:rsidRPr="009C7941">
        <w:rPr>
          <w:rFonts w:ascii="Times New Roman" w:hAnsi="Times New Roman" w:cs="Arial"/>
          <w:bCs/>
          <w:color w:val="000000"/>
        </w:rPr>
        <w:t xml:space="preserve">Forbes, </w:t>
      </w:r>
      <w:proofErr w:type="spellStart"/>
      <w:r w:rsidRPr="009C7941">
        <w:rPr>
          <w:rFonts w:ascii="Times New Roman" w:hAnsi="Times New Roman" w:cs="Arial"/>
          <w:bCs/>
          <w:color w:val="000000"/>
        </w:rPr>
        <w:t>Curdella</w:t>
      </w:r>
      <w:proofErr w:type="spellEnd"/>
      <w:r w:rsidRPr="009C7941">
        <w:rPr>
          <w:rFonts w:ascii="Times New Roman" w:hAnsi="Times New Roman" w:cs="Arial"/>
          <w:bCs/>
          <w:color w:val="000000"/>
        </w:rPr>
        <w:t xml:space="preserve"> </w:t>
      </w:r>
      <w:r w:rsidRPr="009C7941">
        <w:rPr>
          <w:rFonts w:ascii="Times New Roman" w:hAnsi="Times New Roman" w:cs="Arial"/>
          <w:bCs/>
          <w:color w:val="000000"/>
          <w:lang w:val="en-GB"/>
        </w:rPr>
        <w:t>Forbes (2011) ‘This Space/</w:t>
      </w:r>
      <w:proofErr w:type="spellStart"/>
      <w:r w:rsidRPr="009C7941">
        <w:rPr>
          <w:rFonts w:ascii="Times New Roman" w:hAnsi="Times New Roman" w:cs="Arial"/>
          <w:bCs/>
          <w:color w:val="000000"/>
          <w:lang w:val="en-GB"/>
        </w:rPr>
        <w:t>Dis</w:t>
      </w:r>
      <w:proofErr w:type="spellEnd"/>
      <w:r w:rsidRPr="009C7941">
        <w:rPr>
          <w:rFonts w:ascii="Times New Roman" w:hAnsi="Times New Roman" w:cs="Arial"/>
          <w:bCs/>
          <w:color w:val="000000"/>
          <w:lang w:val="en-GB"/>
        </w:rPr>
        <w:t xml:space="preserve">/Place Between:  The Poetics and Philosophy of Body, Voice and Silence in the Work of Marlene </w:t>
      </w:r>
      <w:proofErr w:type="spellStart"/>
      <w:r w:rsidRPr="009C7941">
        <w:rPr>
          <w:rFonts w:ascii="Times New Roman" w:hAnsi="Times New Roman" w:cs="Arial"/>
          <w:bCs/>
          <w:color w:val="000000"/>
          <w:lang w:val="en-GB"/>
        </w:rPr>
        <w:t>NourbeSe</w:t>
      </w:r>
      <w:proofErr w:type="spellEnd"/>
      <w:r w:rsidRPr="009C7941">
        <w:rPr>
          <w:rFonts w:ascii="Times New Roman" w:hAnsi="Times New Roman" w:cs="Arial"/>
          <w:bCs/>
          <w:color w:val="000000"/>
          <w:lang w:val="en-GB"/>
        </w:rPr>
        <w:t xml:space="preserve"> Philip’ in </w:t>
      </w:r>
      <w:r w:rsidRPr="009C7941">
        <w:rPr>
          <w:rFonts w:ascii="Times New Roman" w:hAnsi="Times New Roman" w:cs="Arial"/>
          <w:bCs/>
          <w:i/>
          <w:color w:val="000000"/>
        </w:rPr>
        <w:t xml:space="preserve">The </w:t>
      </w:r>
      <w:proofErr w:type="spellStart"/>
      <w:r w:rsidRPr="009C7941">
        <w:rPr>
          <w:rFonts w:ascii="Times New Roman" w:hAnsi="Times New Roman" w:cs="Arial"/>
          <w:bCs/>
          <w:i/>
          <w:color w:val="000000"/>
        </w:rPr>
        <w:t>Routledge</w:t>
      </w:r>
      <w:proofErr w:type="spellEnd"/>
      <w:r w:rsidRPr="009C7941">
        <w:rPr>
          <w:rFonts w:ascii="Times New Roman" w:hAnsi="Times New Roman" w:cs="Arial"/>
          <w:bCs/>
          <w:i/>
          <w:color w:val="000000"/>
        </w:rPr>
        <w:t xml:space="preserve"> Companion to Anglophone Caribbean Literature </w:t>
      </w:r>
      <w:r w:rsidRPr="009C7941">
        <w:rPr>
          <w:rFonts w:ascii="Times New Roman" w:hAnsi="Times New Roman" w:cs="Arial"/>
          <w:bCs/>
          <w:color w:val="000000"/>
        </w:rPr>
        <w:t xml:space="preserve">edited by Alison Donnell and Michael A. </w:t>
      </w:r>
      <w:proofErr w:type="spellStart"/>
      <w:r w:rsidRPr="009C7941">
        <w:rPr>
          <w:rFonts w:ascii="Times New Roman" w:hAnsi="Times New Roman" w:cs="Arial"/>
          <w:bCs/>
          <w:color w:val="000000"/>
        </w:rPr>
        <w:t>Bucknor</w:t>
      </w:r>
      <w:proofErr w:type="spellEnd"/>
      <w:r w:rsidRPr="009C7941">
        <w:rPr>
          <w:rFonts w:ascii="Times New Roman" w:hAnsi="Times New Roman" w:cs="Arial"/>
          <w:bCs/>
          <w:color w:val="000000"/>
        </w:rPr>
        <w:t xml:space="preserve"> London: </w:t>
      </w:r>
      <w:proofErr w:type="spellStart"/>
      <w:r w:rsidRPr="009C7941">
        <w:rPr>
          <w:rFonts w:ascii="Times New Roman" w:hAnsi="Times New Roman" w:cs="Arial"/>
          <w:bCs/>
          <w:color w:val="000000"/>
        </w:rPr>
        <w:t>Routledge</w:t>
      </w:r>
      <w:proofErr w:type="spellEnd"/>
    </w:p>
    <w:p w:rsidR="008F21D3" w:rsidRPr="009C7941" w:rsidRDefault="008F21D3" w:rsidP="008F21D3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color w:val="000000"/>
        </w:rPr>
      </w:pPr>
      <w:r w:rsidRPr="009C7941">
        <w:rPr>
          <w:rFonts w:ascii="Times New Roman" w:hAnsi="Times New Roman"/>
          <w:color w:val="000000"/>
        </w:rPr>
        <w:t xml:space="preserve">Foucault, M. (1978) </w:t>
      </w:r>
      <w:r w:rsidRPr="009C7941">
        <w:rPr>
          <w:rFonts w:ascii="Times New Roman" w:hAnsi="Times New Roman"/>
          <w:i/>
          <w:iCs/>
          <w:color w:val="000000"/>
        </w:rPr>
        <w:t>The History of Sexuality. Volume One: An Introduction</w:t>
      </w:r>
      <w:r w:rsidRPr="009C7941">
        <w:rPr>
          <w:rFonts w:ascii="Times New Roman" w:hAnsi="Times New Roman"/>
          <w:color w:val="000000"/>
        </w:rPr>
        <w:t xml:space="preserve">. </w:t>
      </w:r>
      <w:proofErr w:type="spellStart"/>
      <w:r w:rsidRPr="009C7941">
        <w:rPr>
          <w:rFonts w:ascii="Times New Roman" w:hAnsi="Times New Roman"/>
          <w:color w:val="000000"/>
        </w:rPr>
        <w:t>Harmondsworth</w:t>
      </w:r>
      <w:proofErr w:type="spellEnd"/>
      <w:r w:rsidRPr="009C7941">
        <w:rPr>
          <w:rFonts w:ascii="Times New Roman" w:hAnsi="Times New Roman"/>
          <w:color w:val="000000"/>
        </w:rPr>
        <w:t xml:space="preserve">, Penguin. </w:t>
      </w:r>
    </w:p>
    <w:p w:rsidR="008F21D3" w:rsidRPr="009C7941" w:rsidRDefault="008F21D3" w:rsidP="008F21D3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---</w:t>
      </w:r>
      <w:r w:rsidRPr="009C7941">
        <w:rPr>
          <w:rFonts w:ascii="Times New Roman" w:hAnsi="Times New Roman"/>
          <w:color w:val="000000"/>
        </w:rPr>
        <w:t xml:space="preserve">. (1982 [1977]) </w:t>
      </w:r>
      <w:r w:rsidRPr="009C7941">
        <w:rPr>
          <w:rFonts w:ascii="Times New Roman" w:hAnsi="Times New Roman"/>
          <w:i/>
          <w:iCs/>
          <w:color w:val="000000"/>
        </w:rPr>
        <w:t>Discipline and Punish: The Birth of the Prison</w:t>
      </w:r>
      <w:r w:rsidRPr="009C7941">
        <w:rPr>
          <w:rFonts w:ascii="Times New Roman" w:hAnsi="Times New Roman"/>
          <w:color w:val="000000"/>
        </w:rPr>
        <w:t xml:space="preserve">. </w:t>
      </w:r>
      <w:proofErr w:type="spellStart"/>
      <w:r w:rsidRPr="009C7941">
        <w:rPr>
          <w:rFonts w:ascii="Times New Roman" w:hAnsi="Times New Roman"/>
          <w:color w:val="000000"/>
        </w:rPr>
        <w:t>Harmondsworth</w:t>
      </w:r>
      <w:proofErr w:type="spellEnd"/>
      <w:r w:rsidRPr="009C7941">
        <w:rPr>
          <w:rFonts w:ascii="Times New Roman" w:hAnsi="Times New Roman"/>
          <w:color w:val="000000"/>
        </w:rPr>
        <w:t xml:space="preserve">, Penguin. </w:t>
      </w:r>
    </w:p>
    <w:p w:rsidR="008F21D3" w:rsidRPr="009C7941" w:rsidRDefault="008F21D3" w:rsidP="008F21D3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---</w:t>
      </w:r>
      <w:r w:rsidRPr="009C7941">
        <w:rPr>
          <w:rFonts w:ascii="Times New Roman" w:hAnsi="Times New Roman"/>
          <w:color w:val="000000"/>
        </w:rPr>
        <w:t xml:space="preserve">. </w:t>
      </w:r>
      <w:proofErr w:type="gramStart"/>
      <w:r w:rsidRPr="009C7941">
        <w:rPr>
          <w:rFonts w:ascii="Times New Roman" w:hAnsi="Times New Roman"/>
          <w:color w:val="000000"/>
        </w:rPr>
        <w:t>(1988) Technologies of the self.</w:t>
      </w:r>
      <w:proofErr w:type="gramEnd"/>
      <w:r w:rsidRPr="009C7941">
        <w:rPr>
          <w:rFonts w:ascii="Times New Roman" w:hAnsi="Times New Roman"/>
          <w:color w:val="000000"/>
        </w:rPr>
        <w:t xml:space="preserve"> In L. Martin, H. </w:t>
      </w:r>
      <w:proofErr w:type="spellStart"/>
      <w:r w:rsidRPr="009C7941">
        <w:rPr>
          <w:rFonts w:ascii="Times New Roman" w:hAnsi="Times New Roman"/>
          <w:color w:val="000000"/>
        </w:rPr>
        <w:t>Gutman</w:t>
      </w:r>
      <w:proofErr w:type="spellEnd"/>
      <w:r w:rsidRPr="009C7941">
        <w:rPr>
          <w:rFonts w:ascii="Times New Roman" w:hAnsi="Times New Roman"/>
          <w:color w:val="000000"/>
        </w:rPr>
        <w:t xml:space="preserve"> &amp; P. Hutton (</w:t>
      </w:r>
      <w:proofErr w:type="spellStart"/>
      <w:r w:rsidRPr="009C7941">
        <w:rPr>
          <w:rFonts w:ascii="Times New Roman" w:hAnsi="Times New Roman"/>
          <w:color w:val="000000"/>
        </w:rPr>
        <w:t>Eds</w:t>
      </w:r>
      <w:proofErr w:type="spellEnd"/>
      <w:r w:rsidRPr="009C7941">
        <w:rPr>
          <w:rFonts w:ascii="Times New Roman" w:hAnsi="Times New Roman"/>
          <w:color w:val="000000"/>
        </w:rPr>
        <w:t xml:space="preserve">) </w:t>
      </w:r>
      <w:r w:rsidRPr="009C7941">
        <w:rPr>
          <w:rFonts w:ascii="Times New Roman" w:hAnsi="Times New Roman"/>
          <w:i/>
          <w:iCs/>
          <w:color w:val="000000"/>
        </w:rPr>
        <w:t xml:space="preserve">Technologies of the Self: A Seminar with Michel Foucault </w:t>
      </w:r>
      <w:r w:rsidRPr="009C7941">
        <w:rPr>
          <w:rFonts w:ascii="Times New Roman" w:hAnsi="Times New Roman"/>
          <w:color w:val="000000"/>
        </w:rPr>
        <w:t xml:space="preserve">Amherst, University of Massachusetts Press. </w:t>
      </w:r>
    </w:p>
    <w:p w:rsidR="008F21D3" w:rsidRPr="009C7941" w:rsidRDefault="008F21D3" w:rsidP="008F21D3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---</w:t>
      </w:r>
      <w:r w:rsidRPr="009C7941">
        <w:rPr>
          <w:rFonts w:ascii="Times New Roman" w:hAnsi="Times New Roman"/>
          <w:color w:val="000000"/>
        </w:rPr>
        <w:t xml:space="preserve">M. (1991) </w:t>
      </w:r>
      <w:proofErr w:type="gramStart"/>
      <w:r w:rsidRPr="009C7941">
        <w:rPr>
          <w:rFonts w:ascii="Times New Roman" w:hAnsi="Times New Roman"/>
          <w:color w:val="000000"/>
        </w:rPr>
        <w:t>The</w:t>
      </w:r>
      <w:proofErr w:type="gramEnd"/>
      <w:r w:rsidRPr="009C7941">
        <w:rPr>
          <w:rFonts w:ascii="Times New Roman" w:hAnsi="Times New Roman"/>
          <w:color w:val="000000"/>
        </w:rPr>
        <w:t xml:space="preserve"> repressive hypothesis. </w:t>
      </w:r>
      <w:proofErr w:type="gramStart"/>
      <w:r w:rsidRPr="009C7941">
        <w:rPr>
          <w:rFonts w:ascii="Times New Roman" w:hAnsi="Times New Roman"/>
          <w:color w:val="000000"/>
        </w:rPr>
        <w:t xml:space="preserve">In P. </w:t>
      </w:r>
      <w:proofErr w:type="spellStart"/>
      <w:r w:rsidRPr="009C7941">
        <w:rPr>
          <w:rFonts w:ascii="Times New Roman" w:hAnsi="Times New Roman"/>
          <w:color w:val="000000"/>
        </w:rPr>
        <w:t>Rabinow</w:t>
      </w:r>
      <w:proofErr w:type="spellEnd"/>
      <w:r w:rsidRPr="009C7941">
        <w:rPr>
          <w:rFonts w:ascii="Times New Roman" w:hAnsi="Times New Roman"/>
          <w:color w:val="000000"/>
        </w:rPr>
        <w:t xml:space="preserve"> (Ed) </w:t>
      </w:r>
      <w:r w:rsidRPr="009C7941">
        <w:rPr>
          <w:rFonts w:ascii="Times New Roman" w:hAnsi="Times New Roman"/>
          <w:i/>
          <w:iCs/>
          <w:color w:val="000000"/>
        </w:rPr>
        <w:t xml:space="preserve">The Foucault Reader </w:t>
      </w:r>
      <w:r w:rsidRPr="009C7941">
        <w:rPr>
          <w:rFonts w:ascii="Times New Roman" w:hAnsi="Times New Roman"/>
          <w:color w:val="000000"/>
        </w:rPr>
        <w:t>London, Penguin, p 301-329.</w:t>
      </w:r>
      <w:proofErr w:type="gramEnd"/>
      <w:r w:rsidRPr="009C7941">
        <w:rPr>
          <w:rFonts w:ascii="Times New Roman" w:hAnsi="Times New Roman"/>
          <w:color w:val="000000"/>
        </w:rPr>
        <w:t xml:space="preserve"> </w:t>
      </w:r>
    </w:p>
    <w:p w:rsidR="008F21D3" w:rsidRPr="009C7941" w:rsidRDefault="008F21D3" w:rsidP="008F21D3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color w:val="000000"/>
        </w:rPr>
      </w:pPr>
      <w:proofErr w:type="gramStart"/>
      <w:r w:rsidRPr="009C7941">
        <w:rPr>
          <w:rFonts w:ascii="Times New Roman" w:hAnsi="Times New Roman"/>
          <w:color w:val="000000"/>
        </w:rPr>
        <w:t>Gutting, G. (2005) Modern sex.</w:t>
      </w:r>
      <w:proofErr w:type="gramEnd"/>
      <w:r w:rsidRPr="009C7941">
        <w:rPr>
          <w:rFonts w:ascii="Times New Roman" w:hAnsi="Times New Roman"/>
          <w:color w:val="000000"/>
        </w:rPr>
        <w:t xml:space="preserve"> In </w:t>
      </w:r>
      <w:r w:rsidRPr="009C7941">
        <w:rPr>
          <w:rFonts w:ascii="Times New Roman" w:hAnsi="Times New Roman"/>
          <w:i/>
          <w:iCs/>
          <w:color w:val="000000"/>
        </w:rPr>
        <w:t xml:space="preserve">Foucault: A Very Short Introduction </w:t>
      </w:r>
      <w:r w:rsidRPr="009C7941">
        <w:rPr>
          <w:rFonts w:ascii="Times New Roman" w:hAnsi="Times New Roman"/>
          <w:color w:val="000000"/>
        </w:rPr>
        <w:t xml:space="preserve">Oxford, Oxford University Press, </w:t>
      </w:r>
      <w:proofErr w:type="gramStart"/>
      <w:r w:rsidRPr="009C7941">
        <w:rPr>
          <w:rFonts w:ascii="Times New Roman" w:hAnsi="Times New Roman"/>
          <w:color w:val="000000"/>
        </w:rPr>
        <w:t>p</w:t>
      </w:r>
      <w:proofErr w:type="gramEnd"/>
      <w:r w:rsidRPr="009C7941">
        <w:rPr>
          <w:rFonts w:ascii="Times New Roman" w:hAnsi="Times New Roman"/>
          <w:color w:val="000000"/>
        </w:rPr>
        <w:t xml:space="preserve"> 91-100. </w:t>
      </w:r>
    </w:p>
    <w:p w:rsidR="008F21D3" w:rsidRPr="009C7941" w:rsidRDefault="008F21D3" w:rsidP="008F21D3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color w:val="000000"/>
        </w:rPr>
      </w:pPr>
      <w:proofErr w:type="spellStart"/>
      <w:r w:rsidRPr="009C7941">
        <w:rPr>
          <w:rFonts w:ascii="Times New Roman" w:hAnsi="Times New Roman"/>
          <w:color w:val="000000"/>
        </w:rPr>
        <w:t>Halperin</w:t>
      </w:r>
      <w:proofErr w:type="spellEnd"/>
      <w:r w:rsidRPr="009C7941">
        <w:rPr>
          <w:rFonts w:ascii="Times New Roman" w:hAnsi="Times New Roman"/>
          <w:color w:val="000000"/>
        </w:rPr>
        <w:t xml:space="preserve">, D. (2007) What do gay men want? In </w:t>
      </w:r>
      <w:r w:rsidRPr="009C7941">
        <w:rPr>
          <w:rFonts w:ascii="Times New Roman" w:hAnsi="Times New Roman"/>
          <w:i/>
          <w:iCs/>
          <w:color w:val="000000"/>
        </w:rPr>
        <w:t xml:space="preserve">What Do Gay Men Want? </w:t>
      </w:r>
      <w:proofErr w:type="gramStart"/>
      <w:r w:rsidRPr="009C7941">
        <w:rPr>
          <w:rFonts w:ascii="Times New Roman" w:hAnsi="Times New Roman"/>
          <w:i/>
          <w:iCs/>
          <w:color w:val="000000"/>
        </w:rPr>
        <w:t xml:space="preserve">An Essay on Sex, Risk, and Subjectivity </w:t>
      </w:r>
      <w:r w:rsidRPr="009C7941">
        <w:rPr>
          <w:rFonts w:ascii="Times New Roman" w:hAnsi="Times New Roman"/>
          <w:color w:val="000000"/>
        </w:rPr>
        <w:t>Ann Arbor, The University of Michigan Press, p 1-10.</w:t>
      </w:r>
      <w:proofErr w:type="gramEnd"/>
      <w:r w:rsidRPr="009C7941">
        <w:rPr>
          <w:rFonts w:ascii="Times New Roman" w:hAnsi="Times New Roman"/>
          <w:color w:val="000000"/>
        </w:rPr>
        <w:t xml:space="preserve"> </w:t>
      </w:r>
    </w:p>
    <w:p w:rsidR="008F21D3" w:rsidRPr="009C7941" w:rsidRDefault="008F21D3" w:rsidP="008F21D3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</w:rPr>
      </w:pPr>
      <w:proofErr w:type="spellStart"/>
      <w:r w:rsidRPr="009C7941">
        <w:rPr>
          <w:rFonts w:ascii="Times New Roman" w:hAnsi="Times New Roman"/>
        </w:rPr>
        <w:t>Achille</w:t>
      </w:r>
      <w:proofErr w:type="spellEnd"/>
      <w:r w:rsidRPr="009C7941">
        <w:rPr>
          <w:rFonts w:ascii="Times New Roman" w:hAnsi="Times New Roman"/>
        </w:rPr>
        <w:t xml:space="preserve"> </w:t>
      </w:r>
      <w:proofErr w:type="spellStart"/>
      <w:r w:rsidRPr="009C7941">
        <w:rPr>
          <w:rFonts w:ascii="Times New Roman" w:hAnsi="Times New Roman"/>
        </w:rPr>
        <w:t>Mbembe’s</w:t>
      </w:r>
      <w:proofErr w:type="spellEnd"/>
      <w:r w:rsidRPr="009C7941">
        <w:rPr>
          <w:rFonts w:ascii="Times New Roman" w:hAnsi="Times New Roman"/>
        </w:rPr>
        <w:t xml:space="preserve"> work on “</w:t>
      </w:r>
      <w:proofErr w:type="spellStart"/>
      <w:r w:rsidRPr="009C7941">
        <w:rPr>
          <w:rFonts w:ascii="Times New Roman" w:hAnsi="Times New Roman"/>
        </w:rPr>
        <w:t>Necropolitics</w:t>
      </w:r>
      <w:proofErr w:type="spellEnd"/>
      <w:r w:rsidRPr="009C7941">
        <w:rPr>
          <w:rFonts w:ascii="Times New Roman" w:hAnsi="Times New Roman"/>
        </w:rPr>
        <w:t xml:space="preserve">,” </w:t>
      </w:r>
    </w:p>
    <w:p w:rsidR="008F21D3" w:rsidRPr="009C7941" w:rsidRDefault="008F21D3" w:rsidP="008F21D3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color w:val="000000"/>
        </w:rPr>
      </w:pPr>
      <w:proofErr w:type="spellStart"/>
      <w:r w:rsidRPr="009C7941">
        <w:rPr>
          <w:rFonts w:ascii="Times New Roman" w:hAnsi="Times New Roman"/>
          <w:color w:val="000000"/>
        </w:rPr>
        <w:t>McNay</w:t>
      </w:r>
      <w:proofErr w:type="spellEnd"/>
      <w:r w:rsidRPr="009C7941">
        <w:rPr>
          <w:rFonts w:ascii="Times New Roman" w:hAnsi="Times New Roman"/>
          <w:color w:val="000000"/>
        </w:rPr>
        <w:t xml:space="preserve">, L. (2003) Foucault: aesthetics and ethics. In J. Weeks, J. Holland &amp; M. </w:t>
      </w:r>
      <w:proofErr w:type="spellStart"/>
      <w:r w:rsidRPr="009C7941">
        <w:rPr>
          <w:rFonts w:ascii="Times New Roman" w:hAnsi="Times New Roman"/>
          <w:color w:val="000000"/>
        </w:rPr>
        <w:t>Waites</w:t>
      </w:r>
      <w:proofErr w:type="spellEnd"/>
      <w:r w:rsidRPr="009C7941">
        <w:rPr>
          <w:rFonts w:ascii="Times New Roman" w:hAnsi="Times New Roman"/>
          <w:color w:val="000000"/>
        </w:rPr>
        <w:t xml:space="preserve"> (</w:t>
      </w:r>
      <w:proofErr w:type="spellStart"/>
      <w:r w:rsidRPr="009C7941">
        <w:rPr>
          <w:rFonts w:ascii="Times New Roman" w:hAnsi="Times New Roman"/>
          <w:color w:val="000000"/>
        </w:rPr>
        <w:t>Eds</w:t>
      </w:r>
      <w:proofErr w:type="spellEnd"/>
      <w:r w:rsidRPr="009C7941">
        <w:rPr>
          <w:rFonts w:ascii="Times New Roman" w:hAnsi="Times New Roman"/>
          <w:color w:val="000000"/>
        </w:rPr>
        <w:t xml:space="preserve">) </w:t>
      </w:r>
      <w:r w:rsidRPr="009C7941">
        <w:rPr>
          <w:rFonts w:ascii="Times New Roman" w:hAnsi="Times New Roman"/>
          <w:i/>
          <w:iCs/>
          <w:color w:val="000000"/>
        </w:rPr>
        <w:t xml:space="preserve">Sexualities and Society: A Reader </w:t>
      </w:r>
      <w:r w:rsidRPr="009C7941">
        <w:rPr>
          <w:rFonts w:ascii="Times New Roman" w:hAnsi="Times New Roman"/>
          <w:color w:val="000000"/>
        </w:rPr>
        <w:t xml:space="preserve">Cambridge, Polity, </w:t>
      </w:r>
      <w:proofErr w:type="gramStart"/>
      <w:r w:rsidRPr="009C7941">
        <w:rPr>
          <w:rFonts w:ascii="Times New Roman" w:hAnsi="Times New Roman"/>
          <w:color w:val="000000"/>
        </w:rPr>
        <w:t>p</w:t>
      </w:r>
      <w:proofErr w:type="gramEnd"/>
      <w:r w:rsidRPr="009C7941">
        <w:rPr>
          <w:rFonts w:ascii="Times New Roman" w:hAnsi="Times New Roman"/>
          <w:color w:val="000000"/>
        </w:rPr>
        <w:t xml:space="preserve"> 245-25</w:t>
      </w:r>
    </w:p>
    <w:p w:rsidR="008F21D3" w:rsidRPr="009C7941" w:rsidRDefault="008F21D3" w:rsidP="008F21D3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color w:val="000000"/>
        </w:rPr>
      </w:pPr>
      <w:proofErr w:type="gramStart"/>
      <w:r w:rsidRPr="009C7941">
        <w:rPr>
          <w:rFonts w:ascii="Times New Roman" w:hAnsi="Times New Roman"/>
          <w:color w:val="000000"/>
        </w:rPr>
        <w:t xml:space="preserve">Philip, M.N. (1997) </w:t>
      </w:r>
      <w:r w:rsidRPr="009C7941">
        <w:rPr>
          <w:rFonts w:ascii="Times New Roman" w:hAnsi="Times New Roman"/>
          <w:i/>
          <w:color w:val="000000"/>
        </w:rPr>
        <w:t>A Genealogy of Resistance and Other Essays</w:t>
      </w:r>
      <w:r w:rsidRPr="009C7941">
        <w:rPr>
          <w:rFonts w:ascii="Times New Roman" w:hAnsi="Times New Roman"/>
          <w:color w:val="000000"/>
        </w:rPr>
        <w:t>.</w:t>
      </w:r>
      <w:proofErr w:type="gramEnd"/>
      <w:r w:rsidRPr="009C7941">
        <w:rPr>
          <w:rFonts w:ascii="Times New Roman" w:hAnsi="Times New Roman"/>
          <w:color w:val="000000"/>
        </w:rPr>
        <w:t xml:space="preserve"> Toronto: The Mercury Press.</w:t>
      </w:r>
    </w:p>
    <w:p w:rsidR="008F21D3" w:rsidRPr="001D2D8D" w:rsidRDefault="008F21D3" w:rsidP="008F21D3">
      <w:pPr>
        <w:pStyle w:val="Heading1"/>
        <w:shd w:val="clear" w:color="auto" w:fill="FFFFFF"/>
        <w:spacing w:before="0" w:after="120"/>
        <w:rPr>
          <w:rFonts w:ascii="Times New Roman" w:hAnsi="Times New Roman"/>
          <w:b w:val="0"/>
          <w:color w:val="000000"/>
          <w:sz w:val="24"/>
          <w:szCs w:val="34"/>
        </w:rPr>
      </w:pPr>
      <w:proofErr w:type="spellStart"/>
      <w:r w:rsidRPr="001D2D8D">
        <w:rPr>
          <w:rFonts w:ascii="Times New Roman" w:hAnsi="Times New Roman"/>
          <w:b w:val="0"/>
          <w:sz w:val="24"/>
        </w:rPr>
        <w:t>Stoler</w:t>
      </w:r>
      <w:proofErr w:type="spellEnd"/>
      <w:r w:rsidRPr="001D2D8D">
        <w:rPr>
          <w:rFonts w:ascii="Times New Roman" w:hAnsi="Times New Roman"/>
          <w:b w:val="0"/>
          <w:sz w:val="24"/>
        </w:rPr>
        <w:t xml:space="preserve">, A. (1995) </w:t>
      </w:r>
      <w:r w:rsidRPr="001D2D8D">
        <w:rPr>
          <w:rFonts w:ascii="Times New Roman" w:hAnsi="Times New Roman"/>
          <w:b w:val="0"/>
          <w:i/>
          <w:sz w:val="24"/>
        </w:rPr>
        <w:t xml:space="preserve">Race and the Education of Desire: </w:t>
      </w:r>
      <w:r w:rsidRPr="001D2D8D">
        <w:rPr>
          <w:rFonts w:ascii="Times New Roman" w:hAnsi="Times New Roman"/>
          <w:b w:val="0"/>
          <w:i/>
          <w:color w:val="000000"/>
          <w:sz w:val="24"/>
          <w:szCs w:val="34"/>
        </w:rPr>
        <w:t xml:space="preserve">Foucault's History of Sexuality and the Colonial Order of Things. </w:t>
      </w:r>
      <w:r w:rsidRPr="001D2D8D">
        <w:rPr>
          <w:rFonts w:ascii="Times New Roman" w:hAnsi="Times New Roman"/>
          <w:b w:val="0"/>
          <w:color w:val="000000"/>
          <w:sz w:val="24"/>
          <w:szCs w:val="34"/>
        </w:rPr>
        <w:t>Durham: Duke University Press.</w:t>
      </w:r>
    </w:p>
    <w:p w:rsidR="008F21D3" w:rsidRPr="009C7941" w:rsidRDefault="008F21D3" w:rsidP="008F21D3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color w:val="000000"/>
        </w:rPr>
      </w:pPr>
      <w:proofErr w:type="spellStart"/>
      <w:r w:rsidRPr="009C7941">
        <w:rPr>
          <w:rFonts w:ascii="Times New Roman" w:hAnsi="Times New Roman"/>
          <w:color w:val="000000"/>
        </w:rPr>
        <w:t>Wynter</w:t>
      </w:r>
      <w:proofErr w:type="spellEnd"/>
      <w:r w:rsidRPr="009C7941">
        <w:rPr>
          <w:rFonts w:ascii="Times New Roman" w:hAnsi="Times New Roman"/>
          <w:color w:val="000000"/>
        </w:rPr>
        <w:t xml:space="preserve">, S. (1976) “Ethno or Socio Poetics”, </w:t>
      </w:r>
      <w:proofErr w:type="spellStart"/>
      <w:r w:rsidRPr="009C7941">
        <w:rPr>
          <w:rFonts w:ascii="Times New Roman" w:hAnsi="Times New Roman"/>
          <w:i/>
          <w:color w:val="000000"/>
        </w:rPr>
        <w:t>Alcheringa/Ethnopoetics</w:t>
      </w:r>
      <w:proofErr w:type="spellEnd"/>
      <w:r w:rsidRPr="009C7941">
        <w:rPr>
          <w:rFonts w:ascii="Times New Roman" w:hAnsi="Times New Roman"/>
          <w:color w:val="000000"/>
        </w:rPr>
        <w:t>, 2: 78-94.</w:t>
      </w:r>
    </w:p>
    <w:p w:rsidR="008F21D3" w:rsidRPr="009C7941" w:rsidRDefault="008F21D3" w:rsidP="008F21D3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color w:val="000000"/>
        </w:rPr>
      </w:pPr>
      <w:r w:rsidRPr="009C7941">
        <w:rPr>
          <w:rFonts w:ascii="Times New Roman" w:hAnsi="Times New Roman"/>
          <w:color w:val="000000"/>
        </w:rPr>
        <w:t xml:space="preserve">-- (1984) “The Ceremony Must Be Found: After Humanism”, </w:t>
      </w:r>
      <w:r w:rsidRPr="009C7941">
        <w:rPr>
          <w:rFonts w:ascii="Times New Roman" w:hAnsi="Times New Roman"/>
          <w:i/>
          <w:color w:val="000000"/>
        </w:rPr>
        <w:t>Boundary 2</w:t>
      </w:r>
      <w:r w:rsidRPr="009C7941">
        <w:rPr>
          <w:rFonts w:ascii="Times New Roman" w:hAnsi="Times New Roman"/>
          <w:color w:val="000000"/>
        </w:rPr>
        <w:t xml:space="preserve">, 12:3 &amp; 13:1: 19-70. </w:t>
      </w:r>
    </w:p>
    <w:p w:rsidR="008F21D3" w:rsidRPr="009C7941" w:rsidRDefault="008F21D3" w:rsidP="008F21D3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color w:val="000000"/>
        </w:rPr>
      </w:pPr>
      <w:r w:rsidRPr="009C7941">
        <w:rPr>
          <w:rFonts w:ascii="Times New Roman" w:hAnsi="Times New Roman"/>
          <w:color w:val="000000"/>
        </w:rPr>
        <w:t xml:space="preserve">-- (1990a) “Beyond Miranda’s Meanings: Un/Silencing the ‘Demonic Ground’ of </w:t>
      </w:r>
      <w:proofErr w:type="spellStart"/>
      <w:r w:rsidRPr="009C7941">
        <w:rPr>
          <w:rFonts w:ascii="Times New Roman" w:hAnsi="Times New Roman"/>
          <w:color w:val="000000"/>
        </w:rPr>
        <w:t>Caliban’s</w:t>
      </w:r>
      <w:proofErr w:type="spellEnd"/>
      <w:r w:rsidRPr="009C7941">
        <w:rPr>
          <w:rFonts w:ascii="Times New Roman" w:hAnsi="Times New Roman"/>
          <w:color w:val="000000"/>
        </w:rPr>
        <w:t xml:space="preserve"> Women”, in C. Boyce-Davies and E. S. Fido (</w:t>
      </w:r>
      <w:proofErr w:type="spellStart"/>
      <w:r w:rsidRPr="009C7941">
        <w:rPr>
          <w:rFonts w:ascii="Times New Roman" w:hAnsi="Times New Roman"/>
          <w:color w:val="000000"/>
        </w:rPr>
        <w:t>eds</w:t>
      </w:r>
      <w:proofErr w:type="spellEnd"/>
      <w:r w:rsidRPr="009C7941">
        <w:rPr>
          <w:rFonts w:ascii="Times New Roman" w:hAnsi="Times New Roman"/>
          <w:color w:val="000000"/>
        </w:rPr>
        <w:t xml:space="preserve">) </w:t>
      </w:r>
      <w:r w:rsidRPr="009C7941">
        <w:rPr>
          <w:rFonts w:ascii="Times New Roman" w:hAnsi="Times New Roman"/>
          <w:i/>
          <w:color w:val="000000"/>
        </w:rPr>
        <w:t xml:space="preserve">Out of the </w:t>
      </w:r>
      <w:proofErr w:type="spellStart"/>
      <w:r w:rsidRPr="009C7941">
        <w:rPr>
          <w:rFonts w:ascii="Times New Roman" w:hAnsi="Times New Roman"/>
          <w:i/>
          <w:color w:val="000000"/>
        </w:rPr>
        <w:t>Kumbla</w:t>
      </w:r>
      <w:proofErr w:type="spellEnd"/>
      <w:r w:rsidRPr="009C7941">
        <w:rPr>
          <w:rFonts w:ascii="Times New Roman" w:hAnsi="Times New Roman"/>
          <w:i/>
          <w:color w:val="000000"/>
        </w:rPr>
        <w:t>: Caribbean Women and Literature</w:t>
      </w:r>
      <w:r w:rsidRPr="009C7941">
        <w:rPr>
          <w:rFonts w:ascii="Times New Roman" w:hAnsi="Times New Roman"/>
          <w:color w:val="000000"/>
        </w:rPr>
        <w:t>, Trenton: Africa World Press.</w:t>
      </w:r>
    </w:p>
    <w:p w:rsidR="008F21D3" w:rsidRPr="00CB572D" w:rsidRDefault="008F21D3" w:rsidP="008F21D3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bCs/>
          <w:color w:val="000000"/>
        </w:rPr>
      </w:pPr>
      <w:r w:rsidRPr="009C7941">
        <w:rPr>
          <w:rFonts w:ascii="Times New Roman" w:hAnsi="Times New Roman"/>
          <w:bCs/>
          <w:color w:val="000000"/>
        </w:rPr>
        <w:t xml:space="preserve">--(2000) “The Re-Enchantment of Humanism: An Interview with David Scott.” </w:t>
      </w:r>
      <w:r w:rsidRPr="009C7941">
        <w:rPr>
          <w:rFonts w:ascii="Times New Roman" w:hAnsi="Times New Roman"/>
          <w:i/>
          <w:color w:val="000000"/>
        </w:rPr>
        <w:t>Small Axe</w:t>
      </w:r>
      <w:r w:rsidRPr="009C7941">
        <w:rPr>
          <w:rFonts w:ascii="Times New Roman" w:hAnsi="Times New Roman"/>
          <w:color w:val="000000"/>
        </w:rPr>
        <w:t xml:space="preserve"> </w:t>
      </w:r>
      <w:r w:rsidRPr="009C7941">
        <w:rPr>
          <w:rFonts w:ascii="Times New Roman" w:hAnsi="Times New Roman"/>
          <w:bCs/>
          <w:color w:val="000000"/>
        </w:rPr>
        <w:t>8:119-207.</w:t>
      </w:r>
    </w:p>
    <w:p w:rsidR="00BA395F" w:rsidRPr="00DA0319" w:rsidRDefault="00BA395F" w:rsidP="00DA0319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/>
        </w:rPr>
      </w:pPr>
    </w:p>
    <w:sectPr w:rsidR="00BA395F" w:rsidRPr="00DA0319" w:rsidSect="00FA4E29">
      <w:footerReference w:type="default" r:id="rId10"/>
      <w:pgSz w:w="12240" w:h="15840"/>
      <w:pgMar w:top="1440" w:right="1440" w:bottom="1440" w:left="1440" w:header="706" w:footer="706" w:gutter="0"/>
      <w:cols w:space="708"/>
      <w:titlePg/>
      <w:docGrid w:linePitch="360"/>
      <w:printerSettings r:id="rId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576" w:rsidRDefault="000451DD">
    <w:pPr>
      <w:spacing w:line="200" w:lineRule="exact"/>
      <w:rPr>
        <w:sz w:val="20"/>
        <w:szCs w:val="20"/>
      </w:rPr>
    </w:pPr>
    <w:r w:rsidRPr="002206A1">
      <w:rPr>
        <w:noProof/>
        <w:sz w:val="22"/>
        <w:szCs w:val="22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2052" type="#_x0000_t202" style="position:absolute;margin-left:496.35pt;margin-top:738pt;width:9.45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" filled="f" stroked="f">
          <v:textbox inset="0,0,0,0">
            <w:txbxContent>
              <w:p w:rsidR="00D04576" w:rsidRDefault="00C628F3">
                <w:pPr>
                  <w:spacing w:line="267" w:lineRule="exact"/>
                  <w:ind w:left="40" w:right="-20"/>
                  <w:rPr>
                    <w:rFonts w:ascii="Arial Narrow" w:eastAsia="Arial Narrow" w:hAnsi="Arial Narrow" w:cs="Arial Narrow"/>
                  </w:rPr>
                </w:pPr>
                <w:r>
                  <w:fldChar w:fldCharType="begin"/>
                </w:r>
                <w:r>
                  <w:rPr>
                    <w:rFonts w:ascii="Arial Narrow" w:eastAsia="Arial Narrow" w:hAnsi="Arial Narrow" w:cs="Arial Narrow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 Narrow" w:eastAsia="Arial Narrow" w:hAnsi="Arial Narrow" w:cs="Arial Narrow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2206A1">
      <w:rPr>
        <w:noProof/>
        <w:sz w:val="22"/>
        <w:szCs w:val="22"/>
      </w:rPr>
      <w:pict>
        <v:group id="Group 3" o:spid="_x0000_s2049" style="position:absolute;margin-left:88.35pt;margin-top:729pt;width:417pt;height:.1pt;z-index:-251656192;mso-position-horizontal-relative:page;mso-position-vertical-relative:page" coordorigin="1768,15442" coordsize="834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">
          <v:shape id="Freeform 4" o:spid="_x0000_s2050" style="position:absolute;left:1768;top:15442;width:8340;height:0;visibility:visible;mso-wrap-style:square;v-text-anchor:top" coordsize="83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/7SUwwAA&#10;ANoAAAAPAAAAZHJzL2Rvd25yZXYueG1sRI9Pi8IwFMTvwn6H8Ba8iKaKiFuNUsUFb+Kfy94ezdu2&#10;a/NSk6jdb28EweMwM79h5svW1OJGzleWFQwHCQji3OqKCwWn43d/CsIHZI21ZVLwTx6Wi4/OHFNt&#10;77yn2yEUIkLYp6igDKFJpfR5SQb9wDbE0fu1zmCI0hVSO7xHuKnlKEkm0mDFcaHEhtYl5efD1Sjo&#10;/a2adj867TbZdHxx4Su7nn8KpbqfbTYDEagN7/CrvdUKxvC8Em+AXD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N/7SUwwAAANoAAAAPAAAAAAAAAAAAAAAAAJcCAABkcnMvZG93&#10;bnJldi54bWxQSwUGAAAAAAQABAD1AAAAhwMAAAAA&#10;" path="m0,0l8340,0e" filled="f" strokecolor="#999" strokeweight="1.6pt">
            <v:path arrowok="t" o:connecttype="custom" o:connectlocs="0,0;8340,0" o:connectangles="0,0"/>
          </v:shape>
          <w10:wrap anchorx="page" anchory="page"/>
        </v:group>
      </w:pict>
    </w:r>
    <w:r w:rsidRPr="002206A1">
      <w:rPr>
        <w:noProof/>
        <w:sz w:val="22"/>
        <w:szCs w:val="22"/>
      </w:rPr>
      <w:pict>
        <v:shape id="Text Box 2" o:spid="_x0000_s2051" type="#_x0000_t202" style="position:absolute;margin-left:90pt;margin-top:729pt;width:373.85pt;height:27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" filled="f" stroked="f">
          <v:textbox inset="0,0,0,0">
            <w:txbxContent>
              <w:p w:rsidR="00D04576" w:rsidRDefault="00C628F3">
                <w:pPr>
                  <w:spacing w:line="267" w:lineRule="exact"/>
                  <w:ind w:left="20" w:right="-56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Module Outline for Course P</w:t>
                </w:r>
                <w:r>
                  <w:rPr>
                    <w:rFonts w:ascii="Arial Narrow" w:eastAsia="Arial Narrow" w:hAnsi="Arial Narrow" w:cs="Arial Narrow"/>
                    <w:spacing w:val="1"/>
                  </w:rPr>
                  <w:t>a</w:t>
                </w:r>
                <w:r>
                  <w:rPr>
                    <w:rFonts w:ascii="Arial Narrow" w:eastAsia="Arial Narrow" w:hAnsi="Arial Narrow" w:cs="Arial Narrow"/>
                  </w:rPr>
                  <w:t xml:space="preserve">rticipants: </w:t>
                </w:r>
                <w:proofErr w:type="spellStart"/>
                <w:r w:rsidR="00284ADB">
                  <w:rPr>
                    <w:rFonts w:ascii="Arial Narrow" w:eastAsia="Arial Narrow" w:hAnsi="Arial Narrow" w:cs="Arial Narrow"/>
                  </w:rPr>
                  <w:t>Biopwer</w:t>
                </w:r>
                <w:proofErr w:type="spellEnd"/>
                <w:r w:rsidR="00284ADB">
                  <w:rPr>
                    <w:rFonts w:ascii="Arial Narrow" w:eastAsia="Arial Narrow" w:hAnsi="Arial Narrow" w:cs="Arial Narrow"/>
                  </w:rPr>
                  <w:t xml:space="preserve"> &amp; </w:t>
                </w:r>
                <w:r>
                  <w:rPr>
                    <w:rFonts w:ascii="Arial Narrow" w:eastAsia="Arial Narrow" w:hAnsi="Arial Narrow" w:cs="Arial Narrow"/>
                  </w:rPr>
                  <w:t>Sexuality</w:t>
                </w:r>
                <w:r>
                  <w:rPr>
                    <w:rFonts w:ascii="Arial Narrow" w:eastAsia="Arial Narrow" w:hAnsi="Arial Narrow" w:cs="Arial Narrow"/>
                    <w:spacing w:val="1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</w:rPr>
                  <w:t>module</w:t>
                </w:r>
              </w:p>
              <w:p w:rsidR="00D04576" w:rsidRDefault="00C628F3">
                <w:pPr>
                  <w:ind w:left="20" w:right="-20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Part of the Advancing Sexuali</w:t>
                </w:r>
                <w:r>
                  <w:rPr>
                    <w:rFonts w:ascii="Arial Narrow" w:eastAsia="Arial Narrow" w:hAnsi="Arial Narrow" w:cs="Arial Narrow"/>
                    <w:spacing w:val="1"/>
                  </w:rPr>
                  <w:t>t</w:t>
                </w:r>
                <w:r>
                  <w:rPr>
                    <w:rFonts w:ascii="Arial Narrow" w:eastAsia="Arial Narrow" w:hAnsi="Arial Narrow" w:cs="Arial Narrow"/>
                  </w:rPr>
                  <w:t xml:space="preserve">y Studies </w:t>
                </w:r>
                <w:r>
                  <w:rPr>
                    <w:rFonts w:ascii="Arial Narrow" w:eastAsia="Arial Narrow" w:hAnsi="Arial Narrow" w:cs="Arial Narrow"/>
                    <w:spacing w:val="1"/>
                  </w:rPr>
                  <w:t>s</w:t>
                </w:r>
                <w:r>
                  <w:rPr>
                    <w:rFonts w:ascii="Arial Narrow" w:eastAsia="Arial Narrow" w:hAnsi="Arial Narrow" w:cs="Arial Narrow"/>
                  </w:rPr>
                  <w:t>hort course (2013)</w:t>
                </w:r>
              </w:p>
              <w:p w:rsidR="00D04576" w:rsidRDefault="00C628F3">
                <w:pPr>
                  <w:ind w:left="20" w:right="-20"/>
                  <w:rPr>
                    <w:rFonts w:ascii="Arial Narrow" w:eastAsia="Arial Narrow" w:hAnsi="Arial Narrow" w:cs="Arial Narrow"/>
                  </w:rPr>
                </w:pP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0C17"/>
    <w:multiLevelType w:val="hybridMultilevel"/>
    <w:tmpl w:val="E2BE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D8206F"/>
    <w:multiLevelType w:val="hybridMultilevel"/>
    <w:tmpl w:val="DC646264"/>
    <w:lvl w:ilvl="0" w:tplc="040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  <w:color w:val="64526A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">
    <w:nsid w:val="0DDE342C"/>
    <w:multiLevelType w:val="hybridMultilevel"/>
    <w:tmpl w:val="6F72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2013D"/>
    <w:multiLevelType w:val="hybridMultilevel"/>
    <w:tmpl w:val="79344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20FAD"/>
    <w:multiLevelType w:val="hybridMultilevel"/>
    <w:tmpl w:val="08F62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D07AD1"/>
    <w:multiLevelType w:val="hybridMultilevel"/>
    <w:tmpl w:val="075A5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79A740B"/>
    <w:multiLevelType w:val="hybridMultilevel"/>
    <w:tmpl w:val="1A965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hdrShapeDefaults>
    <o:shapedefaults v:ext="edit" spidmax="2053"/>
    <o:shapelayout v:ext="edit">
      <o:idmap v:ext="edit" data="2"/>
    </o:shapelayout>
  </w:hdrShapeDefaults>
  <w:compat>
    <w:useFELayout/>
  </w:compat>
  <w:rsids>
    <w:rsidRoot w:val="001E5097"/>
    <w:rsid w:val="000451DD"/>
    <w:rsid w:val="001E5097"/>
    <w:rsid w:val="001F6E99"/>
    <w:rsid w:val="00283445"/>
    <w:rsid w:val="00284ADB"/>
    <w:rsid w:val="002F24B0"/>
    <w:rsid w:val="00341714"/>
    <w:rsid w:val="004B1034"/>
    <w:rsid w:val="0053368D"/>
    <w:rsid w:val="00642CFB"/>
    <w:rsid w:val="00767877"/>
    <w:rsid w:val="007C06A6"/>
    <w:rsid w:val="007E1053"/>
    <w:rsid w:val="008107D2"/>
    <w:rsid w:val="008B1C28"/>
    <w:rsid w:val="008F21D3"/>
    <w:rsid w:val="00944C44"/>
    <w:rsid w:val="00987E1A"/>
    <w:rsid w:val="00AD2488"/>
    <w:rsid w:val="00BA395F"/>
    <w:rsid w:val="00BC7628"/>
    <w:rsid w:val="00C1560F"/>
    <w:rsid w:val="00C628F3"/>
    <w:rsid w:val="00DA0319"/>
    <w:rsid w:val="00DE1B7F"/>
    <w:rsid w:val="00E77EEE"/>
    <w:rsid w:val="00E91AB1"/>
    <w:rsid w:val="00EB30AC"/>
    <w:rsid w:val="00F113C9"/>
    <w:rsid w:val="00F54B07"/>
    <w:rsid w:val="00FA4E29"/>
  </w:rsids>
  <m:mathPr>
    <m:mathFont m:val="Arial Narrow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034"/>
  </w:style>
  <w:style w:type="paragraph" w:styleId="Heading1">
    <w:name w:val="heading 1"/>
    <w:basedOn w:val="Normal"/>
    <w:next w:val="Normal"/>
    <w:link w:val="Heading1Char"/>
    <w:rsid w:val="00284ADB"/>
    <w:pPr>
      <w:keepNext/>
      <w:spacing w:before="240" w:after="60"/>
      <w:outlineLvl w:val="0"/>
    </w:pPr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rsid w:val="00944C44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2834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1AB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44C44"/>
    <w:rPr>
      <w:rFonts w:ascii="Times" w:hAnsi="Times"/>
      <w:b/>
      <w:sz w:val="27"/>
      <w:szCs w:val="20"/>
    </w:rPr>
  </w:style>
  <w:style w:type="paragraph" w:customStyle="1" w:styleId="major-contributor">
    <w:name w:val="major-contributor"/>
    <w:basedOn w:val="Normal"/>
    <w:rsid w:val="00944C44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944C44"/>
  </w:style>
  <w:style w:type="character" w:customStyle="1" w:styleId="Heading1Char">
    <w:name w:val="Heading 1 Char"/>
    <w:basedOn w:val="DefaultParagraphFont"/>
    <w:link w:val="Heading1"/>
    <w:rsid w:val="00284ADB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84ADB"/>
    <w:pPr>
      <w:widowControl w:val="0"/>
      <w:tabs>
        <w:tab w:val="center" w:pos="4320"/>
        <w:tab w:val="right" w:pos="864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84ADB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4ADB"/>
    <w:pPr>
      <w:widowControl w:val="0"/>
      <w:tabs>
        <w:tab w:val="center" w:pos="4320"/>
        <w:tab w:val="right" w:pos="864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84ADB"/>
    <w:rPr>
      <w:rFonts w:eastAsiaTheme="minorHAnsi"/>
      <w:sz w:val="22"/>
      <w:szCs w:val="22"/>
    </w:rPr>
  </w:style>
  <w:style w:type="paragraph" w:styleId="BodyText">
    <w:name w:val="Body Text"/>
    <w:basedOn w:val="Normal"/>
    <w:link w:val="BodyTextChar"/>
    <w:rsid w:val="00284ADB"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284ADB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4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7" Type="http://schemas.openxmlformats.org/officeDocument/2006/relationships/hyperlink" Target="http://en.wikipedia.org/wiki/Biopower" TargetMode="External"/><Relationship Id="rId11" Type="http://schemas.openxmlformats.org/officeDocument/2006/relationships/printerSettings" Target="printerSettings/printerSettings1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6" Type="http://schemas.microsoft.com/office/2007/relationships/stylesWithEffects" Target="stylesWithEffects.xml"/><Relationship Id="rId8" Type="http://schemas.openxmlformats.org/officeDocument/2006/relationships/hyperlink" Target="http://ojs.lib.swin.edu.au/index.php/settlercolonialstudies/article/view/241/225" TargetMode="External"/><Relationship Id="rId13" Type="http://schemas.openxmlformats.org/officeDocument/2006/relationships/theme" Target="theme/theme1.xml"/><Relationship Id="rId10" Type="http://schemas.openxmlformats.org/officeDocument/2006/relationships/footer" Target="footer1.xml"/><Relationship Id="rId5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9" Type="http://schemas.openxmlformats.org/officeDocument/2006/relationships/hyperlink" Target="http://www.guardian.co.tt/columnist/2013-05-06/sexuality-and-stat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1371</Words>
  <Characters>7818</Characters>
  <Application>Microsoft Macintosh Word</Application>
  <DocSecurity>0</DocSecurity>
  <Lines>65</Lines>
  <Paragraphs>15</Paragraphs>
  <ScaleCrop>false</ScaleCrop>
  <Company>University of Reading</Company>
  <LinksUpToDate>false</LinksUpToDate>
  <CharactersWithSpaces>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Donnell</dc:creator>
  <cp:keywords/>
  <dc:description/>
  <cp:lastModifiedBy>R King</cp:lastModifiedBy>
  <cp:revision>11</cp:revision>
  <dcterms:created xsi:type="dcterms:W3CDTF">2013-09-04T16:04:00Z</dcterms:created>
  <dcterms:modified xsi:type="dcterms:W3CDTF">2013-09-04T16:40:00Z</dcterms:modified>
</cp:coreProperties>
</file>