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8B" w:rsidRPr="00327065" w:rsidRDefault="00C4448B" w:rsidP="00C4448B">
      <w:pPr>
        <w:pStyle w:val="Title"/>
        <w:rPr>
          <w:rStyle w:val="Strong"/>
          <w:b w:val="0"/>
          <w:bCs w:val="0"/>
          <w:sz w:val="36"/>
          <w:szCs w:val="36"/>
        </w:rPr>
      </w:pPr>
      <w:r w:rsidRPr="00327065">
        <w:rPr>
          <w:rStyle w:val="Strong"/>
          <w:b w:val="0"/>
          <w:bCs w:val="0"/>
          <w:sz w:val="36"/>
          <w:szCs w:val="36"/>
        </w:rPr>
        <w:t>The Digital Library of the Caribbean (dLOC)</w:t>
      </w:r>
      <w:r w:rsidR="00327065">
        <w:rPr>
          <w:rStyle w:val="Strong"/>
          <w:b w:val="0"/>
          <w:bCs w:val="0"/>
          <w:sz w:val="36"/>
          <w:szCs w:val="36"/>
        </w:rPr>
        <w:t>:</w:t>
      </w:r>
      <w:r w:rsidR="00327065" w:rsidRPr="00327065">
        <w:rPr>
          <w:rStyle w:val="Strong"/>
          <w:b w:val="0"/>
          <w:bCs w:val="0"/>
          <w:sz w:val="36"/>
          <w:szCs w:val="36"/>
        </w:rPr>
        <w:t xml:space="preserve"> </w:t>
      </w:r>
      <w:r w:rsidR="00327065" w:rsidRPr="00327065">
        <w:rPr>
          <w:rStyle w:val="Strong"/>
          <w:b w:val="0"/>
          <w:bCs w:val="0"/>
          <w:sz w:val="36"/>
          <w:szCs w:val="36"/>
        </w:rPr>
        <w:t>Workshop</w:t>
      </w:r>
    </w:p>
    <w:p w:rsidR="00C4448B" w:rsidRPr="00C4448B" w:rsidRDefault="00C4448B" w:rsidP="00C4448B">
      <w:pPr>
        <w:pStyle w:val="NormalWeb"/>
        <w:spacing w:before="0" w:beforeAutospacing="0" w:after="0" w:afterAutospacing="0" w:line="400" w:lineRule="atLeast"/>
        <w:rPr>
          <w:b/>
        </w:rPr>
      </w:pPr>
      <w:r>
        <w:rPr>
          <w:rStyle w:val="Strong"/>
          <w:b w:val="0"/>
          <w:color w:val="2C2B2B"/>
        </w:rPr>
        <w:t>Workshop presented</w:t>
      </w:r>
      <w:r w:rsidRPr="00C4448B">
        <w:rPr>
          <w:rStyle w:val="Strong"/>
          <w:b w:val="0"/>
          <w:color w:val="2C2B2B"/>
        </w:rPr>
        <w:t xml:space="preserve"> at </w:t>
      </w:r>
      <w:proofErr w:type="spellStart"/>
      <w:r w:rsidRPr="00C4448B">
        <w:rPr>
          <w:rStyle w:val="Strong"/>
          <w:b w:val="0"/>
          <w:color w:val="2C2B2B"/>
        </w:rPr>
        <w:t>THATCamp</w:t>
      </w:r>
      <w:proofErr w:type="spellEnd"/>
      <w:r w:rsidRPr="00C4448B">
        <w:rPr>
          <w:rStyle w:val="Strong"/>
          <w:b w:val="0"/>
          <w:color w:val="2C2B2B"/>
        </w:rPr>
        <w:t xml:space="preserve"> Caribe 2012 at the University of Puerto Rico </w:t>
      </w:r>
      <w:proofErr w:type="spellStart"/>
      <w:r w:rsidRPr="00C4448B">
        <w:rPr>
          <w:rStyle w:val="Strong"/>
          <w:b w:val="0"/>
          <w:color w:val="2C2B2B"/>
        </w:rPr>
        <w:t>Mayagüez</w:t>
      </w:r>
      <w:proofErr w:type="spellEnd"/>
      <w:r w:rsidRPr="00C4448B">
        <w:rPr>
          <w:rStyle w:val="Strong"/>
          <w:b w:val="0"/>
          <w:color w:val="2C2B2B"/>
        </w:rPr>
        <w:t>,</w:t>
      </w:r>
      <w:r w:rsidRPr="00C4448B">
        <w:rPr>
          <w:b/>
        </w:rPr>
        <w:t xml:space="preserve"> </w:t>
      </w:r>
      <w:hyperlink r:id="rId5" w:history="1">
        <w:r w:rsidRPr="00CA0E68">
          <w:rPr>
            <w:rStyle w:val="Hyperlink"/>
          </w:rPr>
          <w:t>http://caribbean2012.thatcamp.org/workshops/</w:t>
        </w:r>
      </w:hyperlink>
      <w:r>
        <w:rPr>
          <w:rStyle w:val="Strong"/>
          <w:b w:val="0"/>
          <w:color w:val="2C2B2B"/>
        </w:rPr>
        <w:t xml:space="preserve"> </w:t>
      </w:r>
      <w:r w:rsidR="00327065">
        <w:rPr>
          <w:rStyle w:val="Strong"/>
          <w:b w:val="0"/>
          <w:color w:val="2C2B2B"/>
        </w:rPr>
        <w:br/>
      </w:r>
    </w:p>
    <w:p w:rsidR="00C4448B" w:rsidRDefault="00C4448B" w:rsidP="00C4448B">
      <w:pPr>
        <w:pStyle w:val="NormalWeb"/>
        <w:spacing w:before="150" w:beforeAutospacing="0" w:after="0" w:afterAutospacing="0" w:line="400" w:lineRule="atLeast"/>
        <w:rPr>
          <w:rStyle w:val="Emphasis"/>
          <w:i w:val="0"/>
          <w:color w:val="2C2B2B"/>
        </w:rPr>
      </w:pPr>
      <w:r w:rsidRPr="00C4448B">
        <w:rPr>
          <w:b/>
          <w:color w:val="2C2B2B"/>
        </w:rPr>
        <w:t>Instructors/Facilitators:</w:t>
      </w:r>
      <w:r w:rsidRPr="00C4448B">
        <w:rPr>
          <w:rStyle w:val="apple-converted-space"/>
          <w:b/>
          <w:color w:val="2C2B2B"/>
        </w:rPr>
        <w:t> </w:t>
      </w:r>
      <w:r w:rsidRPr="00C4448B">
        <w:rPr>
          <w:rStyle w:val="apple-converted-space"/>
          <w:b/>
          <w:color w:val="2C2B2B"/>
        </w:rPr>
        <w:br/>
      </w:r>
      <w:r w:rsidR="00844359" w:rsidRPr="00C4448B">
        <w:rPr>
          <w:rStyle w:val="Emphasis"/>
          <w:i w:val="0"/>
          <w:color w:val="2C2B2B"/>
        </w:rPr>
        <w:t>Laurie N. Taylor</w:t>
      </w:r>
      <w:r w:rsidR="00844359" w:rsidRPr="00C4448B">
        <w:rPr>
          <w:rStyle w:val="Emphasis"/>
          <w:i w:val="0"/>
          <w:color w:val="2C2B2B"/>
        </w:rPr>
        <w:t xml:space="preserve"> </w:t>
      </w:r>
      <w:r w:rsidR="00844359">
        <w:rPr>
          <w:rStyle w:val="Emphasis"/>
          <w:i w:val="0"/>
          <w:color w:val="2C2B2B"/>
        </w:rPr>
        <w:br/>
      </w:r>
      <w:r w:rsidRPr="00C4448B">
        <w:rPr>
          <w:rStyle w:val="Emphasis"/>
          <w:i w:val="0"/>
          <w:color w:val="2C2B2B"/>
        </w:rPr>
        <w:t>Brooke Wooldridge</w:t>
      </w:r>
      <w:r>
        <w:rPr>
          <w:rStyle w:val="Emphasis"/>
          <w:i w:val="0"/>
          <w:color w:val="2C2B2B"/>
        </w:rPr>
        <w:br/>
      </w:r>
      <w:r w:rsidRPr="00C4448B">
        <w:rPr>
          <w:rStyle w:val="Emphasis"/>
          <w:i w:val="0"/>
          <w:color w:val="2C2B2B"/>
        </w:rPr>
        <w:t>Margarita Vargas-Betancourt</w:t>
      </w:r>
      <w:r w:rsidR="00327065">
        <w:rPr>
          <w:rStyle w:val="Emphasis"/>
          <w:i w:val="0"/>
          <w:color w:val="2C2B2B"/>
        </w:rPr>
        <w:br/>
      </w:r>
    </w:p>
    <w:p w:rsidR="00E169F6" w:rsidRPr="00C4448B" w:rsidRDefault="00C4448B" w:rsidP="00C4448B">
      <w:pPr>
        <w:pStyle w:val="NormalWeb"/>
        <w:spacing w:before="150" w:beforeAutospacing="0" w:after="0" w:afterAutospacing="0" w:line="400" w:lineRule="atLeast"/>
        <w:rPr>
          <w:color w:val="2C2B2B"/>
        </w:rPr>
      </w:pPr>
      <w:r w:rsidRPr="00C4448B">
        <w:rPr>
          <w:b/>
          <w:color w:val="2C2B2B"/>
        </w:rPr>
        <w:t>Overview:</w:t>
      </w:r>
      <w:r>
        <w:rPr>
          <w:color w:val="2C2B2B"/>
        </w:rPr>
        <w:t xml:space="preserve"> </w:t>
      </w:r>
      <w:r>
        <w:rPr>
          <w:color w:val="2C2B2B"/>
        </w:rPr>
        <w:br/>
      </w:r>
      <w:bookmarkStart w:id="0" w:name="_GoBack"/>
      <w:r w:rsidRPr="00C4448B">
        <w:rPr>
          <w:color w:val="2C2B2B"/>
        </w:rPr>
        <w:t>This workshop will introduce you to</w:t>
      </w:r>
      <w:r w:rsidRPr="00C4448B">
        <w:rPr>
          <w:rStyle w:val="apple-converted-space"/>
          <w:color w:val="2C2B2B"/>
        </w:rPr>
        <w:t> </w:t>
      </w:r>
      <w:hyperlink w:history="1">
        <w:r w:rsidR="00327065" w:rsidRPr="00CA0E68">
          <w:rPr>
            <w:rStyle w:val="Hyperlink"/>
          </w:rPr>
          <w:t>Digital Library of the Caribbean (dLOC; www.dloc.com)</w:t>
        </w:r>
      </w:hyperlink>
      <w:r w:rsidRPr="00C4448B">
        <w:rPr>
          <w:color w:val="2C2B2B"/>
        </w:rPr>
        <w:t xml:space="preserve">.  </w:t>
      </w:r>
      <w:proofErr w:type="gramStart"/>
      <w:r w:rsidRPr="00C4448B">
        <w:rPr>
          <w:color w:val="2C2B2B"/>
        </w:rPr>
        <w:t>dLOC</w:t>
      </w:r>
      <w:proofErr w:type="gramEnd"/>
      <w:r w:rsidRPr="00C4448B">
        <w:rPr>
          <w:color w:val="2C2B2B"/>
        </w:rPr>
        <w:t xml:space="preserve"> is a cooperative digital library for resources from and about the Caribbean and </w:t>
      </w:r>
      <w:proofErr w:type="spellStart"/>
      <w:r w:rsidRPr="00C4448B">
        <w:rPr>
          <w:color w:val="2C2B2B"/>
        </w:rPr>
        <w:t>circum</w:t>
      </w:r>
      <w:proofErr w:type="spellEnd"/>
      <w:r w:rsidRPr="00C4448B">
        <w:rPr>
          <w:color w:val="2C2B2B"/>
        </w:rPr>
        <w:t>-Caribbean, providing access to digitized versions and curated digital versions of Caribbean cultural, historical and research materials currently held in archives, libraries, and private collections. We will cover a range of topics, including: partnership model; permissions-based infrastructure; dLOC as a scholarly platform; resources already included; basic functionality; and user tools.</w:t>
      </w:r>
      <w:bookmarkEnd w:id="0"/>
      <w:r w:rsidR="00327065">
        <w:rPr>
          <w:color w:val="2C2B2B"/>
        </w:rPr>
        <w:br/>
      </w:r>
    </w:p>
    <w:p w:rsidR="00C4448B" w:rsidRPr="00C4448B" w:rsidRDefault="00C4448B" w:rsidP="00C4448B">
      <w:pPr>
        <w:pStyle w:val="NormalWeb"/>
        <w:spacing w:before="150" w:beforeAutospacing="0" w:after="0" w:afterAutospacing="0" w:line="400" w:lineRule="atLeast"/>
        <w:rPr>
          <w:color w:val="2C2B2B"/>
        </w:rPr>
      </w:pPr>
      <w:r w:rsidRPr="00C4448B">
        <w:rPr>
          <w:b/>
          <w:color w:val="2C2B2B"/>
        </w:rPr>
        <w:t>Details</w:t>
      </w:r>
      <w:proofErr w:type="gramStart"/>
      <w:r>
        <w:rPr>
          <w:b/>
          <w:color w:val="2C2B2B"/>
        </w:rPr>
        <w:t>:</w:t>
      </w:r>
      <w:proofErr w:type="gramEnd"/>
      <w:r w:rsidRPr="00C4448B">
        <w:rPr>
          <w:b/>
          <w:color w:val="2C2B2B"/>
        </w:rPr>
        <w:br/>
      </w:r>
      <w:r>
        <w:rPr>
          <w:color w:val="2C2B2B"/>
        </w:rPr>
        <w:t>Date: Monday, 12 Nov. 2012</w:t>
      </w:r>
      <w:r>
        <w:rPr>
          <w:color w:val="2C2B2B"/>
        </w:rPr>
        <w:br/>
      </w:r>
      <w:r w:rsidRPr="00C4448B">
        <w:rPr>
          <w:color w:val="2C2B2B"/>
        </w:rPr>
        <w:t>Time: 3:00pm</w:t>
      </w:r>
      <w:r>
        <w:rPr>
          <w:color w:val="2C2B2B"/>
        </w:rPr>
        <w:br/>
      </w:r>
      <w:r w:rsidRPr="00C4448B">
        <w:rPr>
          <w:color w:val="2C2B2B"/>
        </w:rPr>
        <w:t>Room: 319</w:t>
      </w:r>
      <w:r>
        <w:rPr>
          <w:color w:val="2C2B2B"/>
        </w:rPr>
        <w:br/>
      </w:r>
      <w:r w:rsidRPr="00C4448B">
        <w:rPr>
          <w:color w:val="2C2B2B"/>
        </w:rPr>
        <w:t>Difficulty level:</w:t>
      </w:r>
      <w:r w:rsidRPr="00C4448B">
        <w:rPr>
          <w:rStyle w:val="apple-converted-space"/>
          <w:color w:val="2C2B2B"/>
        </w:rPr>
        <w:t> </w:t>
      </w:r>
      <w:r w:rsidRPr="00C4448B">
        <w:rPr>
          <w:rStyle w:val="Emphasis"/>
          <w:color w:val="2C2B2B"/>
        </w:rPr>
        <w:t>Beginner</w:t>
      </w:r>
      <w:r>
        <w:rPr>
          <w:color w:val="2C2B2B"/>
        </w:rPr>
        <w:br/>
      </w:r>
      <w:r w:rsidRPr="00C4448B">
        <w:rPr>
          <w:color w:val="2C2B2B"/>
        </w:rPr>
        <w:t>Prerequisites:</w:t>
      </w:r>
      <w:r w:rsidRPr="00C4448B">
        <w:rPr>
          <w:rStyle w:val="apple-converted-space"/>
          <w:color w:val="2C2B2B"/>
        </w:rPr>
        <w:t> </w:t>
      </w:r>
      <w:r w:rsidRPr="00C4448B">
        <w:rPr>
          <w:rStyle w:val="Emphasis"/>
          <w:color w:val="2C2B2B"/>
        </w:rPr>
        <w:t>None</w:t>
      </w:r>
    </w:p>
    <w:p w:rsidR="00C4448B" w:rsidRPr="00C4448B" w:rsidRDefault="00C4448B">
      <w:pPr>
        <w:rPr>
          <w:rFonts w:ascii="Times New Roman" w:hAnsi="Times New Roman" w:cs="Times New Roman"/>
          <w:sz w:val="24"/>
          <w:szCs w:val="24"/>
        </w:rPr>
      </w:pPr>
    </w:p>
    <w:sectPr w:rsidR="00C4448B" w:rsidRPr="00C4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8B"/>
    <w:rsid w:val="00327065"/>
    <w:rsid w:val="00844359"/>
    <w:rsid w:val="00C22B21"/>
    <w:rsid w:val="00C4448B"/>
    <w:rsid w:val="00D55278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48B"/>
    <w:rPr>
      <w:b/>
      <w:bCs/>
    </w:rPr>
  </w:style>
  <w:style w:type="character" w:customStyle="1" w:styleId="apple-converted-space">
    <w:name w:val="apple-converted-space"/>
    <w:basedOn w:val="DefaultParagraphFont"/>
    <w:rsid w:val="00C4448B"/>
  </w:style>
  <w:style w:type="character" w:styleId="Emphasis">
    <w:name w:val="Emphasis"/>
    <w:basedOn w:val="DefaultParagraphFont"/>
    <w:uiPriority w:val="20"/>
    <w:qFormat/>
    <w:rsid w:val="00C4448B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4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4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48B"/>
    <w:rPr>
      <w:b/>
      <w:bCs/>
    </w:rPr>
  </w:style>
  <w:style w:type="character" w:customStyle="1" w:styleId="apple-converted-space">
    <w:name w:val="apple-converted-space"/>
    <w:basedOn w:val="DefaultParagraphFont"/>
    <w:rsid w:val="00C4448B"/>
  </w:style>
  <w:style w:type="character" w:styleId="Emphasis">
    <w:name w:val="Emphasis"/>
    <w:basedOn w:val="DefaultParagraphFont"/>
    <w:uiPriority w:val="20"/>
    <w:qFormat/>
    <w:rsid w:val="00C4448B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4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4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ibbean2012.thatcamp.org/worksh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4</cp:revision>
  <cp:lastPrinted>2013-10-10T12:05:00Z</cp:lastPrinted>
  <dcterms:created xsi:type="dcterms:W3CDTF">2013-10-10T11:59:00Z</dcterms:created>
  <dcterms:modified xsi:type="dcterms:W3CDTF">2013-10-10T12:05:00Z</dcterms:modified>
</cp:coreProperties>
</file>