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F04E6" w:rsidRPr="00514FDF" w:rsidRDefault="009F04E6" w:rsidP="00514FDF">
      <w:pPr>
        <w:pStyle w:val="Title"/>
        <w:rPr>
          <w:b/>
          <w:noProof/>
        </w:rPr>
      </w:pPr>
      <w:r w:rsidRPr="00514FDF">
        <w:rPr>
          <w:b/>
          <w:noProof/>
        </w:rPr>
        <w:t>SobekCM Management and Reporting Tool (SMaRT)</w:t>
      </w:r>
    </w:p>
    <w:p w:rsidR="009F04E6" w:rsidRDefault="009F04E6">
      <w:pPr>
        <w:rPr>
          <w:noProof/>
        </w:rPr>
      </w:pPr>
    </w:p>
    <w:p w:rsidR="00924854" w:rsidRDefault="00514FDF" w:rsidP="00514FDF">
      <w:pPr>
        <w:rPr>
          <w:noProof/>
        </w:rPr>
      </w:pPr>
      <w:r>
        <w:rPr>
          <w:noProof/>
        </w:rPr>
        <w:t xml:space="preserve">The </w:t>
      </w:r>
      <w:r w:rsidRPr="009F04E6">
        <w:rPr>
          <w:noProof/>
        </w:rPr>
        <w:t>SobekCM Management and Reporting Tool (SMaRT)</w:t>
      </w:r>
      <w:r>
        <w:rPr>
          <w:noProof/>
        </w:rPr>
        <w:t xml:space="preserve"> is an internal tool used at the University of Florida for activities and needs within Digital Production Services.</w:t>
      </w:r>
      <w:r w:rsidR="00924854">
        <w:rPr>
          <w:noProof/>
        </w:rPr>
        <w:br/>
      </w:r>
    </w:p>
    <w:p w:rsidR="00BC2864" w:rsidRPr="00924854" w:rsidRDefault="00514FDF" w:rsidP="00932F1F">
      <w:pPr>
        <w:pStyle w:val="Heading1"/>
        <w:rPr>
          <w:noProof/>
        </w:rPr>
      </w:pPr>
      <w:r>
        <w:rPr>
          <w:noProof/>
        </w:rPr>
        <w:t xml:space="preserve">SMaRT </w:t>
      </w:r>
      <w:r w:rsidRPr="00514FDF">
        <w:rPr>
          <w:noProof/>
        </w:rPr>
        <w:t>Main Screen</w:t>
      </w:r>
    </w:p>
    <w:p w:rsidR="00924854" w:rsidRDefault="00924854">
      <w:r>
        <w:rPr>
          <w:noProof/>
        </w:rPr>
        <w:drawing>
          <wp:anchor distT="0" distB="0" distL="114300" distR="114300" simplePos="0" relativeHeight="251658240" behindDoc="0" locked="0" layoutInCell="1" allowOverlap="1" wp14:anchorId="6D5314B8" wp14:editId="274ECF8E">
            <wp:simplePos x="0" y="0"/>
            <wp:positionH relativeFrom="column">
              <wp:posOffset>3668395</wp:posOffset>
            </wp:positionH>
            <wp:positionV relativeFrom="paragraph">
              <wp:posOffset>5715</wp:posOffset>
            </wp:positionV>
            <wp:extent cx="2646045" cy="2438400"/>
            <wp:effectExtent l="19050" t="19050" r="20955" b="1905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2646045" cy="24384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t>From the main screen, there are several main options</w:t>
      </w:r>
      <w:r>
        <w:t>:</w:t>
      </w:r>
    </w:p>
    <w:p w:rsidR="00924854" w:rsidRDefault="00924854" w:rsidP="00924854">
      <w:pPr>
        <w:pStyle w:val="ListParagraph"/>
        <w:numPr>
          <w:ilvl w:val="0"/>
          <w:numId w:val="2"/>
        </w:numPr>
      </w:pPr>
      <w:r>
        <w:t>Actions (includes Retrieve UFDC Packages)</w:t>
      </w:r>
    </w:p>
    <w:p w:rsidR="00924854" w:rsidRDefault="00924854" w:rsidP="00924854">
      <w:pPr>
        <w:pStyle w:val="ListParagraph"/>
        <w:numPr>
          <w:ilvl w:val="0"/>
          <w:numId w:val="2"/>
        </w:numPr>
      </w:pPr>
      <w:r>
        <w:t>Help/About</w:t>
      </w:r>
    </w:p>
    <w:p w:rsidR="00924854" w:rsidRDefault="00924854" w:rsidP="00924854">
      <w:pPr>
        <w:pStyle w:val="ListParagraph"/>
        <w:numPr>
          <w:ilvl w:val="0"/>
          <w:numId w:val="2"/>
        </w:numPr>
      </w:pPr>
      <w:r>
        <w:t>View UFDC Items</w:t>
      </w:r>
    </w:p>
    <w:p w:rsidR="00924854" w:rsidRDefault="00924854" w:rsidP="00924854">
      <w:pPr>
        <w:pStyle w:val="ListParagraph"/>
        <w:numPr>
          <w:ilvl w:val="0"/>
          <w:numId w:val="2"/>
        </w:numPr>
      </w:pPr>
      <w:r>
        <w:t>Import Records</w:t>
      </w:r>
    </w:p>
    <w:p w:rsidR="00924854" w:rsidRDefault="00924854" w:rsidP="00924854">
      <w:pPr>
        <w:pStyle w:val="ListParagraph"/>
        <w:numPr>
          <w:ilvl w:val="0"/>
          <w:numId w:val="2"/>
        </w:numPr>
      </w:pPr>
      <w:r>
        <w:t>UFDC Reporting Module</w:t>
      </w:r>
    </w:p>
    <w:p w:rsidR="00924854" w:rsidRDefault="00924854" w:rsidP="00924854">
      <w:pPr>
        <w:pStyle w:val="ListParagraph"/>
        <w:numPr>
          <w:ilvl w:val="0"/>
          <w:numId w:val="2"/>
        </w:numPr>
        <w:rPr>
          <w:noProof/>
        </w:rPr>
      </w:pPr>
      <w:r>
        <w:t xml:space="preserve">Retrieve UFDC Packages (accessible </w:t>
      </w:r>
      <w:r w:rsidR="00173850">
        <w:t xml:space="preserve">under actions from the top menu and </w:t>
      </w:r>
      <w:r>
        <w:t>from</w:t>
      </w:r>
      <w:r w:rsidR="00173850">
        <w:t xml:space="preserve"> the core menu</w:t>
      </w:r>
      <w:r>
        <w:t>)</w:t>
      </w:r>
    </w:p>
    <w:p w:rsidR="00924854" w:rsidRDefault="00924854">
      <w:pPr>
        <w:rPr>
          <w:b/>
          <w:noProof/>
        </w:rPr>
      </w:pPr>
    </w:p>
    <w:p w:rsidR="00924854" w:rsidRDefault="00924854">
      <w:pPr>
        <w:rPr>
          <w:b/>
          <w:noProof/>
        </w:rPr>
      </w:pPr>
    </w:p>
    <w:p w:rsidR="00924854" w:rsidRDefault="00924854">
      <w:pPr>
        <w:rPr>
          <w:b/>
          <w:noProof/>
        </w:rPr>
      </w:pPr>
      <w:r>
        <w:rPr>
          <w:noProof/>
        </w:rPr>
        <w:drawing>
          <wp:anchor distT="0" distB="0" distL="114300" distR="114300" simplePos="0" relativeHeight="251660288" behindDoc="0" locked="0" layoutInCell="1" allowOverlap="1" wp14:anchorId="29B7648A" wp14:editId="7B98C018">
            <wp:simplePos x="0" y="0"/>
            <wp:positionH relativeFrom="column">
              <wp:posOffset>4067175</wp:posOffset>
            </wp:positionH>
            <wp:positionV relativeFrom="paragraph">
              <wp:posOffset>257175</wp:posOffset>
            </wp:positionV>
            <wp:extent cx="1943100" cy="1280160"/>
            <wp:effectExtent l="19050" t="19050" r="19050" b="1524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13128" t="29222" r="63147" b="31700"/>
                    <a:stretch/>
                  </pic:blipFill>
                  <pic:spPr bwMode="auto">
                    <a:xfrm>
                      <a:off x="0" y="0"/>
                      <a:ext cx="1943100" cy="128016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32F1F" w:rsidRDefault="00932F1F" w:rsidP="00932F1F">
      <w:pPr>
        <w:pStyle w:val="Heading1"/>
        <w:rPr>
          <w:noProof/>
        </w:rPr>
      </w:pPr>
      <w:r>
        <w:rPr>
          <w:noProof/>
        </w:rPr>
        <w:t>Top Menu</w:t>
      </w:r>
      <w:r w:rsidR="00924854">
        <w:rPr>
          <w:noProof/>
        </w:rPr>
        <w:t xml:space="preserve"> </w:t>
      </w:r>
    </w:p>
    <w:p w:rsidR="00924854" w:rsidRDefault="00514FDF">
      <w:pPr>
        <w:rPr>
          <w:b/>
          <w:noProof/>
        </w:rPr>
      </w:pPr>
      <w:r w:rsidRPr="00514FDF">
        <w:rPr>
          <w:b/>
          <w:noProof/>
        </w:rPr>
        <w:t>SMaRT Help</w:t>
      </w:r>
    </w:p>
    <w:p w:rsidR="000D0561" w:rsidRDefault="00924854">
      <w:pPr>
        <w:rPr>
          <w:b/>
          <w:noProof/>
        </w:rPr>
      </w:pPr>
      <w:r w:rsidRPr="00924854">
        <w:rPr>
          <w:noProof/>
        </w:rPr>
        <w:t>The help screen br</w:t>
      </w:r>
      <w:r w:rsidR="004C4F85">
        <w:rPr>
          <w:noProof/>
        </w:rPr>
        <w:t>ings up information about SMaRT.</w:t>
      </w:r>
      <w:r>
        <w:rPr>
          <w:b/>
          <w:noProof/>
        </w:rPr>
        <w:t xml:space="preserve"> </w:t>
      </w:r>
      <w:r w:rsidR="00514FDF">
        <w:rPr>
          <w:b/>
          <w:noProof/>
        </w:rPr>
        <w:br/>
      </w:r>
    </w:p>
    <w:p w:rsidR="00924854" w:rsidRPr="00514FDF" w:rsidRDefault="00924854">
      <w:pPr>
        <w:rPr>
          <w:b/>
          <w:noProof/>
        </w:rPr>
      </w:pPr>
    </w:p>
    <w:p w:rsidR="00BC2864" w:rsidRDefault="00932F1F">
      <w:r>
        <w:rPr>
          <w:noProof/>
        </w:rPr>
        <w:drawing>
          <wp:anchor distT="0" distB="0" distL="114300" distR="114300" simplePos="0" relativeHeight="251659264" behindDoc="0" locked="0" layoutInCell="1" allowOverlap="1" wp14:anchorId="136E2894" wp14:editId="0417650D">
            <wp:simplePos x="0" y="0"/>
            <wp:positionH relativeFrom="column">
              <wp:posOffset>4096385</wp:posOffset>
            </wp:positionH>
            <wp:positionV relativeFrom="paragraph">
              <wp:posOffset>92710</wp:posOffset>
            </wp:positionV>
            <wp:extent cx="1911350" cy="1771650"/>
            <wp:effectExtent l="19050" t="19050" r="12700" b="190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15664" t="26840" r="65776" b="30154"/>
                    <a:stretch/>
                  </pic:blipFill>
                  <pic:spPr bwMode="auto">
                    <a:xfrm>
                      <a:off x="0" y="0"/>
                      <a:ext cx="1911350" cy="17716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4854">
        <w:rPr>
          <w:b/>
          <w:noProof/>
        </w:rPr>
        <w:t>Actions</w:t>
      </w:r>
    </w:p>
    <w:p w:rsidR="00BC2864" w:rsidRDefault="00924854">
      <w:pPr>
        <w:rPr>
          <w:noProof/>
        </w:rPr>
      </w:pPr>
      <w:r>
        <w:rPr>
          <w:noProof/>
        </w:rPr>
        <w:t>Actions allow users to select to Retrieve UFDC Packages.</w:t>
      </w:r>
    </w:p>
    <w:p w:rsidR="00BC2864" w:rsidRDefault="00BC2864"/>
    <w:p w:rsidR="00924854" w:rsidRDefault="00924854"/>
    <w:p w:rsidR="00924854" w:rsidRDefault="00924854" w:rsidP="00924854">
      <w:pPr>
        <w:rPr>
          <w:b/>
          <w:noProof/>
        </w:rPr>
      </w:pPr>
    </w:p>
    <w:p w:rsidR="00924854" w:rsidRDefault="00924854" w:rsidP="00924854">
      <w:pPr>
        <w:rPr>
          <w:b/>
          <w:noProof/>
        </w:rPr>
      </w:pPr>
    </w:p>
    <w:p w:rsidR="00924854" w:rsidRDefault="00924854" w:rsidP="00924854">
      <w:pPr>
        <w:rPr>
          <w:b/>
          <w:noProof/>
        </w:rPr>
      </w:pPr>
    </w:p>
    <w:p w:rsidR="00173850" w:rsidRPr="00173850" w:rsidRDefault="00173850" w:rsidP="004C4F85">
      <w:pPr>
        <w:pStyle w:val="Heading2"/>
        <w:rPr>
          <w:noProof/>
        </w:rPr>
      </w:pPr>
      <w:r w:rsidRPr="00173850">
        <w:lastRenderedPageBreak/>
        <w:t>Retrieve UFDC Packages</w:t>
      </w:r>
      <w:r w:rsidR="0016404A">
        <w:t>/Items</w:t>
      </w:r>
      <w:r w:rsidRPr="00173850">
        <w:t xml:space="preserve"> (</w:t>
      </w:r>
      <w:r>
        <w:t xml:space="preserve">also </w:t>
      </w:r>
      <w:r w:rsidRPr="00173850">
        <w:t xml:space="preserve">accessible from the </w:t>
      </w:r>
      <w:r>
        <w:t>top menu</w:t>
      </w:r>
      <w:r w:rsidRPr="00173850">
        <w:t>, under Actions)</w:t>
      </w:r>
    </w:p>
    <w:p w:rsidR="0016404A" w:rsidRDefault="0016404A">
      <w:pPr>
        <w:rPr>
          <w:i/>
        </w:rPr>
      </w:pPr>
      <w:r>
        <w:rPr>
          <w:noProof/>
        </w:rPr>
        <w:drawing>
          <wp:inline distT="0" distB="0" distL="0" distR="0" wp14:anchorId="4607C639" wp14:editId="334C6474">
            <wp:extent cx="4400550" cy="23135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04648" cy="2315734"/>
                    </a:xfrm>
                    <a:prstGeom prst="rect">
                      <a:avLst/>
                    </a:prstGeom>
                  </pic:spPr>
                </pic:pic>
              </a:graphicData>
            </a:graphic>
          </wp:inline>
        </w:drawing>
      </w:r>
    </w:p>
    <w:p w:rsidR="0016404A" w:rsidRDefault="0016404A">
      <w:r w:rsidRPr="0016404A">
        <w:rPr>
          <w:i/>
        </w:rPr>
        <w:t>Retrieve UFDC Packages</w:t>
      </w:r>
      <w:r>
        <w:t xml:space="preserve"> (also </w:t>
      </w:r>
      <w:r w:rsidRPr="0016404A">
        <w:rPr>
          <w:i/>
        </w:rPr>
        <w:t>Retrieve UFDC Items</w:t>
      </w:r>
      <w:r>
        <w:t xml:space="preserve">) is an easy tool for retrieving all of the METS, MARCXML, or complete packages (METS, MARCXML, JPG, JPG2, JPG thumbnail, TXT, PRO, and any other files) for items using a standard query. </w:t>
      </w:r>
    </w:p>
    <w:p w:rsidR="00924854" w:rsidRDefault="0016404A">
      <w:r>
        <w:t xml:space="preserve">Please note that users must have read-only rights to the image server for retrieving full packages, but any user with </w:t>
      </w:r>
      <w:proofErr w:type="spellStart"/>
      <w:r>
        <w:t>SMaRT</w:t>
      </w:r>
      <w:proofErr w:type="spellEnd"/>
      <w:r>
        <w:t xml:space="preserve"> can retrieve the METS and MARCXML.</w:t>
      </w:r>
    </w:p>
    <w:p w:rsidR="0016404A" w:rsidRDefault="0016404A" w:rsidP="0016404A">
      <w:r>
        <w:t>To retrieve the files or packages, use a standard query, including:</w:t>
      </w:r>
    </w:p>
    <w:p w:rsidR="00BC2864" w:rsidRDefault="0016404A" w:rsidP="0016404A">
      <w:pPr>
        <w:pStyle w:val="ListParagraph"/>
        <w:numPr>
          <w:ilvl w:val="0"/>
          <w:numId w:val="3"/>
        </w:numPr>
        <w:rPr>
          <w:noProof/>
        </w:rPr>
      </w:pPr>
      <w:r>
        <w:t xml:space="preserve">Browses for all items in a collection: </w:t>
      </w:r>
      <w:hyperlink r:id="rId11" w:history="1">
        <w:r w:rsidR="00CC5AB1" w:rsidRPr="00592045">
          <w:rPr>
            <w:rStyle w:val="Hyperlink"/>
          </w:rPr>
          <w:t>http://ufdc.ufl.edu/baldwin/all</w:t>
        </w:r>
      </w:hyperlink>
      <w:r w:rsidR="00CC5AB1">
        <w:rPr>
          <w:noProof/>
        </w:rPr>
        <w:t xml:space="preserve"> </w:t>
      </w:r>
    </w:p>
    <w:p w:rsidR="004C4F85" w:rsidRDefault="0016404A" w:rsidP="00CC5AB1">
      <w:pPr>
        <w:pStyle w:val="ListParagraph"/>
        <w:numPr>
          <w:ilvl w:val="0"/>
          <w:numId w:val="3"/>
        </w:numPr>
        <w:rPr>
          <w:noProof/>
        </w:rPr>
      </w:pPr>
      <w:r>
        <w:t xml:space="preserve">Searches for particular results: </w:t>
      </w:r>
      <w:hyperlink r:id="rId12" w:history="1">
        <w:r w:rsidR="00CC5AB1" w:rsidRPr="00592045">
          <w:rPr>
            <w:rStyle w:val="Hyperlink"/>
          </w:rPr>
          <w:t>http://ufdc.ufl.edu/baldwin/results/?t=greenaway</w:t>
        </w:r>
      </w:hyperlink>
    </w:p>
    <w:p w:rsidR="004C4F85" w:rsidRDefault="004C4F85" w:rsidP="004C4F85"/>
    <w:p w:rsidR="004C4F85" w:rsidRPr="00924854" w:rsidRDefault="004C4F85" w:rsidP="004C4F85">
      <w:pPr>
        <w:pStyle w:val="Heading1"/>
      </w:pPr>
      <w:r w:rsidRPr="00924854">
        <w:t>Core Menu</w:t>
      </w:r>
    </w:p>
    <w:p w:rsidR="004C4F85" w:rsidRDefault="004C4F85" w:rsidP="004C4F85">
      <w:r>
        <w:t>From the center of main screen, the options are:</w:t>
      </w:r>
    </w:p>
    <w:p w:rsidR="004C4F85" w:rsidRDefault="004C4F85" w:rsidP="004C4F85">
      <w:pPr>
        <w:pStyle w:val="ListParagraph"/>
        <w:numPr>
          <w:ilvl w:val="0"/>
          <w:numId w:val="2"/>
        </w:numPr>
      </w:pPr>
      <w:r>
        <w:t>View UFDC Items</w:t>
      </w:r>
    </w:p>
    <w:p w:rsidR="004C4F85" w:rsidRDefault="004C4F85" w:rsidP="004C4F85">
      <w:pPr>
        <w:pStyle w:val="ListParagraph"/>
        <w:numPr>
          <w:ilvl w:val="0"/>
          <w:numId w:val="2"/>
        </w:numPr>
      </w:pPr>
      <w:r>
        <w:t>Import Records</w:t>
      </w:r>
    </w:p>
    <w:p w:rsidR="004C4F85" w:rsidRDefault="004C4F85" w:rsidP="004C4F85">
      <w:pPr>
        <w:pStyle w:val="ListParagraph"/>
        <w:numPr>
          <w:ilvl w:val="0"/>
          <w:numId w:val="2"/>
        </w:numPr>
      </w:pPr>
      <w:r>
        <w:t>UFDC Reporting Module</w:t>
      </w:r>
    </w:p>
    <w:p w:rsidR="004C4F85" w:rsidRDefault="004C4F85" w:rsidP="004C4F85">
      <w:pPr>
        <w:pStyle w:val="ListParagraph"/>
        <w:numPr>
          <w:ilvl w:val="0"/>
          <w:numId w:val="2"/>
        </w:numPr>
        <w:rPr>
          <w:noProof/>
        </w:rPr>
      </w:pPr>
      <w:r>
        <w:t xml:space="preserve">Retrieve UFDC Packages (also </w:t>
      </w:r>
      <w:r>
        <w:t>accessible from</w:t>
      </w:r>
      <w:r>
        <w:t xml:space="preserve"> top menu, under Actions</w:t>
      </w:r>
      <w:r>
        <w:t>; and, explained above</w:t>
      </w:r>
      <w:r>
        <w:t>)</w:t>
      </w:r>
    </w:p>
    <w:p w:rsidR="0016404A" w:rsidRDefault="00CC5AB1" w:rsidP="004C4F85">
      <w:r>
        <w:t xml:space="preserve"> </w:t>
      </w:r>
    </w:p>
    <w:p w:rsidR="00C11159" w:rsidRDefault="00C11159">
      <w:pPr>
        <w:rPr>
          <w:rFonts w:asciiTheme="majorHAnsi" w:eastAsiaTheme="majorEastAsia" w:hAnsiTheme="majorHAnsi" w:cstheme="majorBidi"/>
          <w:color w:val="2E74B5" w:themeColor="accent1" w:themeShade="BF"/>
          <w:sz w:val="26"/>
          <w:szCs w:val="26"/>
        </w:rPr>
      </w:pPr>
      <w:r>
        <w:br w:type="page"/>
      </w:r>
    </w:p>
    <w:p w:rsidR="00210080" w:rsidRDefault="00210080" w:rsidP="00210080">
      <w:pPr>
        <w:pStyle w:val="Heading2"/>
      </w:pPr>
      <w:r>
        <w:lastRenderedPageBreak/>
        <w:t>View UFDC Items</w:t>
      </w:r>
    </w:p>
    <w:p w:rsidR="004C4F85" w:rsidRDefault="009D7226" w:rsidP="004C4F85">
      <w:pPr>
        <w:rPr>
          <w:noProof/>
        </w:rPr>
      </w:pPr>
      <w:r>
        <w:rPr>
          <w:noProof/>
        </w:rPr>
        <w:drawing>
          <wp:anchor distT="0" distB="0" distL="114300" distR="114300" simplePos="0" relativeHeight="251663360" behindDoc="0" locked="0" layoutInCell="1" allowOverlap="1" wp14:anchorId="688627B7" wp14:editId="7DAE736A">
            <wp:simplePos x="0" y="0"/>
            <wp:positionH relativeFrom="column">
              <wp:posOffset>1800225</wp:posOffset>
            </wp:positionH>
            <wp:positionV relativeFrom="paragraph">
              <wp:posOffset>210820</wp:posOffset>
            </wp:positionV>
            <wp:extent cx="4588510" cy="3562350"/>
            <wp:effectExtent l="19050" t="19050" r="21590" b="1905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r="49839" b="2644"/>
                    <a:stretch/>
                  </pic:blipFill>
                  <pic:spPr bwMode="auto">
                    <a:xfrm>
                      <a:off x="0" y="0"/>
                      <a:ext cx="4588510" cy="35623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br/>
      </w:r>
      <w:r w:rsidR="00C11159">
        <w:rPr>
          <w:noProof/>
        </w:rPr>
        <w:t>View UFDC Items allows for reports to be run on all items, with limiting options for restricting to collections or institutions. Reports include all DARK and in-process or private items as well as all online items.</w:t>
      </w:r>
    </w:p>
    <w:p w:rsidR="009D7226" w:rsidRDefault="009D7226" w:rsidP="00883A44">
      <w:r>
        <w:t>From the file menu, users can save reports and print.</w:t>
      </w:r>
    </w:p>
    <w:p w:rsidR="00883A44" w:rsidRDefault="00883A44" w:rsidP="00883A44">
      <w:r>
        <w:t xml:space="preserve">Reports can be saved as: </w:t>
      </w:r>
    </w:p>
    <w:p w:rsidR="00883A44" w:rsidRDefault="00883A44" w:rsidP="00883A44">
      <w:pPr>
        <w:pStyle w:val="ListParagraph"/>
        <w:numPr>
          <w:ilvl w:val="0"/>
          <w:numId w:val="6"/>
        </w:numPr>
      </w:pPr>
      <w:r>
        <w:t>Excel spreadsheet</w:t>
      </w:r>
    </w:p>
    <w:p w:rsidR="00883A44" w:rsidRDefault="00883A44" w:rsidP="00883A44">
      <w:pPr>
        <w:pStyle w:val="ListParagraph"/>
        <w:numPr>
          <w:ilvl w:val="0"/>
          <w:numId w:val="5"/>
        </w:numPr>
      </w:pPr>
      <w:r>
        <w:t>Tab delimited</w:t>
      </w:r>
    </w:p>
    <w:p w:rsidR="00BC2864" w:rsidRDefault="00883A44" w:rsidP="00883A44">
      <w:pPr>
        <w:pStyle w:val="ListParagraph"/>
        <w:numPr>
          <w:ilvl w:val="0"/>
          <w:numId w:val="5"/>
        </w:numPr>
      </w:pPr>
      <w:r>
        <w:t>Comma separated</w:t>
      </w:r>
    </w:p>
    <w:p w:rsidR="00883A44" w:rsidRDefault="00883A44" w:rsidP="00883A44">
      <w:pPr>
        <w:pStyle w:val="ListParagraph"/>
        <w:numPr>
          <w:ilvl w:val="0"/>
          <w:numId w:val="5"/>
        </w:numPr>
      </w:pPr>
      <w:r>
        <w:t>XML</w:t>
      </w:r>
    </w:p>
    <w:p w:rsidR="00BC2864" w:rsidRDefault="00BC2864"/>
    <w:p w:rsidR="009D7226" w:rsidRDefault="009D7226">
      <w:pPr>
        <w:rPr>
          <w:noProof/>
        </w:rPr>
      </w:pPr>
    </w:p>
    <w:p w:rsidR="009D7226" w:rsidRDefault="009D7226">
      <w:pPr>
        <w:rPr>
          <w:noProof/>
        </w:rPr>
      </w:pPr>
    </w:p>
    <w:p w:rsidR="009D7226" w:rsidRDefault="009D7226">
      <w:pPr>
        <w:rPr>
          <w:noProof/>
        </w:rPr>
      </w:pPr>
      <w:r>
        <w:rPr>
          <w:noProof/>
        </w:rPr>
        <w:drawing>
          <wp:anchor distT="0" distB="0" distL="114300" distR="114300" simplePos="0" relativeHeight="251664384" behindDoc="0" locked="0" layoutInCell="1" allowOverlap="1" wp14:anchorId="4853B3F7" wp14:editId="4E2BD74F">
            <wp:simplePos x="0" y="0"/>
            <wp:positionH relativeFrom="column">
              <wp:posOffset>2690495</wp:posOffset>
            </wp:positionH>
            <wp:positionV relativeFrom="paragraph">
              <wp:posOffset>5715</wp:posOffset>
            </wp:positionV>
            <wp:extent cx="3695700" cy="1618615"/>
            <wp:effectExtent l="19050" t="19050" r="19050" b="1968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r="64872" b="61538"/>
                    <a:stretch/>
                  </pic:blipFill>
                  <pic:spPr bwMode="auto">
                    <a:xfrm>
                      <a:off x="0" y="0"/>
                      <a:ext cx="3695700" cy="161861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t>Results can be printed by:</w:t>
      </w:r>
    </w:p>
    <w:p w:rsidR="009D7226" w:rsidRDefault="009D7226" w:rsidP="009D7226">
      <w:pPr>
        <w:pStyle w:val="ListParagraph"/>
        <w:numPr>
          <w:ilvl w:val="0"/>
          <w:numId w:val="7"/>
        </w:numPr>
        <w:rPr>
          <w:noProof/>
        </w:rPr>
      </w:pPr>
      <w:r>
        <w:rPr>
          <w:noProof/>
        </w:rPr>
        <w:t>Print all rows</w:t>
      </w:r>
    </w:p>
    <w:p w:rsidR="009D7226" w:rsidRDefault="009D7226" w:rsidP="009D7226">
      <w:pPr>
        <w:pStyle w:val="ListParagraph"/>
        <w:numPr>
          <w:ilvl w:val="0"/>
          <w:numId w:val="7"/>
        </w:numPr>
        <w:rPr>
          <w:noProof/>
        </w:rPr>
      </w:pPr>
      <w:r>
        <w:rPr>
          <w:noProof/>
        </w:rPr>
        <w:t>Print selected rows</w:t>
      </w:r>
    </w:p>
    <w:p w:rsidR="00BC2864" w:rsidRDefault="00BC2864"/>
    <w:p w:rsidR="009D7226" w:rsidRDefault="009D7226"/>
    <w:p w:rsidR="009D7226" w:rsidRDefault="009D7226"/>
    <w:p w:rsidR="009D7226" w:rsidRDefault="009D7226"/>
    <w:p w:rsidR="009D7226" w:rsidRDefault="009D7226"/>
    <w:p w:rsidR="009D7226" w:rsidRDefault="009D7226"/>
    <w:p w:rsidR="009D7226" w:rsidRDefault="009D7226"/>
    <w:p w:rsidR="009D7226" w:rsidRDefault="009D7226"/>
    <w:p w:rsidR="009D7226" w:rsidRDefault="009D7226"/>
    <w:p w:rsidR="009D7226" w:rsidRDefault="009D7226"/>
    <w:p w:rsidR="009D7226" w:rsidRDefault="009D7226" w:rsidP="009D7226">
      <w:pPr>
        <w:pStyle w:val="Heading2"/>
      </w:pPr>
      <w:r>
        <w:lastRenderedPageBreak/>
        <w:t>View UFDC Items: Actions</w:t>
      </w:r>
    </w:p>
    <w:p w:rsidR="009D7226" w:rsidRDefault="009D7226">
      <w:r>
        <w:rPr>
          <w:noProof/>
        </w:rPr>
        <w:drawing>
          <wp:anchor distT="0" distB="0" distL="114300" distR="114300" simplePos="0" relativeHeight="251665408" behindDoc="0" locked="0" layoutInCell="1" allowOverlap="1" wp14:anchorId="16E76B4D" wp14:editId="470C32C7">
            <wp:simplePos x="0" y="0"/>
            <wp:positionH relativeFrom="column">
              <wp:posOffset>2114550</wp:posOffset>
            </wp:positionH>
            <wp:positionV relativeFrom="paragraph">
              <wp:posOffset>201295</wp:posOffset>
            </wp:positionV>
            <wp:extent cx="4200525" cy="1724025"/>
            <wp:effectExtent l="19050" t="19050" r="28575" b="2857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 t="-79" r="65658" b="64846"/>
                    <a:stretch/>
                  </pic:blipFill>
                  <pic:spPr bwMode="auto">
                    <a:xfrm>
                      <a:off x="0" y="0"/>
                      <a:ext cx="4200525" cy="17240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 xml:space="preserve">From the top menu, when items are selected, users can select a variety of actions. </w:t>
      </w:r>
    </w:p>
    <w:p w:rsidR="009D7226" w:rsidRDefault="009D7226">
      <w:r>
        <w:t>The actions from the main screen are:</w:t>
      </w:r>
    </w:p>
    <w:p w:rsidR="009D7226" w:rsidRDefault="009D7226" w:rsidP="009D7226">
      <w:pPr>
        <w:pStyle w:val="ListParagraph"/>
        <w:numPr>
          <w:ilvl w:val="0"/>
          <w:numId w:val="1"/>
        </w:numPr>
      </w:pPr>
      <w:r>
        <w:t>Edit Serial Hierarchy</w:t>
      </w:r>
    </w:p>
    <w:p w:rsidR="009D7226" w:rsidRDefault="009D7226" w:rsidP="009D7226">
      <w:pPr>
        <w:pStyle w:val="ListParagraph"/>
        <w:numPr>
          <w:ilvl w:val="0"/>
          <w:numId w:val="1"/>
        </w:numPr>
      </w:pPr>
      <w:r>
        <w:t>Update Born Digital Flag</w:t>
      </w:r>
    </w:p>
    <w:p w:rsidR="009D7226" w:rsidRDefault="009D7226" w:rsidP="009D7226">
      <w:pPr>
        <w:pStyle w:val="ListParagraph"/>
        <w:numPr>
          <w:ilvl w:val="0"/>
          <w:numId w:val="1"/>
        </w:numPr>
      </w:pPr>
      <w:r>
        <w:t>Set Tracking Box</w:t>
      </w:r>
    </w:p>
    <w:p w:rsidR="009D7226" w:rsidRDefault="009D7226" w:rsidP="009D7226">
      <w:pPr>
        <w:pStyle w:val="ListParagraph"/>
        <w:numPr>
          <w:ilvl w:val="0"/>
          <w:numId w:val="1"/>
        </w:numPr>
      </w:pPr>
      <w:r>
        <w:t>Update Material Received Date</w:t>
      </w:r>
    </w:p>
    <w:p w:rsidR="009D7226" w:rsidRDefault="009D7226" w:rsidP="009D7226">
      <w:pPr>
        <w:pStyle w:val="ListParagraph"/>
        <w:numPr>
          <w:ilvl w:val="0"/>
          <w:numId w:val="1"/>
        </w:numPr>
      </w:pPr>
      <w:r>
        <w:t>Edit Disposition Advice</w:t>
      </w:r>
    </w:p>
    <w:p w:rsidR="009D7226" w:rsidRDefault="009D7226" w:rsidP="009D7226">
      <w:pPr>
        <w:pStyle w:val="ListParagraph"/>
        <w:numPr>
          <w:ilvl w:val="0"/>
          <w:numId w:val="1"/>
        </w:numPr>
      </w:pPr>
      <w:r>
        <w:t>Update Item Disposition</w:t>
      </w:r>
    </w:p>
    <w:p w:rsidR="009D7226" w:rsidRDefault="009D7226" w:rsidP="009D7226">
      <w:pPr>
        <w:pStyle w:val="ListParagraph"/>
        <w:numPr>
          <w:ilvl w:val="0"/>
          <w:numId w:val="1"/>
        </w:numPr>
      </w:pPr>
      <w:r>
        <w:t>Add Working History Entry</w:t>
      </w:r>
    </w:p>
    <w:p w:rsidR="009D7226" w:rsidRDefault="009D7226" w:rsidP="009D7226">
      <w:pPr>
        <w:pStyle w:val="ListParagraph"/>
        <w:numPr>
          <w:ilvl w:val="0"/>
          <w:numId w:val="1"/>
        </w:numPr>
      </w:pPr>
      <w:r>
        <w:t>Print Tracking Sheet(s)</w:t>
      </w:r>
    </w:p>
    <w:p w:rsidR="009D7226" w:rsidRDefault="009D7226" w:rsidP="009D7226">
      <w:pPr>
        <w:pStyle w:val="ListParagraph"/>
        <w:numPr>
          <w:ilvl w:val="0"/>
          <w:numId w:val="1"/>
        </w:numPr>
      </w:pPr>
      <w:r>
        <w:t>View Ad Hoc Report</w:t>
      </w:r>
    </w:p>
    <w:p w:rsidR="00E24CC8" w:rsidRPr="009D7226" w:rsidRDefault="009D7226">
      <w:pPr>
        <w:rPr>
          <w:b/>
        </w:rPr>
      </w:pPr>
      <w:r>
        <w:rPr>
          <w:b/>
        </w:rPr>
        <w:br/>
      </w:r>
      <w:r w:rsidR="00E24CC8" w:rsidRPr="00E24CC8">
        <w:rPr>
          <w:b/>
        </w:rPr>
        <w:t>Edit Serial Hierarchy</w:t>
      </w:r>
    </w:p>
    <w:p w:rsidR="00E24CC8" w:rsidRPr="009D7226" w:rsidRDefault="00BC2864">
      <w:r>
        <w:rPr>
          <w:noProof/>
        </w:rPr>
        <w:drawing>
          <wp:inline distT="0" distB="0" distL="0" distR="0" wp14:anchorId="7AA22542" wp14:editId="78B801E5">
            <wp:extent cx="3619500" cy="2440715"/>
            <wp:effectExtent l="19050" t="19050" r="19050" b="171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327" t="11215" r="67628" b="41506"/>
                    <a:stretch/>
                  </pic:blipFill>
                  <pic:spPr bwMode="auto">
                    <a:xfrm>
                      <a:off x="0" y="0"/>
                      <a:ext cx="3633282" cy="24500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24CC8" w:rsidRPr="00E24CC8" w:rsidRDefault="00E24CC8">
      <w:pPr>
        <w:rPr>
          <w:b/>
        </w:rPr>
      </w:pPr>
      <w:r w:rsidRPr="00E24CC8">
        <w:rPr>
          <w:b/>
        </w:rPr>
        <w:t>Update Born Digital Flag</w:t>
      </w:r>
    </w:p>
    <w:p w:rsidR="009D7226" w:rsidRPr="009D7226" w:rsidRDefault="00BC2864" w:rsidP="00E24CC8">
      <w:r>
        <w:rPr>
          <w:noProof/>
        </w:rPr>
        <w:drawing>
          <wp:inline distT="0" distB="0" distL="0" distR="0" wp14:anchorId="26B2463B" wp14:editId="5868C176">
            <wp:extent cx="2104974" cy="1171575"/>
            <wp:effectExtent l="19050" t="19050" r="1016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685" t="38438" r="67766" b="41318"/>
                    <a:stretch/>
                  </pic:blipFill>
                  <pic:spPr bwMode="auto">
                    <a:xfrm>
                      <a:off x="0" y="0"/>
                      <a:ext cx="2108309" cy="117343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554"/>
      </w:tblGrid>
      <w:tr w:rsidR="009D7226" w:rsidTr="00F456C4">
        <w:tc>
          <w:tcPr>
            <w:tcW w:w="4675" w:type="dxa"/>
          </w:tcPr>
          <w:p w:rsidR="009D7226" w:rsidRPr="00E24CC8" w:rsidRDefault="009D7226" w:rsidP="009D7226">
            <w:pPr>
              <w:rPr>
                <w:b/>
              </w:rPr>
            </w:pPr>
            <w:r w:rsidRPr="00E24CC8">
              <w:rPr>
                <w:b/>
              </w:rPr>
              <w:lastRenderedPageBreak/>
              <w:t>Set Tracking Box</w:t>
            </w:r>
          </w:p>
          <w:p w:rsidR="009D7226" w:rsidRPr="00E24CC8" w:rsidRDefault="009D7226" w:rsidP="009D7226">
            <w:pPr>
              <w:rPr>
                <w:b/>
              </w:rPr>
            </w:pPr>
            <w:r>
              <w:rPr>
                <w:noProof/>
              </w:rPr>
              <w:drawing>
                <wp:inline distT="0" distB="0" distL="0" distR="0" wp14:anchorId="0E935804" wp14:editId="45A453B1">
                  <wp:extent cx="2495550" cy="1151175"/>
                  <wp:effectExtent l="19050" t="19050" r="19050" b="114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8466" t="41154" r="68496" b="43811"/>
                          <a:stretch/>
                        </pic:blipFill>
                        <pic:spPr bwMode="auto">
                          <a:xfrm>
                            <a:off x="0" y="0"/>
                            <a:ext cx="2506162" cy="115607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75" w:type="dxa"/>
          </w:tcPr>
          <w:p w:rsidR="009D7226" w:rsidRPr="00E24CC8" w:rsidRDefault="009D7226" w:rsidP="009D7226">
            <w:pPr>
              <w:rPr>
                <w:b/>
              </w:rPr>
            </w:pPr>
            <w:r w:rsidRPr="00E24CC8">
              <w:rPr>
                <w:b/>
              </w:rPr>
              <w:t>Update Material Received Date</w:t>
            </w:r>
          </w:p>
          <w:p w:rsidR="009D7226" w:rsidRDefault="009D7226" w:rsidP="009D7226">
            <w:pPr>
              <w:rPr>
                <w:b/>
              </w:rPr>
            </w:pPr>
            <w:r>
              <w:rPr>
                <w:noProof/>
              </w:rPr>
              <w:drawing>
                <wp:inline distT="0" distB="0" distL="0" distR="0" wp14:anchorId="6920356B" wp14:editId="13AE43A2">
                  <wp:extent cx="2590800" cy="19431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6454" t="32372" r="66489" b="35646"/>
                          <a:stretch/>
                        </pic:blipFill>
                        <pic:spPr bwMode="auto">
                          <a:xfrm>
                            <a:off x="0" y="0"/>
                            <a:ext cx="2599922" cy="19499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456C4" w:rsidRPr="00E24CC8" w:rsidRDefault="00F456C4" w:rsidP="009D7226">
            <w:pPr>
              <w:rPr>
                <w:b/>
              </w:rPr>
            </w:pPr>
          </w:p>
        </w:tc>
      </w:tr>
      <w:tr w:rsidR="009D7226" w:rsidTr="00F456C4">
        <w:tc>
          <w:tcPr>
            <w:tcW w:w="4675" w:type="dxa"/>
          </w:tcPr>
          <w:p w:rsidR="009D7226" w:rsidRDefault="009D7226" w:rsidP="009D7226">
            <w:pPr>
              <w:rPr>
                <w:b/>
              </w:rPr>
            </w:pPr>
            <w:r w:rsidRPr="00E24CC8">
              <w:rPr>
                <w:b/>
              </w:rPr>
              <w:t>Edit Disposition Advice</w:t>
            </w:r>
          </w:p>
          <w:p w:rsidR="009D7226" w:rsidRDefault="009D7226" w:rsidP="00E24CC8">
            <w:pPr>
              <w:rPr>
                <w:b/>
              </w:rPr>
            </w:pPr>
            <w:r>
              <w:rPr>
                <w:noProof/>
              </w:rPr>
              <w:drawing>
                <wp:inline distT="0" distB="0" distL="0" distR="0" wp14:anchorId="14074860" wp14:editId="76703728">
                  <wp:extent cx="2886075" cy="1789367"/>
                  <wp:effectExtent l="19050" t="19050" r="9525" b="209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6987" t="36459" r="66987" b="38702"/>
                          <a:stretch/>
                        </pic:blipFill>
                        <pic:spPr bwMode="auto">
                          <a:xfrm>
                            <a:off x="0" y="0"/>
                            <a:ext cx="2895468" cy="17951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75" w:type="dxa"/>
          </w:tcPr>
          <w:p w:rsidR="009D7226" w:rsidRPr="009F04E6" w:rsidRDefault="009D7226" w:rsidP="009D7226">
            <w:pPr>
              <w:rPr>
                <w:b/>
              </w:rPr>
            </w:pPr>
            <w:r w:rsidRPr="00E24CC8">
              <w:rPr>
                <w:b/>
              </w:rPr>
              <w:t>Update Item Disposition</w:t>
            </w:r>
          </w:p>
          <w:p w:rsidR="009D7226" w:rsidRPr="00E24CC8" w:rsidRDefault="009D7226" w:rsidP="009D7226">
            <w:pPr>
              <w:rPr>
                <w:b/>
              </w:rPr>
            </w:pPr>
            <w:r>
              <w:rPr>
                <w:noProof/>
              </w:rPr>
              <w:drawing>
                <wp:inline distT="0" distB="0" distL="0" distR="0" wp14:anchorId="203C9F42" wp14:editId="50B6799F">
                  <wp:extent cx="2508550" cy="1788795"/>
                  <wp:effectExtent l="19050" t="19050" r="25400" b="209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6827" t="34056" r="67147" b="37374"/>
                          <a:stretch/>
                        </pic:blipFill>
                        <pic:spPr bwMode="auto">
                          <a:xfrm>
                            <a:off x="0" y="0"/>
                            <a:ext cx="2534635" cy="18073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F456C4">
              <w:rPr>
                <w:b/>
              </w:rPr>
              <w:br/>
            </w:r>
          </w:p>
          <w:p w:rsidR="009D7226" w:rsidRDefault="009D7226" w:rsidP="00E24CC8">
            <w:pPr>
              <w:rPr>
                <w:b/>
              </w:rPr>
            </w:pPr>
          </w:p>
        </w:tc>
      </w:tr>
      <w:tr w:rsidR="009D7226" w:rsidTr="00F456C4">
        <w:tc>
          <w:tcPr>
            <w:tcW w:w="4675" w:type="dxa"/>
          </w:tcPr>
          <w:p w:rsidR="009D7226" w:rsidRDefault="009D7226" w:rsidP="009D7226">
            <w:pPr>
              <w:rPr>
                <w:b/>
              </w:rPr>
            </w:pPr>
            <w:r w:rsidRPr="00E24CC8">
              <w:rPr>
                <w:b/>
              </w:rPr>
              <w:t>Add Working History Entry</w:t>
            </w:r>
          </w:p>
          <w:p w:rsidR="009D7226" w:rsidRPr="00E24CC8" w:rsidRDefault="009D7226" w:rsidP="009D7226">
            <w:pPr>
              <w:rPr>
                <w:b/>
              </w:rPr>
            </w:pPr>
            <w:r>
              <w:rPr>
                <w:noProof/>
              </w:rPr>
              <w:drawing>
                <wp:inline distT="0" distB="0" distL="0" distR="0" wp14:anchorId="0ED8D945" wp14:editId="3013EF6E">
                  <wp:extent cx="2800350" cy="2008332"/>
                  <wp:effectExtent l="19050" t="19050" r="19050" b="114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7147" t="34455" r="66988" b="37099"/>
                          <a:stretch/>
                        </pic:blipFill>
                        <pic:spPr bwMode="auto">
                          <a:xfrm>
                            <a:off x="0" y="0"/>
                            <a:ext cx="2806692" cy="20128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75" w:type="dxa"/>
          </w:tcPr>
          <w:p w:rsidR="009D7226" w:rsidRPr="00E24CC8" w:rsidRDefault="00F456C4" w:rsidP="009D7226">
            <w:pPr>
              <w:rPr>
                <w:b/>
              </w:rPr>
            </w:pPr>
            <w:r>
              <w:rPr>
                <w:noProof/>
              </w:rPr>
              <w:drawing>
                <wp:inline distT="0" distB="0" distL="0" distR="0" wp14:anchorId="2184CFBE" wp14:editId="7F226F75">
                  <wp:extent cx="2657475" cy="3481292"/>
                  <wp:effectExtent l="19050" t="19050" r="9525" b="241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6987" t="34055" r="66987" b="13461"/>
                          <a:stretch/>
                        </pic:blipFill>
                        <pic:spPr bwMode="auto">
                          <a:xfrm>
                            <a:off x="0" y="0"/>
                            <a:ext cx="2658603" cy="348277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E24CC8" w:rsidRPr="00E24CC8" w:rsidRDefault="00E24CC8" w:rsidP="00E24CC8">
      <w:pPr>
        <w:rPr>
          <w:b/>
        </w:rPr>
      </w:pPr>
      <w:r w:rsidRPr="00E24CC8">
        <w:rPr>
          <w:b/>
        </w:rPr>
        <w:lastRenderedPageBreak/>
        <w:t>Print Tracking Sheet(s)</w:t>
      </w:r>
    </w:p>
    <w:p w:rsidR="00F456C4" w:rsidRDefault="00F456C4">
      <w:r w:rsidRPr="00F456C4">
        <w:t>Print Tracking Sheets prints the tracking sheets to the preferred printer.</w:t>
      </w:r>
    </w:p>
    <w:p w:rsidR="00F456C4" w:rsidRPr="00F456C4" w:rsidRDefault="00F456C4"/>
    <w:p w:rsidR="00E24CC8" w:rsidRPr="00E24CC8" w:rsidRDefault="00E24CC8">
      <w:pPr>
        <w:rPr>
          <w:b/>
        </w:rPr>
      </w:pPr>
      <w:r w:rsidRPr="00E24CC8">
        <w:rPr>
          <w:b/>
        </w:rPr>
        <w:t>View Ad Hoc Report</w:t>
      </w:r>
    </w:p>
    <w:p w:rsidR="00F456C4" w:rsidRDefault="00F456C4">
      <w:r>
        <w:t>View Ad Hoc Report brings up the Ad Hoc report form for running and creating reports.</w:t>
      </w:r>
    </w:p>
    <w:p w:rsidR="00BC2864" w:rsidRDefault="00E24CC8">
      <w:r>
        <w:rPr>
          <w:noProof/>
        </w:rPr>
        <w:drawing>
          <wp:inline distT="0" distB="0" distL="0" distR="0" wp14:anchorId="0395A726" wp14:editId="63BA2209">
            <wp:extent cx="5208905" cy="1590675"/>
            <wp:effectExtent l="19050" t="19050" r="1079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653" t="36058" r="59295" b="39473"/>
                    <a:stretch/>
                  </pic:blipFill>
                  <pic:spPr bwMode="auto">
                    <a:xfrm>
                      <a:off x="0" y="0"/>
                      <a:ext cx="5216811" cy="15930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C2864" w:rsidRDefault="00BC2864"/>
    <w:p w:rsidR="00F456C4" w:rsidRDefault="00F456C4" w:rsidP="00F456C4">
      <w:pPr>
        <w:pStyle w:val="Heading2"/>
      </w:pPr>
      <w:r>
        <w:t xml:space="preserve">View UFDC Items: </w:t>
      </w:r>
      <w:r>
        <w:t>Preferences</w:t>
      </w:r>
    </w:p>
    <w:p w:rsidR="00F456C4" w:rsidRDefault="00F456C4">
      <w:pPr>
        <w:rPr>
          <w:noProof/>
        </w:rPr>
      </w:pPr>
      <w:r>
        <w:rPr>
          <w:noProof/>
        </w:rPr>
        <w:br/>
        <w:t xml:space="preserve">Preferences allow users to set preferences for: </w:t>
      </w:r>
    </w:p>
    <w:p w:rsidR="00F456C4" w:rsidRDefault="00F456C4" w:rsidP="00F456C4">
      <w:pPr>
        <w:pStyle w:val="ListParagraph"/>
        <w:numPr>
          <w:ilvl w:val="0"/>
          <w:numId w:val="8"/>
        </w:numPr>
        <w:rPr>
          <w:noProof/>
        </w:rPr>
      </w:pPr>
      <w:r>
        <w:rPr>
          <w:noProof/>
        </w:rPr>
        <w:drawing>
          <wp:anchor distT="0" distB="0" distL="114300" distR="114300" simplePos="0" relativeHeight="251666432" behindDoc="0" locked="0" layoutInCell="1" allowOverlap="1" wp14:anchorId="211F9D92" wp14:editId="54ECB1D2">
            <wp:simplePos x="0" y="0"/>
            <wp:positionH relativeFrom="column">
              <wp:posOffset>2724150</wp:posOffset>
            </wp:positionH>
            <wp:positionV relativeFrom="paragraph">
              <wp:posOffset>46355</wp:posOffset>
            </wp:positionV>
            <wp:extent cx="3609975" cy="800100"/>
            <wp:effectExtent l="19050" t="19050" r="28575" b="1905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t="1" r="74437" b="85835"/>
                    <a:stretch/>
                  </pic:blipFill>
                  <pic:spPr bwMode="auto">
                    <a:xfrm>
                      <a:off x="0" y="0"/>
                      <a:ext cx="3609975" cy="8001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t>Search Precision</w:t>
      </w:r>
    </w:p>
    <w:p w:rsidR="00F456C4" w:rsidRDefault="00F456C4" w:rsidP="00F456C4">
      <w:pPr>
        <w:pStyle w:val="ListParagraph"/>
        <w:numPr>
          <w:ilvl w:val="1"/>
          <w:numId w:val="8"/>
        </w:numPr>
        <w:rPr>
          <w:noProof/>
        </w:rPr>
      </w:pPr>
      <w:r>
        <w:rPr>
          <w:noProof/>
        </w:rPr>
        <w:t>Contains exactly the search terms</w:t>
      </w:r>
    </w:p>
    <w:p w:rsidR="00F456C4" w:rsidRDefault="00F456C4" w:rsidP="00F456C4">
      <w:pPr>
        <w:pStyle w:val="ListParagraph"/>
        <w:numPr>
          <w:ilvl w:val="1"/>
          <w:numId w:val="8"/>
        </w:numPr>
        <w:rPr>
          <w:noProof/>
        </w:rPr>
      </w:pPr>
      <w:r>
        <w:rPr>
          <w:noProof/>
        </w:rPr>
        <w:t>Contains any form of the search terms</w:t>
      </w:r>
    </w:p>
    <w:p w:rsidR="00F456C4" w:rsidRDefault="00F456C4" w:rsidP="00F456C4">
      <w:pPr>
        <w:pStyle w:val="ListParagraph"/>
        <w:numPr>
          <w:ilvl w:val="1"/>
          <w:numId w:val="8"/>
        </w:numPr>
        <w:rPr>
          <w:noProof/>
        </w:rPr>
      </w:pPr>
      <w:r>
        <w:rPr>
          <w:noProof/>
        </w:rPr>
        <w:t>Contains the search term or terms of similar meaning</w:t>
      </w:r>
    </w:p>
    <w:p w:rsidR="00F456C4" w:rsidRDefault="00F456C4" w:rsidP="00F456C4">
      <w:pPr>
        <w:pStyle w:val="ListParagraph"/>
        <w:numPr>
          <w:ilvl w:val="0"/>
          <w:numId w:val="8"/>
        </w:numPr>
        <w:rPr>
          <w:noProof/>
        </w:rPr>
      </w:pPr>
      <w:r>
        <w:rPr>
          <w:noProof/>
        </w:rPr>
        <w:drawing>
          <wp:anchor distT="0" distB="0" distL="114300" distR="114300" simplePos="0" relativeHeight="251667456" behindDoc="0" locked="0" layoutInCell="1" allowOverlap="1" wp14:anchorId="46DDB41E" wp14:editId="4253CAD3">
            <wp:simplePos x="0" y="0"/>
            <wp:positionH relativeFrom="column">
              <wp:posOffset>2638425</wp:posOffset>
            </wp:positionH>
            <wp:positionV relativeFrom="paragraph">
              <wp:posOffset>58420</wp:posOffset>
            </wp:positionV>
            <wp:extent cx="3381375" cy="657225"/>
            <wp:effectExtent l="19050" t="19050" r="28575" b="2857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r="76010" b="88340"/>
                    <a:stretch/>
                  </pic:blipFill>
                  <pic:spPr bwMode="auto">
                    <a:xfrm>
                      <a:off x="0" y="0"/>
                      <a:ext cx="3381375" cy="6572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t>Action on double-click</w:t>
      </w:r>
    </w:p>
    <w:p w:rsidR="00F456C4" w:rsidRDefault="00F456C4" w:rsidP="00F456C4">
      <w:pPr>
        <w:pStyle w:val="ListParagraph"/>
        <w:numPr>
          <w:ilvl w:val="1"/>
          <w:numId w:val="8"/>
        </w:numPr>
        <w:rPr>
          <w:noProof/>
        </w:rPr>
      </w:pPr>
      <w:r>
        <w:rPr>
          <w:noProof/>
        </w:rPr>
        <w:t>Open item group from web in browser window</w:t>
      </w:r>
    </w:p>
    <w:p w:rsidR="00F456C4" w:rsidRDefault="00F456C4" w:rsidP="00F456C4">
      <w:pPr>
        <w:pStyle w:val="ListParagraph"/>
        <w:numPr>
          <w:ilvl w:val="1"/>
          <w:numId w:val="8"/>
        </w:numPr>
        <w:rPr>
          <w:noProof/>
        </w:rPr>
      </w:pPr>
      <w:r>
        <w:rPr>
          <w:noProof/>
        </w:rPr>
        <w:t>View item group form</w:t>
      </w:r>
    </w:p>
    <w:p w:rsidR="00F456C4" w:rsidRDefault="00F456C4" w:rsidP="00F456C4">
      <w:pPr>
        <w:pStyle w:val="ListParagraph"/>
        <w:numPr>
          <w:ilvl w:val="0"/>
          <w:numId w:val="8"/>
        </w:numPr>
        <w:rPr>
          <w:noProof/>
        </w:rPr>
      </w:pPr>
      <w:r>
        <w:rPr>
          <w:noProof/>
        </w:rPr>
        <w:drawing>
          <wp:anchor distT="0" distB="0" distL="114300" distR="114300" simplePos="0" relativeHeight="251668480" behindDoc="0" locked="0" layoutInCell="1" allowOverlap="1" wp14:anchorId="6D5A0634" wp14:editId="31ACFC9E">
            <wp:simplePos x="0" y="0"/>
            <wp:positionH relativeFrom="column">
              <wp:posOffset>2638425</wp:posOffset>
            </wp:positionH>
            <wp:positionV relativeFrom="paragraph">
              <wp:posOffset>67310</wp:posOffset>
            </wp:positionV>
            <wp:extent cx="3381375" cy="819150"/>
            <wp:effectExtent l="19050" t="19050" r="28575" b="1905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r="76887" b="86002"/>
                    <a:stretch/>
                  </pic:blipFill>
                  <pic:spPr bwMode="auto">
                    <a:xfrm>
                      <a:off x="0" y="0"/>
                      <a:ext cx="3381375" cy="8191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t>Single Group Results</w:t>
      </w:r>
    </w:p>
    <w:p w:rsidR="00F456C4" w:rsidRDefault="00F456C4" w:rsidP="00F456C4">
      <w:pPr>
        <w:pStyle w:val="ListParagraph"/>
        <w:numPr>
          <w:ilvl w:val="1"/>
          <w:numId w:val="8"/>
        </w:numPr>
        <w:rPr>
          <w:noProof/>
        </w:rPr>
      </w:pPr>
      <w:r>
        <w:rPr>
          <w:noProof/>
        </w:rPr>
        <w:t>Display as grid in this form</w:t>
      </w:r>
    </w:p>
    <w:p w:rsidR="00F456C4" w:rsidRDefault="00F456C4" w:rsidP="00F456C4">
      <w:pPr>
        <w:pStyle w:val="ListParagraph"/>
        <w:numPr>
          <w:ilvl w:val="1"/>
          <w:numId w:val="8"/>
        </w:numPr>
        <w:rPr>
          <w:noProof/>
        </w:rPr>
      </w:pPr>
      <w:r>
        <w:rPr>
          <w:noProof/>
        </w:rPr>
        <w:t>Automatically open in item group form</w:t>
      </w:r>
    </w:p>
    <w:p w:rsidR="00BC2864" w:rsidRDefault="00BC2864"/>
    <w:p w:rsidR="00BC2864" w:rsidRDefault="00BC2864"/>
    <w:p w:rsidR="00BC2864" w:rsidRDefault="00BC2864"/>
    <w:p w:rsidR="00210080" w:rsidRDefault="00210080"/>
    <w:p w:rsidR="006D1C46" w:rsidRDefault="006D1C46"/>
    <w:p w:rsidR="006D1C46" w:rsidRDefault="006D1C46" w:rsidP="006D1C46">
      <w:pPr>
        <w:pStyle w:val="Heading2"/>
      </w:pPr>
      <w:r>
        <w:lastRenderedPageBreak/>
        <w:t>View UFDC Items:</w:t>
      </w:r>
      <w:r>
        <w:t xml:space="preserve"> View Item Group Details Form</w:t>
      </w:r>
    </w:p>
    <w:p w:rsidR="006D1C46" w:rsidRDefault="006D1C46" w:rsidP="006D1C46"/>
    <w:p w:rsidR="006D1C46" w:rsidRDefault="006D1C46" w:rsidP="006D1C46">
      <w:r>
        <w:rPr>
          <w:noProof/>
        </w:rPr>
        <w:drawing>
          <wp:anchor distT="0" distB="0" distL="114300" distR="114300" simplePos="0" relativeHeight="251672576" behindDoc="0" locked="0" layoutInCell="1" allowOverlap="1" wp14:anchorId="3EBB9120" wp14:editId="3CBB5BD5">
            <wp:simplePos x="0" y="0"/>
            <wp:positionH relativeFrom="column">
              <wp:posOffset>2685415</wp:posOffset>
            </wp:positionH>
            <wp:positionV relativeFrom="paragraph">
              <wp:posOffset>11430</wp:posOffset>
            </wp:positionV>
            <wp:extent cx="3783965" cy="2136775"/>
            <wp:effectExtent l="19050" t="19050" r="26035" b="1587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83965" cy="21367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t xml:space="preserve">The View Item Group Details Form offers many of the same options, with a condensed form focused on a particular item group. </w:t>
      </w:r>
    </w:p>
    <w:p w:rsidR="006D1C46" w:rsidRDefault="006D1C46" w:rsidP="006D1C46">
      <w:r>
        <w:t>File, Actions, and Preferences are the same from the main View Items screen. Other details are parallel to the item group screens on SobekCM online.</w:t>
      </w:r>
    </w:p>
    <w:p w:rsidR="006D1C46" w:rsidRDefault="006D1C46" w:rsidP="006D1C46"/>
    <w:p w:rsidR="006D1C46" w:rsidRDefault="006D1C46" w:rsidP="006D1C46"/>
    <w:p w:rsidR="006D1C46" w:rsidRDefault="006D1C46" w:rsidP="006D1C46"/>
    <w:p w:rsidR="006D1C46" w:rsidRDefault="006D1C46" w:rsidP="006D1C46">
      <w:r>
        <w:rPr>
          <w:noProof/>
        </w:rPr>
        <w:drawing>
          <wp:anchor distT="0" distB="0" distL="114300" distR="114300" simplePos="0" relativeHeight="251673600" behindDoc="0" locked="0" layoutInCell="1" allowOverlap="1" wp14:anchorId="16860EC8" wp14:editId="2FF1D0F8">
            <wp:simplePos x="0" y="0"/>
            <wp:positionH relativeFrom="column">
              <wp:posOffset>2686050</wp:posOffset>
            </wp:positionH>
            <wp:positionV relativeFrom="paragraph">
              <wp:posOffset>34290</wp:posOffset>
            </wp:positionV>
            <wp:extent cx="3829685" cy="2162810"/>
            <wp:effectExtent l="19050" t="19050" r="18415" b="2794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29685" cy="21628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t xml:space="preserve">The screen appearance for the item group presents multiple volumes if they exist. </w:t>
      </w:r>
    </w:p>
    <w:p w:rsidR="006D1C46" w:rsidRDefault="006D1C46" w:rsidP="006D1C46"/>
    <w:p w:rsidR="006D1C46" w:rsidRDefault="006D1C46" w:rsidP="006D1C46"/>
    <w:p w:rsidR="006D1C46" w:rsidRDefault="006D1C46" w:rsidP="006D1C46"/>
    <w:p w:rsidR="006D1C46" w:rsidRDefault="006D1C46" w:rsidP="006D1C46"/>
    <w:p w:rsidR="006D1C46" w:rsidRDefault="006D1C46" w:rsidP="006D1C46"/>
    <w:p w:rsidR="006D1C46" w:rsidRDefault="006D1C46" w:rsidP="006D1C46"/>
    <w:p w:rsidR="006D1C46" w:rsidRDefault="006D1C46" w:rsidP="006D1C46"/>
    <w:p w:rsidR="006D1C46" w:rsidRDefault="006D1C46" w:rsidP="006D1C46">
      <w:r>
        <w:rPr>
          <w:noProof/>
        </w:rPr>
        <w:drawing>
          <wp:anchor distT="0" distB="0" distL="114300" distR="114300" simplePos="0" relativeHeight="251674624" behindDoc="0" locked="0" layoutInCell="1" allowOverlap="1" wp14:anchorId="2DDB220F" wp14:editId="4AB65611">
            <wp:simplePos x="0" y="0"/>
            <wp:positionH relativeFrom="column">
              <wp:posOffset>3420745</wp:posOffset>
            </wp:positionH>
            <wp:positionV relativeFrom="paragraph">
              <wp:posOffset>70485</wp:posOffset>
            </wp:positionV>
            <wp:extent cx="3096063" cy="2333625"/>
            <wp:effectExtent l="0" t="0" r="9525"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096063" cy="2333625"/>
                    </a:xfrm>
                    <a:prstGeom prst="rect">
                      <a:avLst/>
                    </a:prstGeom>
                  </pic:spPr>
                </pic:pic>
              </a:graphicData>
            </a:graphic>
          </wp:anchor>
        </w:drawing>
      </w:r>
      <w:r>
        <w:t xml:space="preserve">From the Item Group form, some of the selected options will go to SobekCM online. </w:t>
      </w:r>
    </w:p>
    <w:p w:rsidR="006D1C46" w:rsidRDefault="006D1C46" w:rsidP="006D1C46">
      <w:r>
        <w:t xml:space="preserve">Clicking on an individual item within the list will also bring up another form, with this information available online in SobekCM and also available in </w:t>
      </w:r>
      <w:proofErr w:type="spellStart"/>
      <w:r>
        <w:t>SMaRT</w:t>
      </w:r>
      <w:proofErr w:type="spellEnd"/>
      <w:r>
        <w:t xml:space="preserve"> for administrative ease until all </w:t>
      </w:r>
      <w:proofErr w:type="spellStart"/>
      <w:r>
        <w:t>SMaRT</w:t>
      </w:r>
      <w:proofErr w:type="spellEnd"/>
      <w:r>
        <w:t xml:space="preserve"> functions are incorporated into SobekCM. </w:t>
      </w:r>
    </w:p>
    <w:p w:rsidR="006D1C46" w:rsidRDefault="006D1C46" w:rsidP="006D1C46"/>
    <w:p w:rsidR="006D1C46" w:rsidRDefault="006D1C46">
      <w:r>
        <w:br w:type="page"/>
      </w:r>
    </w:p>
    <w:p w:rsidR="00615A93" w:rsidRDefault="00615A93" w:rsidP="006D1C46">
      <w:pPr>
        <w:pStyle w:val="Heading1"/>
      </w:pPr>
      <w:bookmarkStart w:id="0" w:name="_GoBack"/>
      <w:bookmarkEnd w:id="0"/>
      <w:r>
        <w:lastRenderedPageBreak/>
        <w:t>Import Records</w:t>
      </w:r>
    </w:p>
    <w:p w:rsidR="00615A93" w:rsidRDefault="00615A93" w:rsidP="00615A93">
      <w:r>
        <w:br/>
      </w:r>
      <w:r w:rsidRPr="001377CC">
        <w:rPr>
          <w:highlight w:val="yellow"/>
        </w:rPr>
        <w:t xml:space="preserve">Import Records </w:t>
      </w:r>
      <w:r w:rsidR="00FA67BB" w:rsidRPr="001377CC">
        <w:rPr>
          <w:highlight w:val="yellow"/>
        </w:rPr>
        <w:t>allows internal users with permissions to import records.</w:t>
      </w:r>
      <w:r w:rsidR="00FA67BB">
        <w:t xml:space="preserve"> </w:t>
      </w:r>
    </w:p>
    <w:p w:rsidR="00615A93" w:rsidRPr="00615A93" w:rsidRDefault="00615A93" w:rsidP="00615A93"/>
    <w:p w:rsidR="006D1C46" w:rsidRDefault="006D1C46">
      <w:pPr>
        <w:rPr>
          <w:rFonts w:asciiTheme="majorHAnsi" w:eastAsiaTheme="majorEastAsia" w:hAnsiTheme="majorHAnsi" w:cstheme="majorBidi"/>
          <w:color w:val="2E74B5" w:themeColor="accent1" w:themeShade="BF"/>
          <w:sz w:val="32"/>
          <w:szCs w:val="32"/>
        </w:rPr>
      </w:pPr>
      <w:r>
        <w:br w:type="page"/>
      </w:r>
    </w:p>
    <w:p w:rsidR="00210080" w:rsidRDefault="00210080" w:rsidP="00F456C4">
      <w:pPr>
        <w:pStyle w:val="Heading1"/>
      </w:pPr>
      <w:r>
        <w:lastRenderedPageBreak/>
        <w:t>UFDC Reporting Module</w:t>
      </w:r>
    </w:p>
    <w:p w:rsidR="00210080" w:rsidRDefault="00615A93">
      <w:r>
        <w:rPr>
          <w:noProof/>
        </w:rPr>
        <w:drawing>
          <wp:anchor distT="0" distB="0" distL="114300" distR="114300" simplePos="0" relativeHeight="251661312" behindDoc="0" locked="0" layoutInCell="1" allowOverlap="1" wp14:anchorId="3FE596E4" wp14:editId="65DA818B">
            <wp:simplePos x="0" y="0"/>
            <wp:positionH relativeFrom="column">
              <wp:posOffset>2409825</wp:posOffset>
            </wp:positionH>
            <wp:positionV relativeFrom="paragraph">
              <wp:posOffset>238760</wp:posOffset>
            </wp:positionV>
            <wp:extent cx="3602733" cy="3267075"/>
            <wp:effectExtent l="19050" t="19050" r="17145"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602733" cy="32670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br/>
      </w:r>
      <w:r w:rsidR="00210080">
        <w:t>The UFDC Reporting Module supports running a variety of reports, including:</w:t>
      </w:r>
    </w:p>
    <w:p w:rsidR="00210080" w:rsidRDefault="00210080" w:rsidP="00210080">
      <w:pPr>
        <w:pStyle w:val="ListParagraph"/>
        <w:numPr>
          <w:ilvl w:val="0"/>
          <w:numId w:val="4"/>
        </w:numPr>
      </w:pPr>
      <w:r>
        <w:t>Ad Hoc Report Generator</w:t>
      </w:r>
    </w:p>
    <w:p w:rsidR="00210080" w:rsidRDefault="00210080" w:rsidP="00210080">
      <w:pPr>
        <w:pStyle w:val="ListParagraph"/>
        <w:numPr>
          <w:ilvl w:val="0"/>
          <w:numId w:val="4"/>
        </w:numPr>
      </w:pPr>
      <w:r>
        <w:t>Pending Online Complete</w:t>
      </w:r>
    </w:p>
    <w:p w:rsidR="00210080" w:rsidRDefault="00210080" w:rsidP="00210080">
      <w:pPr>
        <w:pStyle w:val="ListParagraph"/>
        <w:numPr>
          <w:ilvl w:val="0"/>
          <w:numId w:val="4"/>
        </w:numPr>
      </w:pPr>
      <w:r>
        <w:t>Newspapers without Serial Info</w:t>
      </w:r>
    </w:p>
    <w:p w:rsidR="00210080" w:rsidRDefault="00210080" w:rsidP="00210080">
      <w:pPr>
        <w:pStyle w:val="ListParagraph"/>
        <w:numPr>
          <w:ilvl w:val="0"/>
          <w:numId w:val="4"/>
        </w:numPr>
      </w:pPr>
      <w:r>
        <w:t>Aggregation Space Utilized</w:t>
      </w:r>
    </w:p>
    <w:p w:rsidR="00210080" w:rsidRDefault="00210080" w:rsidP="00210080">
      <w:pPr>
        <w:pStyle w:val="ListParagraph"/>
        <w:numPr>
          <w:ilvl w:val="0"/>
          <w:numId w:val="4"/>
        </w:numPr>
      </w:pPr>
      <w:r>
        <w:t>Tracking Boxes Report</w:t>
      </w:r>
    </w:p>
    <w:p w:rsidR="00210080" w:rsidRDefault="00210080"/>
    <w:p w:rsidR="00B20717" w:rsidRDefault="00B20717"/>
    <w:p w:rsidR="00F456C4" w:rsidRDefault="00F456C4">
      <w:pPr>
        <w:rPr>
          <w:noProof/>
        </w:rPr>
      </w:pPr>
    </w:p>
    <w:p w:rsidR="00F456C4" w:rsidRDefault="00F456C4">
      <w:pPr>
        <w:rPr>
          <w:noProof/>
        </w:rPr>
      </w:pPr>
    </w:p>
    <w:p w:rsidR="00F456C4" w:rsidRDefault="00F456C4">
      <w:pPr>
        <w:rPr>
          <w:noProof/>
        </w:rPr>
      </w:pPr>
    </w:p>
    <w:p w:rsidR="00F456C4" w:rsidRDefault="00F456C4">
      <w:pPr>
        <w:rPr>
          <w:noProof/>
        </w:rPr>
      </w:pPr>
    </w:p>
    <w:p w:rsidR="00F456C4" w:rsidRDefault="00F456C4">
      <w:pPr>
        <w:rPr>
          <w:noProof/>
        </w:rPr>
      </w:pPr>
    </w:p>
    <w:p w:rsidR="001377CC" w:rsidRDefault="001377CC" w:rsidP="00F456C4">
      <w:pPr>
        <w:pStyle w:val="Heading2"/>
      </w:pPr>
    </w:p>
    <w:p w:rsidR="001377CC" w:rsidRDefault="001377CC" w:rsidP="00F456C4">
      <w:pPr>
        <w:pStyle w:val="Heading2"/>
      </w:pPr>
    </w:p>
    <w:p w:rsidR="00F456C4" w:rsidRDefault="00F456C4" w:rsidP="00F456C4">
      <w:pPr>
        <w:pStyle w:val="Heading2"/>
      </w:pPr>
      <w:r>
        <w:t>UFDC Reporting Module</w:t>
      </w:r>
      <w:r>
        <w:t xml:space="preserve">: </w:t>
      </w:r>
      <w:r>
        <w:rPr>
          <w:noProof/>
        </w:rPr>
        <w:t>Ad Hoc Report Generator</w:t>
      </w:r>
    </w:p>
    <w:p w:rsidR="001377CC" w:rsidRPr="001377CC" w:rsidRDefault="001377CC">
      <w:pPr>
        <w:rPr>
          <w:i/>
        </w:rPr>
      </w:pPr>
      <w:r w:rsidRPr="001377CC">
        <w:rPr>
          <w:i/>
        </w:rPr>
        <w:t>Covered prior in this documentation.</w:t>
      </w:r>
    </w:p>
    <w:p w:rsidR="00B20717" w:rsidRDefault="00B20717"/>
    <w:p w:rsidR="00F456C4" w:rsidRDefault="00F456C4"/>
    <w:p w:rsidR="00F456C4" w:rsidRDefault="00F456C4" w:rsidP="00F456C4">
      <w:pPr>
        <w:pStyle w:val="Heading2"/>
      </w:pPr>
    </w:p>
    <w:p w:rsidR="00F456C4" w:rsidRDefault="00F456C4">
      <w:pPr>
        <w:rPr>
          <w:rFonts w:asciiTheme="majorHAnsi" w:eastAsiaTheme="majorEastAsia" w:hAnsiTheme="majorHAnsi" w:cstheme="majorBidi"/>
          <w:color w:val="2E74B5" w:themeColor="accent1" w:themeShade="BF"/>
          <w:sz w:val="26"/>
          <w:szCs w:val="26"/>
        </w:rPr>
      </w:pPr>
      <w:r>
        <w:br w:type="page"/>
      </w:r>
    </w:p>
    <w:p w:rsidR="00F456C4" w:rsidRDefault="001377CC" w:rsidP="00F456C4">
      <w:pPr>
        <w:pStyle w:val="Heading2"/>
      </w:pPr>
      <w:r>
        <w:rPr>
          <w:noProof/>
        </w:rPr>
        <w:lastRenderedPageBreak/>
        <w:drawing>
          <wp:anchor distT="0" distB="0" distL="114300" distR="114300" simplePos="0" relativeHeight="251669504" behindDoc="0" locked="0" layoutInCell="1" allowOverlap="1" wp14:anchorId="17F6A020" wp14:editId="6B69BA26">
            <wp:simplePos x="0" y="0"/>
            <wp:positionH relativeFrom="column">
              <wp:posOffset>2885440</wp:posOffset>
            </wp:positionH>
            <wp:positionV relativeFrom="paragraph">
              <wp:posOffset>57150</wp:posOffset>
            </wp:positionV>
            <wp:extent cx="3428365" cy="2594610"/>
            <wp:effectExtent l="19050" t="19050" r="19685" b="1524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60417" t="22436" r="10577" b="22676"/>
                    <a:stretch/>
                  </pic:blipFill>
                  <pic:spPr bwMode="auto">
                    <a:xfrm>
                      <a:off x="0" y="0"/>
                      <a:ext cx="3428365" cy="259461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56C4">
        <w:t>UFDC Reporting Module</w:t>
      </w:r>
      <w:r w:rsidR="00F456C4">
        <w:t>: Pending Online Complete</w:t>
      </w:r>
    </w:p>
    <w:p w:rsidR="00F456C4" w:rsidRDefault="001377CC">
      <w:r>
        <w:br/>
        <w:t>Pending Online Complete shows all items that have gone through the early workflow stages and are now pending online complete to be active and publicly accessible online. This is a great snapshot-view for all items in QC, as well as for many items simply needing an update to public.</w:t>
      </w:r>
    </w:p>
    <w:p w:rsidR="00B20717" w:rsidRDefault="00B20717"/>
    <w:p w:rsidR="00F456C4" w:rsidRDefault="00F456C4" w:rsidP="00F456C4"/>
    <w:p w:rsidR="001377CC" w:rsidRDefault="001377CC" w:rsidP="00F456C4"/>
    <w:p w:rsidR="001377CC" w:rsidRDefault="001377CC" w:rsidP="00F456C4"/>
    <w:p w:rsidR="00F456C4" w:rsidRDefault="001377CC" w:rsidP="00F456C4">
      <w:pPr>
        <w:pStyle w:val="Heading2"/>
      </w:pPr>
      <w:r>
        <w:rPr>
          <w:noProof/>
        </w:rPr>
        <w:drawing>
          <wp:anchor distT="0" distB="0" distL="114300" distR="114300" simplePos="0" relativeHeight="251670528" behindDoc="0" locked="0" layoutInCell="1" allowOverlap="1" wp14:anchorId="36F54C72" wp14:editId="7B828D46">
            <wp:simplePos x="0" y="0"/>
            <wp:positionH relativeFrom="column">
              <wp:posOffset>3314065</wp:posOffset>
            </wp:positionH>
            <wp:positionV relativeFrom="paragraph">
              <wp:posOffset>92075</wp:posOffset>
            </wp:positionV>
            <wp:extent cx="2942590" cy="2275840"/>
            <wp:effectExtent l="19050" t="19050" r="10160" b="1016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55449" t="19631" r="20513" b="33895"/>
                    <a:stretch/>
                  </pic:blipFill>
                  <pic:spPr bwMode="auto">
                    <a:xfrm>
                      <a:off x="0" y="0"/>
                      <a:ext cx="2942590" cy="227584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56C4">
        <w:t>UFDC Reporting Module: Newspapers without Serial Info</w:t>
      </w:r>
    </w:p>
    <w:p w:rsidR="00F456C4" w:rsidRDefault="001377CC">
      <w:r>
        <w:br/>
        <w:t>Prior to the official release of SobekCM, serial hierarchy handling was more difficult. The Newspapers without Serial Info report was created to assist with the clean-up work of early materials, as well as for quick corrections of any new needs.</w:t>
      </w:r>
    </w:p>
    <w:p w:rsidR="00B20717" w:rsidRDefault="00B20717"/>
    <w:p w:rsidR="001377CC" w:rsidRDefault="001377CC" w:rsidP="00F456C4">
      <w:pPr>
        <w:pStyle w:val="Heading2"/>
      </w:pPr>
    </w:p>
    <w:p w:rsidR="001377CC" w:rsidRDefault="001377CC" w:rsidP="00F456C4">
      <w:pPr>
        <w:pStyle w:val="Heading2"/>
      </w:pPr>
    </w:p>
    <w:p w:rsidR="001377CC" w:rsidRDefault="001377CC" w:rsidP="00F456C4">
      <w:pPr>
        <w:pStyle w:val="Heading2"/>
      </w:pPr>
    </w:p>
    <w:p w:rsidR="00F456C4" w:rsidRDefault="001377CC" w:rsidP="00F456C4">
      <w:pPr>
        <w:pStyle w:val="Heading2"/>
      </w:pPr>
      <w:r>
        <w:rPr>
          <w:noProof/>
        </w:rPr>
        <w:drawing>
          <wp:anchor distT="0" distB="0" distL="114300" distR="114300" simplePos="0" relativeHeight="251671552" behindDoc="0" locked="0" layoutInCell="1" allowOverlap="1" wp14:anchorId="15BCD843" wp14:editId="08C145A1">
            <wp:simplePos x="0" y="0"/>
            <wp:positionH relativeFrom="column">
              <wp:posOffset>3258820</wp:posOffset>
            </wp:positionH>
            <wp:positionV relativeFrom="paragraph">
              <wp:posOffset>95885</wp:posOffset>
            </wp:positionV>
            <wp:extent cx="2902585" cy="1752600"/>
            <wp:effectExtent l="19050" t="19050" r="12065" b="1905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58814" t="22035" r="15706" b="39503"/>
                    <a:stretch/>
                  </pic:blipFill>
                  <pic:spPr bwMode="auto">
                    <a:xfrm>
                      <a:off x="0" y="0"/>
                      <a:ext cx="2902585" cy="175260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56C4">
        <w:t>UFDC Reporting Module: Aggregation Space Utilized</w:t>
      </w:r>
    </w:p>
    <w:p w:rsidR="001377CC" w:rsidRDefault="001377CC">
      <w:r>
        <w:br/>
        <w:t xml:space="preserve">Aggregation space utilization is an older report developed for older storage estimation needs. The report was used for the sizing and cost estimates for planning for digital storage. This report was released but is no longer needed or used in its current form. </w:t>
      </w:r>
    </w:p>
    <w:p w:rsidR="00B20717" w:rsidRDefault="00B20717"/>
    <w:p w:rsidR="00F456C4" w:rsidRDefault="00F456C4" w:rsidP="00F456C4">
      <w:pPr>
        <w:pStyle w:val="Heading2"/>
      </w:pPr>
    </w:p>
    <w:p w:rsidR="00F456C4" w:rsidRDefault="00F456C4" w:rsidP="00F456C4">
      <w:pPr>
        <w:pStyle w:val="Heading2"/>
      </w:pPr>
      <w:r>
        <w:t>UFDC Reporting Module: Tracking Boxes Report</w:t>
      </w:r>
    </w:p>
    <w:p w:rsidR="00B20717" w:rsidRDefault="00B20717" w:rsidP="00B20717">
      <w:pPr>
        <w:pStyle w:val="Heading3"/>
      </w:pPr>
    </w:p>
    <w:p w:rsidR="00B20717" w:rsidRDefault="001377CC">
      <w:r>
        <w:rPr>
          <w:noProof/>
        </w:rPr>
        <w:drawing>
          <wp:anchor distT="0" distB="0" distL="114300" distR="114300" simplePos="0" relativeHeight="251662336" behindDoc="0" locked="0" layoutInCell="1" allowOverlap="1" wp14:anchorId="7FBCF7EA" wp14:editId="0F7FBAFB">
            <wp:simplePos x="0" y="0"/>
            <wp:positionH relativeFrom="column">
              <wp:posOffset>19050</wp:posOffset>
            </wp:positionH>
            <wp:positionV relativeFrom="paragraph">
              <wp:posOffset>41910</wp:posOffset>
            </wp:positionV>
            <wp:extent cx="2999740" cy="2492375"/>
            <wp:effectExtent l="19050" t="19050" r="10160" b="2222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58173" t="2805" r="16186" b="43909"/>
                    <a:stretch/>
                  </pic:blipFill>
                  <pic:spPr bwMode="auto">
                    <a:xfrm>
                      <a:off x="0" y="0"/>
                      <a:ext cx="2999740" cy="2492375"/>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0717">
        <w:t>The Tracking Boxes report shows a list of all tracking box names in use, and users can double-click on the tracking boxes to pre-fill the box name into the Ad Hoc reporting query form for running reports.</w:t>
      </w:r>
    </w:p>
    <w:p w:rsidR="00B20717" w:rsidRDefault="00B20717"/>
    <w:p w:rsidR="00B20717" w:rsidRDefault="00B20717"/>
    <w:p w:rsidR="00B20717" w:rsidRDefault="00B20717"/>
    <w:p w:rsidR="00B20717" w:rsidRDefault="00B20717"/>
    <w:p w:rsidR="00B20717" w:rsidRDefault="00B20717"/>
    <w:p w:rsidR="00B20717" w:rsidRDefault="00B20717"/>
    <w:p w:rsidR="00B20717" w:rsidRDefault="00B20717">
      <w:r>
        <w:rPr>
          <w:noProof/>
        </w:rPr>
        <w:drawing>
          <wp:inline distT="0" distB="0" distL="0" distR="0" wp14:anchorId="0269EB9B" wp14:editId="4BA59AA9">
            <wp:extent cx="4057650" cy="1247381"/>
            <wp:effectExtent l="19050" t="19050" r="1905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8974" t="37868" r="8974" b="37500"/>
                    <a:stretch/>
                  </pic:blipFill>
                  <pic:spPr bwMode="auto">
                    <a:xfrm>
                      <a:off x="0" y="0"/>
                      <a:ext cx="4080126" cy="12542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6D1C46" w:rsidRDefault="006D1C46"/>
    <w:p w:rsidR="006D1C46" w:rsidRDefault="006D1C46">
      <w:pPr>
        <w:rPr>
          <w:rFonts w:asciiTheme="majorHAnsi" w:eastAsiaTheme="majorEastAsia" w:hAnsiTheme="majorHAnsi" w:cstheme="majorBidi"/>
          <w:color w:val="2E74B5" w:themeColor="accent1" w:themeShade="BF"/>
          <w:sz w:val="32"/>
          <w:szCs w:val="32"/>
        </w:rPr>
      </w:pPr>
      <w:r>
        <w:br w:type="page"/>
      </w:r>
    </w:p>
    <w:p w:rsidR="006D1C46" w:rsidRDefault="006D1C46" w:rsidP="006D1C46">
      <w:pPr>
        <w:pStyle w:val="Heading1"/>
      </w:pPr>
      <w:r>
        <w:lastRenderedPageBreak/>
        <w:t>Retrieve UFDC Packages</w:t>
      </w:r>
    </w:p>
    <w:p w:rsidR="006D1C46" w:rsidRPr="006D1C46" w:rsidRDefault="006D1C46">
      <w:pPr>
        <w:rPr>
          <w:i/>
        </w:rPr>
      </w:pPr>
      <w:r>
        <w:br/>
      </w:r>
      <w:r w:rsidRPr="006D1C46">
        <w:rPr>
          <w:i/>
        </w:rPr>
        <w:t>Retrieve UFDC Packages/Items is covered earlier in this documentation.</w:t>
      </w:r>
    </w:p>
    <w:sectPr w:rsidR="006D1C46" w:rsidRPr="006D1C46">
      <w:headerReference w:type="default" r:id="rId37"/>
      <w:footerReference w:type="default" r:id="rId3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A67BB" w:rsidRDefault="00FA67BB" w:rsidP="00FA67BB">
      <w:pPr>
        <w:spacing w:after="0" w:line="240" w:lineRule="auto"/>
      </w:pPr>
      <w:r>
        <w:separator/>
      </w:r>
    </w:p>
  </w:endnote>
  <w:endnote w:type="continuationSeparator" w:id="0">
    <w:p w:rsidR="00FA67BB" w:rsidRDefault="00FA67BB" w:rsidP="00FA67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2743117"/>
      <w:docPartObj>
        <w:docPartGallery w:val="Page Numbers (Bottom of Page)"/>
        <w:docPartUnique/>
      </w:docPartObj>
    </w:sdtPr>
    <w:sdtEndPr>
      <w:rPr>
        <w:sz w:val="20"/>
        <w:szCs w:val="20"/>
      </w:rPr>
    </w:sdtEndPr>
    <w:sdtContent>
      <w:sdt>
        <w:sdtPr>
          <w:id w:val="-1769616900"/>
          <w:docPartObj>
            <w:docPartGallery w:val="Page Numbers (Top of Page)"/>
            <w:docPartUnique/>
          </w:docPartObj>
        </w:sdtPr>
        <w:sdtEndPr>
          <w:rPr>
            <w:sz w:val="20"/>
            <w:szCs w:val="20"/>
          </w:rPr>
        </w:sdtEndPr>
        <w:sdtContent>
          <w:p w:rsidR="006979EB" w:rsidRPr="006979EB" w:rsidRDefault="006979EB">
            <w:pPr>
              <w:pStyle w:val="Footer"/>
              <w:jc w:val="right"/>
              <w:rPr>
                <w:sz w:val="20"/>
                <w:szCs w:val="20"/>
              </w:rPr>
            </w:pPr>
            <w:r w:rsidRPr="006979EB">
              <w:rPr>
                <w:sz w:val="20"/>
                <w:szCs w:val="20"/>
              </w:rPr>
              <w:t xml:space="preserve">Page </w:t>
            </w:r>
            <w:r w:rsidRPr="006979EB">
              <w:rPr>
                <w:b/>
                <w:bCs/>
                <w:sz w:val="20"/>
                <w:szCs w:val="20"/>
              </w:rPr>
              <w:fldChar w:fldCharType="begin"/>
            </w:r>
            <w:r w:rsidRPr="006979EB">
              <w:rPr>
                <w:b/>
                <w:bCs/>
                <w:sz w:val="20"/>
                <w:szCs w:val="20"/>
              </w:rPr>
              <w:instrText xml:space="preserve"> PAGE </w:instrText>
            </w:r>
            <w:r w:rsidRPr="006979EB">
              <w:rPr>
                <w:b/>
                <w:bCs/>
                <w:sz w:val="20"/>
                <w:szCs w:val="20"/>
              </w:rPr>
              <w:fldChar w:fldCharType="separate"/>
            </w:r>
            <w:r w:rsidR="006D1C46">
              <w:rPr>
                <w:b/>
                <w:bCs/>
                <w:noProof/>
                <w:sz w:val="20"/>
                <w:szCs w:val="20"/>
              </w:rPr>
              <w:t>8</w:t>
            </w:r>
            <w:r w:rsidRPr="006979EB">
              <w:rPr>
                <w:b/>
                <w:bCs/>
                <w:sz w:val="20"/>
                <w:szCs w:val="20"/>
              </w:rPr>
              <w:fldChar w:fldCharType="end"/>
            </w:r>
            <w:r w:rsidRPr="006979EB">
              <w:rPr>
                <w:sz w:val="20"/>
                <w:szCs w:val="20"/>
              </w:rPr>
              <w:t xml:space="preserve"> of </w:t>
            </w:r>
            <w:r w:rsidRPr="006979EB">
              <w:rPr>
                <w:b/>
                <w:bCs/>
                <w:sz w:val="20"/>
                <w:szCs w:val="20"/>
              </w:rPr>
              <w:fldChar w:fldCharType="begin"/>
            </w:r>
            <w:r w:rsidRPr="006979EB">
              <w:rPr>
                <w:b/>
                <w:bCs/>
                <w:sz w:val="20"/>
                <w:szCs w:val="20"/>
              </w:rPr>
              <w:instrText xml:space="preserve"> NUMPAGES  </w:instrText>
            </w:r>
            <w:r w:rsidRPr="006979EB">
              <w:rPr>
                <w:b/>
                <w:bCs/>
                <w:sz w:val="20"/>
                <w:szCs w:val="20"/>
              </w:rPr>
              <w:fldChar w:fldCharType="separate"/>
            </w:r>
            <w:r w:rsidR="006D1C46">
              <w:rPr>
                <w:b/>
                <w:bCs/>
                <w:noProof/>
                <w:sz w:val="20"/>
                <w:szCs w:val="20"/>
              </w:rPr>
              <w:t>12</w:t>
            </w:r>
            <w:r w:rsidRPr="006979EB">
              <w:rPr>
                <w:b/>
                <w:bCs/>
                <w:sz w:val="20"/>
                <w:szCs w:val="20"/>
              </w:rPr>
              <w:fldChar w:fldCharType="end"/>
            </w:r>
          </w:p>
        </w:sdtContent>
      </w:sdt>
    </w:sdtContent>
  </w:sdt>
  <w:p w:rsidR="00085B72" w:rsidRDefault="00085B7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A67BB" w:rsidRDefault="00FA67BB" w:rsidP="00FA67BB">
      <w:pPr>
        <w:spacing w:after="0" w:line="240" w:lineRule="auto"/>
      </w:pPr>
      <w:r>
        <w:separator/>
      </w:r>
    </w:p>
  </w:footnote>
  <w:footnote w:type="continuationSeparator" w:id="0">
    <w:p w:rsidR="00FA67BB" w:rsidRDefault="00FA67BB" w:rsidP="00FA67B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67BB" w:rsidRDefault="00085B72" w:rsidP="006979EB">
    <w:pPr>
      <w:pStyle w:val="Header"/>
      <w:jc w:val="right"/>
    </w:pPr>
    <w:r w:rsidRPr="00085B72">
      <w:t>SobekCM Management and Reporting Tool (</w:t>
    </w:r>
    <w:proofErr w:type="spellStart"/>
    <w:r w:rsidRPr="00085B72">
      <w:t>SMaRT</w:t>
    </w:r>
    <w:proofErr w:type="spellEnd"/>
    <w:r w:rsidRPr="00085B72">
      <w:t>)</w:t>
    </w:r>
    <w:r w:rsidR="006979EB">
      <w:t>, Documentation Version 0.1, 5 August 2014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40934"/>
    <w:multiLevelType w:val="hybridMultilevel"/>
    <w:tmpl w:val="73EC8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7C64311"/>
    <w:multiLevelType w:val="hybridMultilevel"/>
    <w:tmpl w:val="31701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C2D112B"/>
    <w:multiLevelType w:val="hybridMultilevel"/>
    <w:tmpl w:val="B3A66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55D3ACA"/>
    <w:multiLevelType w:val="hybridMultilevel"/>
    <w:tmpl w:val="21EA5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F222461"/>
    <w:multiLevelType w:val="hybridMultilevel"/>
    <w:tmpl w:val="BA8E6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24D7C16"/>
    <w:multiLevelType w:val="hybridMultilevel"/>
    <w:tmpl w:val="4D3A1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36F5AAE"/>
    <w:multiLevelType w:val="hybridMultilevel"/>
    <w:tmpl w:val="2ABCC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A781D35"/>
    <w:multiLevelType w:val="hybridMultilevel"/>
    <w:tmpl w:val="53263B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5"/>
  </w:num>
  <w:num w:numId="4">
    <w:abstractNumId w:val="3"/>
  </w:num>
  <w:num w:numId="5">
    <w:abstractNumId w:val="1"/>
  </w:num>
  <w:num w:numId="6">
    <w:abstractNumId w:val="4"/>
  </w:num>
  <w:num w:numId="7">
    <w:abstractNumId w:val="2"/>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2864"/>
    <w:rsid w:val="00085B72"/>
    <w:rsid w:val="000D0561"/>
    <w:rsid w:val="001377CC"/>
    <w:rsid w:val="0016404A"/>
    <w:rsid w:val="00173850"/>
    <w:rsid w:val="00210080"/>
    <w:rsid w:val="004C4F85"/>
    <w:rsid w:val="00514FDF"/>
    <w:rsid w:val="00615A93"/>
    <w:rsid w:val="006979EB"/>
    <w:rsid w:val="006D1C46"/>
    <w:rsid w:val="00883A44"/>
    <w:rsid w:val="00924854"/>
    <w:rsid w:val="00932F1F"/>
    <w:rsid w:val="009D7226"/>
    <w:rsid w:val="009F04E6"/>
    <w:rsid w:val="00B20717"/>
    <w:rsid w:val="00BC2864"/>
    <w:rsid w:val="00C11159"/>
    <w:rsid w:val="00CC5AB1"/>
    <w:rsid w:val="00D32E9C"/>
    <w:rsid w:val="00E24CC8"/>
    <w:rsid w:val="00F456C4"/>
    <w:rsid w:val="00FA67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C407A4A-4BF6-4673-8585-69323074F7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32F1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6404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6404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24CC8"/>
    <w:pPr>
      <w:ind w:left="720"/>
      <w:contextualSpacing/>
    </w:pPr>
  </w:style>
  <w:style w:type="paragraph" w:styleId="Title">
    <w:name w:val="Title"/>
    <w:basedOn w:val="Normal"/>
    <w:next w:val="Normal"/>
    <w:link w:val="TitleChar"/>
    <w:uiPriority w:val="10"/>
    <w:qFormat/>
    <w:rsid w:val="00514FD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14FDF"/>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932F1F"/>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unhideWhenUsed/>
    <w:rsid w:val="0016404A"/>
    <w:rPr>
      <w:color w:val="0563C1" w:themeColor="hyperlink"/>
      <w:u w:val="single"/>
    </w:rPr>
  </w:style>
  <w:style w:type="character" w:customStyle="1" w:styleId="Heading2Char">
    <w:name w:val="Heading 2 Char"/>
    <w:basedOn w:val="DefaultParagraphFont"/>
    <w:link w:val="Heading2"/>
    <w:uiPriority w:val="9"/>
    <w:rsid w:val="0016404A"/>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16404A"/>
    <w:rPr>
      <w:rFonts w:asciiTheme="majorHAnsi" w:eastAsiaTheme="majorEastAsia" w:hAnsiTheme="majorHAnsi" w:cstheme="majorBidi"/>
      <w:color w:val="1F4D78" w:themeColor="accent1" w:themeShade="7F"/>
      <w:sz w:val="24"/>
      <w:szCs w:val="24"/>
    </w:rPr>
  </w:style>
  <w:style w:type="paragraph" w:styleId="Header">
    <w:name w:val="header"/>
    <w:basedOn w:val="Normal"/>
    <w:link w:val="HeaderChar"/>
    <w:uiPriority w:val="99"/>
    <w:unhideWhenUsed/>
    <w:rsid w:val="00FA67B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A67BB"/>
  </w:style>
  <w:style w:type="paragraph" w:styleId="Footer">
    <w:name w:val="footer"/>
    <w:basedOn w:val="Normal"/>
    <w:link w:val="FooterChar"/>
    <w:uiPriority w:val="99"/>
    <w:unhideWhenUsed/>
    <w:rsid w:val="00FA67B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A67BB"/>
  </w:style>
  <w:style w:type="table" w:styleId="TableGrid">
    <w:name w:val="Table Grid"/>
    <w:basedOn w:val="TableNormal"/>
    <w:uiPriority w:val="39"/>
    <w:rsid w:val="009D722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image" Target="media/image1.png"/><Relationship Id="rId12" Type="http://schemas.openxmlformats.org/officeDocument/2006/relationships/hyperlink" Target="http://ufdc.ufl.edu/baldwin/results/?t=greenaway"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ufdc.ufl.edu/baldwin/all" TargetMode="Externa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1222</TotalTime>
  <Pages>12</Pages>
  <Words>832</Words>
  <Characters>4904</Characters>
  <Application>Microsoft Office Word</Application>
  <DocSecurity>0</DocSecurity>
  <Lines>222</Lines>
  <Paragraphs>173</Paragraphs>
  <ScaleCrop>false</ScaleCrop>
  <HeadingPairs>
    <vt:vector size="2" baseType="variant">
      <vt:variant>
        <vt:lpstr>Title</vt:lpstr>
      </vt:variant>
      <vt:variant>
        <vt:i4>1</vt:i4>
      </vt:variant>
    </vt:vector>
  </HeadingPairs>
  <TitlesOfParts>
    <vt:vector size="1" baseType="lpstr">
      <vt:lpstr/>
    </vt:vector>
  </TitlesOfParts>
  <Company>University of Florida</Company>
  <LinksUpToDate>false</LinksUpToDate>
  <CharactersWithSpaces>5563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Taylor,Laurie Nancy Francesca</dc:creator>
  <cp:keywords/>
  <dc:description/>
  <cp:lastModifiedBy>Taylor,Laurie Nancy Francesca</cp:lastModifiedBy>
  <cp:revision>18</cp:revision>
  <dcterms:created xsi:type="dcterms:W3CDTF">2014-08-04T17:44:00Z</dcterms:created>
  <dcterms:modified xsi:type="dcterms:W3CDTF">2014-08-05T14:28:00Z</dcterms:modified>
</cp:coreProperties>
</file>