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61" w:rsidRPr="00973CE8" w:rsidRDefault="00D148EA" w:rsidP="000C25FA">
      <w:pPr>
        <w:pStyle w:val="Title"/>
        <w:spacing w:after="0" w:line="276" w:lineRule="auto"/>
        <w:rPr>
          <w:rStyle w:val="BookTitle"/>
          <w:b w:val="0"/>
          <w:bCs w:val="0"/>
          <w:smallCaps w:val="0"/>
        </w:rPr>
      </w:pPr>
      <w:r w:rsidRPr="00973CE8">
        <w:rPr>
          <w:rStyle w:val="BookTitle"/>
          <w:b w:val="0"/>
          <w:bCs w:val="0"/>
          <w:smallCaps w:val="0"/>
        </w:rPr>
        <w:t>Facilitated Peer Review Committee</w:t>
      </w:r>
      <w:r w:rsidR="00451D4D">
        <w:rPr>
          <w:rStyle w:val="BookTitle"/>
          <w:b w:val="0"/>
          <w:bCs w:val="0"/>
          <w:smallCaps w:val="0"/>
        </w:rPr>
        <w:t xml:space="preserve"> Report, 2012-2013</w:t>
      </w:r>
      <w:r w:rsidRPr="00973CE8">
        <w:rPr>
          <w:rStyle w:val="BookTitle"/>
          <w:b w:val="0"/>
          <w:bCs w:val="0"/>
          <w:smallCaps w:val="0"/>
        </w:rPr>
        <w:t xml:space="preserve"> </w:t>
      </w:r>
    </w:p>
    <w:p w:rsidR="00EC472E" w:rsidRPr="00AC49A4" w:rsidRDefault="00EC472E" w:rsidP="000C25FA">
      <w:pPr>
        <w:spacing w:after="0"/>
        <w:rPr>
          <w:rFonts w:ascii="Times New Roman" w:hAnsi="Times New Roman" w:cs="Times New Roman"/>
        </w:rPr>
      </w:pPr>
      <w:r w:rsidRPr="00AC49A4">
        <w:rPr>
          <w:rFonts w:ascii="Times New Roman" w:hAnsi="Times New Roman" w:cs="Times New Roman"/>
        </w:rPr>
        <w:br w:type="page"/>
      </w:r>
    </w:p>
    <w:p w:rsidR="00550874" w:rsidRPr="00AC49A4" w:rsidRDefault="00EC472E" w:rsidP="000C25FA">
      <w:pPr>
        <w:spacing w:after="0"/>
        <w:rPr>
          <w:rFonts w:ascii="Times New Roman" w:eastAsia="Times New Roman" w:hAnsi="Times New Roman" w:cs="Times New Roman"/>
          <w:i/>
          <w:sz w:val="32"/>
          <w:szCs w:val="32"/>
        </w:rPr>
      </w:pPr>
      <w:r w:rsidRPr="00AC49A4">
        <w:rPr>
          <w:rFonts w:ascii="Times New Roman" w:eastAsia="Times New Roman" w:hAnsi="Times New Roman" w:cs="Times New Roman"/>
          <w:i/>
          <w:sz w:val="32"/>
          <w:szCs w:val="32"/>
        </w:rPr>
        <w:lastRenderedPageBreak/>
        <w:t>With Gratitude:</w:t>
      </w:r>
    </w:p>
    <w:p w:rsidR="00340C4B" w:rsidRDefault="00340C4B" w:rsidP="000C25FA">
      <w:pPr>
        <w:spacing w:after="0"/>
        <w:rPr>
          <w:rFonts w:ascii="Times New Roman" w:eastAsia="Times New Roman" w:hAnsi="Times New Roman" w:cs="Times New Roman"/>
          <w:sz w:val="24"/>
          <w:szCs w:val="24"/>
        </w:rPr>
      </w:pPr>
      <w:r w:rsidRPr="00973CE8">
        <w:rPr>
          <w:rFonts w:ascii="Times New Roman" w:eastAsia="Times New Roman" w:hAnsi="Times New Roman" w:cs="Times New Roman"/>
          <w:sz w:val="24"/>
          <w:szCs w:val="24"/>
        </w:rPr>
        <w:br/>
      </w:r>
      <w:r w:rsidR="00EC472E" w:rsidRPr="00973CE8">
        <w:rPr>
          <w:rFonts w:ascii="Times New Roman" w:eastAsia="Times New Roman" w:hAnsi="Times New Roman" w:cs="Times New Roman"/>
          <w:sz w:val="24"/>
          <w:szCs w:val="24"/>
        </w:rPr>
        <w:t xml:space="preserve">The </w:t>
      </w:r>
      <w:r w:rsidRPr="00973CE8">
        <w:rPr>
          <w:rFonts w:ascii="Times New Roman" w:eastAsia="Times New Roman" w:hAnsi="Times New Roman" w:cs="Times New Roman"/>
          <w:sz w:val="24"/>
          <w:szCs w:val="24"/>
        </w:rPr>
        <w:t>F</w:t>
      </w:r>
      <w:r w:rsidR="00EC472E" w:rsidRPr="00973CE8">
        <w:rPr>
          <w:rFonts w:ascii="Times New Roman" w:eastAsia="Times New Roman" w:hAnsi="Times New Roman" w:cs="Times New Roman"/>
          <w:sz w:val="24"/>
          <w:szCs w:val="24"/>
        </w:rPr>
        <w:t xml:space="preserve">acilitated </w:t>
      </w:r>
      <w:r w:rsidRPr="00973CE8">
        <w:rPr>
          <w:rFonts w:ascii="Times New Roman" w:eastAsia="Times New Roman" w:hAnsi="Times New Roman" w:cs="Times New Roman"/>
          <w:sz w:val="24"/>
          <w:szCs w:val="24"/>
        </w:rPr>
        <w:t>P</w:t>
      </w:r>
      <w:r w:rsidR="00EC472E" w:rsidRPr="00973CE8">
        <w:rPr>
          <w:rFonts w:ascii="Times New Roman" w:eastAsia="Times New Roman" w:hAnsi="Times New Roman" w:cs="Times New Roman"/>
          <w:sz w:val="24"/>
          <w:szCs w:val="24"/>
        </w:rPr>
        <w:t xml:space="preserve">eer </w:t>
      </w:r>
      <w:r w:rsidRPr="00973CE8">
        <w:rPr>
          <w:rFonts w:ascii="Times New Roman" w:eastAsia="Times New Roman" w:hAnsi="Times New Roman" w:cs="Times New Roman"/>
          <w:sz w:val="24"/>
          <w:szCs w:val="24"/>
        </w:rPr>
        <w:t>R</w:t>
      </w:r>
      <w:r w:rsidR="00EC472E" w:rsidRPr="00973CE8">
        <w:rPr>
          <w:rFonts w:ascii="Times New Roman" w:eastAsia="Times New Roman" w:hAnsi="Times New Roman" w:cs="Times New Roman"/>
          <w:sz w:val="24"/>
          <w:szCs w:val="24"/>
        </w:rPr>
        <w:t xml:space="preserve">eview </w:t>
      </w:r>
      <w:r w:rsidR="00AD796B">
        <w:rPr>
          <w:rFonts w:ascii="Times New Roman" w:eastAsia="Times New Roman" w:hAnsi="Times New Roman" w:cs="Times New Roman"/>
          <w:sz w:val="24"/>
          <w:szCs w:val="24"/>
        </w:rPr>
        <w:t>C</w:t>
      </w:r>
      <w:r w:rsidR="00EC472E" w:rsidRPr="00973CE8">
        <w:rPr>
          <w:rFonts w:ascii="Times New Roman" w:eastAsia="Times New Roman" w:hAnsi="Times New Roman" w:cs="Times New Roman"/>
          <w:sz w:val="24"/>
          <w:szCs w:val="24"/>
        </w:rPr>
        <w:t>ommittee members thank the pilot project scholars</w:t>
      </w:r>
      <w:r w:rsidRPr="00973CE8">
        <w:rPr>
          <w:rFonts w:ascii="Times New Roman" w:eastAsia="Times New Roman" w:hAnsi="Times New Roman" w:cs="Times New Roman"/>
          <w:sz w:val="24"/>
          <w:szCs w:val="24"/>
        </w:rPr>
        <w:t>, Brian Keith and Bonnie Smith,</w:t>
      </w:r>
      <w:r w:rsidR="00EC472E" w:rsidRPr="00973CE8">
        <w:rPr>
          <w:rFonts w:ascii="Times New Roman" w:eastAsia="Times New Roman" w:hAnsi="Times New Roman" w:cs="Times New Roman"/>
          <w:sz w:val="24"/>
          <w:szCs w:val="24"/>
        </w:rPr>
        <w:t xml:space="preserve"> and expert peer reviewers</w:t>
      </w:r>
      <w:r w:rsidRPr="00973CE8">
        <w:rPr>
          <w:rFonts w:ascii="Times New Roman" w:eastAsia="Times New Roman" w:hAnsi="Times New Roman" w:cs="Times New Roman"/>
          <w:sz w:val="24"/>
          <w:szCs w:val="24"/>
        </w:rPr>
        <w:t>, Emily Backe and Kim Burhop,</w:t>
      </w:r>
      <w:r w:rsidR="00D11A2E">
        <w:rPr>
          <w:rFonts w:ascii="Times New Roman" w:eastAsia="Times New Roman" w:hAnsi="Times New Roman" w:cs="Times New Roman"/>
          <w:sz w:val="24"/>
          <w:szCs w:val="24"/>
        </w:rPr>
        <w:t xml:space="preserve"> for their review</w:t>
      </w:r>
      <w:r w:rsidR="00EC472E" w:rsidRPr="00973CE8">
        <w:rPr>
          <w:rFonts w:ascii="Times New Roman" w:eastAsia="Times New Roman" w:hAnsi="Times New Roman" w:cs="Times New Roman"/>
          <w:sz w:val="24"/>
          <w:szCs w:val="24"/>
        </w:rPr>
        <w:t xml:space="preserve"> s</w:t>
      </w:r>
      <w:r w:rsidR="0067164F" w:rsidRPr="00973CE8">
        <w:rPr>
          <w:rFonts w:ascii="Times New Roman" w:eastAsia="Times New Roman" w:hAnsi="Times New Roman" w:cs="Times New Roman"/>
          <w:sz w:val="24"/>
          <w:szCs w:val="24"/>
        </w:rPr>
        <w:t xml:space="preserve">upporting both </w:t>
      </w:r>
      <w:r w:rsidR="00EC472E" w:rsidRPr="00973CE8">
        <w:rPr>
          <w:rFonts w:ascii="Times New Roman" w:eastAsia="Times New Roman" w:hAnsi="Times New Roman" w:cs="Times New Roman"/>
          <w:sz w:val="24"/>
          <w:szCs w:val="24"/>
        </w:rPr>
        <w:t xml:space="preserve">peer review of the pilot project and improving the </w:t>
      </w:r>
      <w:r w:rsidR="00550874" w:rsidRPr="00973CE8">
        <w:rPr>
          <w:rFonts w:ascii="Times New Roman" w:eastAsia="Times New Roman" w:hAnsi="Times New Roman" w:cs="Times New Roman"/>
          <w:sz w:val="24"/>
          <w:szCs w:val="24"/>
        </w:rPr>
        <w:t xml:space="preserve">whole of the </w:t>
      </w:r>
      <w:r w:rsidR="00EC472E" w:rsidRPr="00973CE8">
        <w:rPr>
          <w:rFonts w:ascii="Times New Roman" w:eastAsia="Times New Roman" w:hAnsi="Times New Roman" w:cs="Times New Roman"/>
          <w:sz w:val="24"/>
          <w:szCs w:val="24"/>
        </w:rPr>
        <w:t xml:space="preserve">facilitated peer review process. </w:t>
      </w:r>
    </w:p>
    <w:p w:rsidR="004700B7" w:rsidRPr="00973CE8" w:rsidRDefault="004700B7" w:rsidP="000C25FA">
      <w:pPr>
        <w:spacing w:after="0"/>
        <w:rPr>
          <w:rFonts w:ascii="Times New Roman" w:eastAsia="Times New Roman" w:hAnsi="Times New Roman" w:cs="Times New Roman"/>
          <w:sz w:val="24"/>
          <w:szCs w:val="24"/>
        </w:rPr>
      </w:pPr>
    </w:p>
    <w:p w:rsidR="0067164F" w:rsidRPr="00973CE8" w:rsidRDefault="004700B7" w:rsidP="000C25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Thanks go to the c</w:t>
      </w:r>
      <w:r w:rsidR="0067164F" w:rsidRPr="00973CE8">
        <w:rPr>
          <w:rFonts w:ascii="Times New Roman" w:eastAsia="Times New Roman" w:hAnsi="Times New Roman" w:cs="Times New Roman"/>
          <w:sz w:val="24"/>
          <w:szCs w:val="24"/>
        </w:rPr>
        <w:t>ommittee members for the time, insight, thoughtful reflection, and engaged discussion in making possible th</w:t>
      </w:r>
      <w:r w:rsidR="00D11A2E">
        <w:rPr>
          <w:rFonts w:ascii="Times New Roman" w:eastAsia="Times New Roman" w:hAnsi="Times New Roman" w:cs="Times New Roman"/>
          <w:sz w:val="24"/>
          <w:szCs w:val="24"/>
        </w:rPr>
        <w:t>e pilot and supporting future processes</w:t>
      </w:r>
      <w:r w:rsidR="0067164F" w:rsidRPr="00973CE8">
        <w:rPr>
          <w:rFonts w:ascii="Times New Roman" w:eastAsia="Times New Roman" w:hAnsi="Times New Roman" w:cs="Times New Roman"/>
          <w:sz w:val="24"/>
          <w:szCs w:val="24"/>
        </w:rPr>
        <w:t xml:space="preserve">. </w:t>
      </w:r>
    </w:p>
    <w:p w:rsidR="004700B7" w:rsidRDefault="004700B7" w:rsidP="000C25FA">
      <w:pPr>
        <w:spacing w:after="0"/>
        <w:rPr>
          <w:rFonts w:ascii="Times New Roman" w:eastAsia="Times New Roman" w:hAnsi="Times New Roman" w:cs="Times New Roman"/>
          <w:sz w:val="24"/>
          <w:szCs w:val="24"/>
        </w:rPr>
      </w:pPr>
    </w:p>
    <w:p w:rsidR="00340C4B" w:rsidRPr="00973CE8" w:rsidRDefault="00D22BDF" w:rsidP="000C25FA">
      <w:pPr>
        <w:spacing w:after="0"/>
        <w:rPr>
          <w:rFonts w:ascii="Times New Roman" w:eastAsia="Times New Roman" w:hAnsi="Times New Roman" w:cs="Times New Roman"/>
          <w:sz w:val="24"/>
          <w:szCs w:val="24"/>
        </w:rPr>
      </w:pPr>
      <w:r w:rsidRPr="00973CE8">
        <w:rPr>
          <w:rFonts w:ascii="Times New Roman" w:eastAsia="Times New Roman" w:hAnsi="Times New Roman" w:cs="Times New Roman"/>
          <w:sz w:val="24"/>
          <w:szCs w:val="24"/>
        </w:rPr>
        <w:t xml:space="preserve">Facilitated Peer Review </w:t>
      </w:r>
      <w:r>
        <w:rPr>
          <w:rFonts w:ascii="Times New Roman" w:eastAsia="Times New Roman" w:hAnsi="Times New Roman" w:cs="Times New Roman"/>
          <w:sz w:val="24"/>
          <w:szCs w:val="24"/>
        </w:rPr>
        <w:t>C</w:t>
      </w:r>
      <w:r w:rsidRPr="00973CE8">
        <w:rPr>
          <w:rFonts w:ascii="Times New Roman" w:eastAsia="Times New Roman" w:hAnsi="Times New Roman" w:cs="Times New Roman"/>
          <w:sz w:val="24"/>
          <w:szCs w:val="24"/>
        </w:rPr>
        <w:t>ommittee</w:t>
      </w:r>
      <w:r w:rsidR="00340C4B" w:rsidRPr="00973CE8">
        <w:rPr>
          <w:rFonts w:ascii="Times New Roman" w:eastAsia="Times New Roman" w:hAnsi="Times New Roman" w:cs="Times New Roman"/>
          <w:sz w:val="24"/>
          <w:szCs w:val="24"/>
        </w:rPr>
        <w:t xml:space="preserve"> Members</w:t>
      </w:r>
      <w:r w:rsidR="008C6DBB">
        <w:rPr>
          <w:rFonts w:ascii="Times New Roman" w:eastAsia="Times New Roman" w:hAnsi="Times New Roman" w:cs="Times New Roman"/>
          <w:sz w:val="24"/>
          <w:szCs w:val="24"/>
        </w:rPr>
        <w:t>:</w:t>
      </w:r>
    </w:p>
    <w:p w:rsidR="00340C4B" w:rsidRPr="00973CE8" w:rsidRDefault="00340C4B" w:rsidP="000C25FA">
      <w:pPr>
        <w:pStyle w:val="ListParagraph"/>
        <w:numPr>
          <w:ilvl w:val="0"/>
          <w:numId w:val="1"/>
        </w:numPr>
        <w:spacing w:after="0"/>
        <w:rPr>
          <w:rFonts w:ascii="Times New Roman" w:eastAsia="Times New Roman" w:hAnsi="Times New Roman" w:cs="Times New Roman"/>
          <w:sz w:val="24"/>
          <w:szCs w:val="24"/>
        </w:rPr>
      </w:pPr>
      <w:bookmarkStart w:id="0" w:name="_GoBack"/>
      <w:r w:rsidRPr="00973CE8">
        <w:rPr>
          <w:rFonts w:ascii="Times New Roman" w:eastAsia="Times New Roman" w:hAnsi="Times New Roman" w:cs="Times New Roman"/>
          <w:sz w:val="24"/>
          <w:szCs w:val="24"/>
        </w:rPr>
        <w:t>Sophia Acord, Associate Director for the Center for Humanities and the Public Sphere, College of Liberal Arts &amp; Sciences</w:t>
      </w:r>
    </w:p>
    <w:p w:rsidR="00340C4B" w:rsidRPr="00973CE8" w:rsidRDefault="00340C4B" w:rsidP="000C25FA">
      <w:pPr>
        <w:pStyle w:val="ListParagraph"/>
        <w:numPr>
          <w:ilvl w:val="0"/>
          <w:numId w:val="1"/>
        </w:numPr>
        <w:spacing w:after="0"/>
        <w:rPr>
          <w:rFonts w:ascii="Times New Roman" w:eastAsia="Times New Roman" w:hAnsi="Times New Roman" w:cs="Times New Roman"/>
          <w:sz w:val="24"/>
          <w:szCs w:val="24"/>
        </w:rPr>
      </w:pPr>
      <w:r w:rsidRPr="00973CE8">
        <w:rPr>
          <w:rFonts w:ascii="Times New Roman" w:eastAsia="Times New Roman" w:hAnsi="Times New Roman" w:cs="Times New Roman"/>
          <w:sz w:val="24"/>
          <w:szCs w:val="24"/>
        </w:rPr>
        <w:t>Alan Dorsey, Professor of Physics and Associate Dean, College of Liberal Arts &amp; Sciences (1/2012 - 4/2012)</w:t>
      </w:r>
    </w:p>
    <w:p w:rsidR="00340C4B" w:rsidRPr="00973CE8" w:rsidRDefault="00340C4B" w:rsidP="000C25FA">
      <w:pPr>
        <w:pStyle w:val="ListParagraph"/>
        <w:numPr>
          <w:ilvl w:val="0"/>
          <w:numId w:val="1"/>
        </w:numPr>
        <w:spacing w:after="0"/>
        <w:rPr>
          <w:rFonts w:ascii="Times New Roman" w:eastAsia="Times New Roman" w:hAnsi="Times New Roman" w:cs="Times New Roman"/>
          <w:sz w:val="24"/>
          <w:szCs w:val="24"/>
        </w:rPr>
      </w:pPr>
      <w:r w:rsidRPr="00973CE8">
        <w:rPr>
          <w:rFonts w:ascii="Times New Roman" w:eastAsia="Times New Roman" w:hAnsi="Times New Roman" w:cs="Times New Roman"/>
          <w:sz w:val="24"/>
          <w:szCs w:val="24"/>
        </w:rPr>
        <w:t>Rebecca Jefferson, Librarian for the Isser and Rae Price Library of Judaica, George A. Smathers Libraries</w:t>
      </w:r>
    </w:p>
    <w:p w:rsidR="00340C4B" w:rsidRPr="00973CE8" w:rsidRDefault="00340C4B" w:rsidP="000C25FA">
      <w:pPr>
        <w:pStyle w:val="ListParagraph"/>
        <w:numPr>
          <w:ilvl w:val="0"/>
          <w:numId w:val="1"/>
        </w:numPr>
        <w:spacing w:after="0"/>
        <w:rPr>
          <w:rFonts w:ascii="Times New Roman" w:eastAsia="Times New Roman" w:hAnsi="Times New Roman" w:cs="Times New Roman"/>
          <w:sz w:val="24"/>
          <w:szCs w:val="24"/>
        </w:rPr>
      </w:pPr>
      <w:r w:rsidRPr="00973CE8">
        <w:rPr>
          <w:rFonts w:ascii="Times New Roman" w:eastAsia="Times New Roman" w:hAnsi="Times New Roman" w:cs="Times New Roman"/>
          <w:sz w:val="24"/>
          <w:szCs w:val="24"/>
        </w:rPr>
        <w:t>Betsy Simpson, Chair of the Cataloging and Metadata Department, George A. Smathers Libraries</w:t>
      </w:r>
    </w:p>
    <w:p w:rsidR="00340C4B" w:rsidRPr="00973CE8" w:rsidRDefault="00340C4B" w:rsidP="000C25FA">
      <w:pPr>
        <w:pStyle w:val="ListParagraph"/>
        <w:numPr>
          <w:ilvl w:val="0"/>
          <w:numId w:val="1"/>
        </w:numPr>
        <w:spacing w:after="0"/>
        <w:rPr>
          <w:rFonts w:ascii="Times New Roman" w:eastAsia="Times New Roman" w:hAnsi="Times New Roman" w:cs="Times New Roman"/>
          <w:sz w:val="24"/>
          <w:szCs w:val="24"/>
        </w:rPr>
      </w:pPr>
      <w:r w:rsidRPr="00973CE8">
        <w:rPr>
          <w:rFonts w:ascii="Times New Roman" w:eastAsia="Times New Roman" w:hAnsi="Times New Roman" w:cs="Times New Roman"/>
          <w:sz w:val="24"/>
          <w:szCs w:val="24"/>
        </w:rPr>
        <w:t>Laurie Taylor, Digital Humanities Librarian, George A. Smathers Libraries (Chair)</w:t>
      </w:r>
    </w:p>
    <w:p w:rsidR="00340C4B" w:rsidRPr="00973CE8" w:rsidRDefault="00340C4B" w:rsidP="000C25FA">
      <w:pPr>
        <w:pStyle w:val="ListParagraph"/>
        <w:numPr>
          <w:ilvl w:val="0"/>
          <w:numId w:val="1"/>
        </w:numPr>
        <w:spacing w:after="0"/>
        <w:rPr>
          <w:rFonts w:ascii="Times New Roman" w:eastAsia="Times New Roman" w:hAnsi="Times New Roman" w:cs="Times New Roman"/>
          <w:sz w:val="24"/>
          <w:szCs w:val="24"/>
        </w:rPr>
      </w:pPr>
      <w:r w:rsidRPr="00973CE8">
        <w:rPr>
          <w:rFonts w:ascii="Times New Roman" w:eastAsia="Times New Roman" w:hAnsi="Times New Roman" w:cs="Times New Roman"/>
          <w:sz w:val="24"/>
          <w:szCs w:val="24"/>
        </w:rPr>
        <w:t>Ricky Telg, P</w:t>
      </w:r>
      <w:bookmarkEnd w:id="0"/>
      <w:r w:rsidRPr="00973CE8">
        <w:rPr>
          <w:rFonts w:ascii="Times New Roman" w:eastAsia="Times New Roman" w:hAnsi="Times New Roman" w:cs="Times New Roman"/>
          <w:sz w:val="24"/>
          <w:szCs w:val="24"/>
        </w:rPr>
        <w:t>rofessor of Agricultural Education and Communication, IFAS</w:t>
      </w:r>
    </w:p>
    <w:p w:rsidR="00EC472E" w:rsidRPr="00973CE8" w:rsidRDefault="00EC472E" w:rsidP="000C25FA">
      <w:pPr>
        <w:spacing w:after="0"/>
        <w:rPr>
          <w:rFonts w:ascii="Times New Roman" w:hAnsi="Times New Roman" w:cs="Times New Roman"/>
          <w:sz w:val="24"/>
          <w:szCs w:val="24"/>
        </w:rPr>
      </w:pPr>
      <w:r w:rsidRPr="00973CE8">
        <w:rPr>
          <w:rFonts w:ascii="Times New Roman" w:hAnsi="Times New Roman" w:cs="Times New Roman"/>
          <w:sz w:val="24"/>
          <w:szCs w:val="24"/>
        </w:rPr>
        <w:br w:type="page"/>
      </w:r>
    </w:p>
    <w:p w:rsidR="00F633B2" w:rsidRPr="00AC49A4" w:rsidRDefault="00F633B2" w:rsidP="000C25FA">
      <w:pPr>
        <w:spacing w:after="0"/>
        <w:rPr>
          <w:rFonts w:ascii="Times New Roman" w:eastAsia="Times New Roman" w:hAnsi="Times New Roman" w:cs="Times New Roman"/>
          <w:sz w:val="32"/>
          <w:szCs w:val="32"/>
        </w:rPr>
      </w:pPr>
    </w:p>
    <w:tbl>
      <w:tblPr>
        <w:tblStyle w:val="TableGrid"/>
        <w:tblW w:w="0" w:type="auto"/>
        <w:tblLook w:val="04A0" w:firstRow="1" w:lastRow="0" w:firstColumn="1" w:lastColumn="0" w:noHBand="0" w:noVBand="1"/>
      </w:tblPr>
      <w:tblGrid>
        <w:gridCol w:w="8478"/>
        <w:gridCol w:w="1080"/>
      </w:tblGrid>
      <w:tr w:rsidR="00F633B2" w:rsidRPr="00AC49A4" w:rsidTr="005C6208">
        <w:tc>
          <w:tcPr>
            <w:tcW w:w="8478" w:type="dxa"/>
            <w:shd w:val="clear" w:color="auto" w:fill="1F497D" w:themeFill="text2"/>
          </w:tcPr>
          <w:p w:rsidR="00F633B2" w:rsidRPr="00AC49A4" w:rsidRDefault="00F633B2" w:rsidP="000C25FA">
            <w:pPr>
              <w:spacing w:line="276" w:lineRule="auto"/>
              <w:rPr>
                <w:rFonts w:ascii="Times New Roman" w:eastAsia="Times New Roman" w:hAnsi="Times New Roman" w:cs="Times New Roman"/>
                <w:b/>
                <w:color w:val="FFFFFF" w:themeColor="background1"/>
                <w:sz w:val="28"/>
                <w:szCs w:val="28"/>
              </w:rPr>
            </w:pPr>
            <w:r w:rsidRPr="00AC49A4">
              <w:rPr>
                <w:rFonts w:ascii="Times New Roman" w:eastAsia="Times New Roman" w:hAnsi="Times New Roman" w:cs="Times New Roman"/>
                <w:b/>
                <w:color w:val="FFFFFF" w:themeColor="background1"/>
                <w:sz w:val="28"/>
                <w:szCs w:val="28"/>
              </w:rPr>
              <w:t>Table of Contents</w:t>
            </w:r>
          </w:p>
        </w:tc>
        <w:tc>
          <w:tcPr>
            <w:tcW w:w="1080" w:type="dxa"/>
            <w:shd w:val="clear" w:color="auto" w:fill="1F497D" w:themeFill="text2"/>
          </w:tcPr>
          <w:p w:rsidR="00F633B2" w:rsidRPr="00AC49A4" w:rsidRDefault="00F633B2" w:rsidP="000C25FA">
            <w:pPr>
              <w:spacing w:line="276" w:lineRule="auto"/>
              <w:rPr>
                <w:rFonts w:ascii="Times New Roman" w:eastAsia="Times New Roman" w:hAnsi="Times New Roman" w:cs="Times New Roman"/>
                <w:b/>
                <w:color w:val="FFFFFF" w:themeColor="background1"/>
                <w:sz w:val="28"/>
                <w:szCs w:val="28"/>
              </w:rPr>
            </w:pPr>
            <w:r w:rsidRPr="00AC49A4">
              <w:rPr>
                <w:rFonts w:ascii="Times New Roman" w:eastAsia="Times New Roman" w:hAnsi="Times New Roman" w:cs="Times New Roman"/>
                <w:b/>
                <w:color w:val="FFFFFF" w:themeColor="background1"/>
                <w:sz w:val="28"/>
                <w:szCs w:val="28"/>
              </w:rPr>
              <w:t>Page</w:t>
            </w:r>
          </w:p>
        </w:tc>
      </w:tr>
      <w:tr w:rsidR="00720BE7" w:rsidRPr="00720BE7" w:rsidTr="005C6208">
        <w:tc>
          <w:tcPr>
            <w:tcW w:w="8478" w:type="dxa"/>
          </w:tcPr>
          <w:p w:rsidR="00F633B2" w:rsidRPr="00720BE7" w:rsidRDefault="00F633B2" w:rsidP="000C25FA">
            <w:pPr>
              <w:spacing w:line="276" w:lineRule="auto"/>
              <w:rPr>
                <w:rFonts w:ascii="Times New Roman" w:eastAsia="Times New Roman" w:hAnsi="Times New Roman" w:cs="Times New Roman"/>
                <w:sz w:val="24"/>
                <w:szCs w:val="24"/>
              </w:rPr>
            </w:pPr>
            <w:r w:rsidRPr="00720BE7">
              <w:rPr>
                <w:rFonts w:ascii="Times New Roman" w:eastAsia="Times New Roman" w:hAnsi="Times New Roman" w:cs="Times New Roman"/>
                <w:sz w:val="24"/>
                <w:szCs w:val="24"/>
              </w:rPr>
              <w:t>Executive Summary</w:t>
            </w:r>
          </w:p>
        </w:tc>
        <w:tc>
          <w:tcPr>
            <w:tcW w:w="1080" w:type="dxa"/>
          </w:tcPr>
          <w:p w:rsidR="00F633B2" w:rsidRPr="00720BE7" w:rsidRDefault="00F633B2" w:rsidP="000C25FA">
            <w:pPr>
              <w:spacing w:line="276" w:lineRule="auto"/>
              <w:jc w:val="right"/>
              <w:rPr>
                <w:rFonts w:ascii="Times New Roman" w:eastAsia="Times New Roman" w:hAnsi="Times New Roman" w:cs="Times New Roman"/>
                <w:sz w:val="24"/>
                <w:szCs w:val="24"/>
              </w:rPr>
            </w:pPr>
            <w:r w:rsidRPr="00720BE7">
              <w:rPr>
                <w:rFonts w:ascii="Times New Roman" w:eastAsia="Times New Roman" w:hAnsi="Times New Roman" w:cs="Times New Roman"/>
                <w:sz w:val="24"/>
                <w:szCs w:val="24"/>
              </w:rPr>
              <w:t>4</w:t>
            </w:r>
          </w:p>
        </w:tc>
      </w:tr>
      <w:tr w:rsidR="00720BE7" w:rsidRPr="00720BE7" w:rsidTr="005C6208">
        <w:tc>
          <w:tcPr>
            <w:tcW w:w="8478" w:type="dxa"/>
          </w:tcPr>
          <w:p w:rsidR="00F633B2" w:rsidRPr="00720BE7" w:rsidRDefault="00E14761" w:rsidP="007D5491">
            <w:pPr>
              <w:spacing w:line="276" w:lineRule="auto"/>
              <w:rPr>
                <w:rFonts w:ascii="Times New Roman" w:eastAsia="Times New Roman" w:hAnsi="Times New Roman" w:cs="Times New Roman"/>
                <w:sz w:val="24"/>
                <w:szCs w:val="24"/>
              </w:rPr>
            </w:pPr>
            <w:r w:rsidRPr="00720BE7">
              <w:rPr>
                <w:rFonts w:ascii="Times New Roman" w:eastAsia="Times New Roman" w:hAnsi="Times New Roman" w:cs="Times New Roman"/>
                <w:sz w:val="24"/>
                <w:szCs w:val="24"/>
              </w:rPr>
              <w:t>Overview</w:t>
            </w:r>
            <w:r w:rsidR="007D5491">
              <w:rPr>
                <w:rFonts w:ascii="Times New Roman" w:eastAsia="Times New Roman" w:hAnsi="Times New Roman" w:cs="Times New Roman"/>
                <w:sz w:val="24"/>
                <w:szCs w:val="24"/>
              </w:rPr>
              <w:t xml:space="preserve"> and Committee Activities</w:t>
            </w:r>
          </w:p>
        </w:tc>
        <w:tc>
          <w:tcPr>
            <w:tcW w:w="1080" w:type="dxa"/>
          </w:tcPr>
          <w:p w:rsidR="00F633B2" w:rsidRPr="00720BE7" w:rsidRDefault="00551637" w:rsidP="000C25FA">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20BE7" w:rsidRPr="00720BE7" w:rsidTr="005C6208">
        <w:tc>
          <w:tcPr>
            <w:tcW w:w="8478" w:type="dxa"/>
          </w:tcPr>
          <w:p w:rsidR="00F633B2" w:rsidRPr="00720BE7" w:rsidRDefault="00F42841" w:rsidP="000C25FA">
            <w:pPr>
              <w:spacing w:line="276" w:lineRule="auto"/>
              <w:rPr>
                <w:rFonts w:ascii="Times New Roman" w:eastAsia="Times New Roman" w:hAnsi="Times New Roman" w:cs="Times New Roman"/>
                <w:sz w:val="24"/>
                <w:szCs w:val="24"/>
              </w:rPr>
            </w:pPr>
            <w:r w:rsidRPr="00720BE7">
              <w:rPr>
                <w:rFonts w:ascii="Times New Roman" w:eastAsia="Times New Roman" w:hAnsi="Times New Roman" w:cs="Times New Roman"/>
                <w:sz w:val="24"/>
                <w:szCs w:val="24"/>
              </w:rPr>
              <w:t>Findings and Recommendations</w:t>
            </w:r>
            <w:r w:rsidR="00F633B2" w:rsidRPr="00720BE7">
              <w:rPr>
                <w:rFonts w:ascii="Times New Roman" w:eastAsia="Times New Roman" w:hAnsi="Times New Roman" w:cs="Times New Roman"/>
                <w:sz w:val="24"/>
                <w:szCs w:val="24"/>
              </w:rPr>
              <w:t xml:space="preserve"> </w:t>
            </w:r>
          </w:p>
        </w:tc>
        <w:tc>
          <w:tcPr>
            <w:tcW w:w="1080" w:type="dxa"/>
          </w:tcPr>
          <w:p w:rsidR="00F633B2" w:rsidRPr="00720BE7" w:rsidRDefault="00551637" w:rsidP="000C25FA">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F42841" w:rsidRPr="00720BE7" w:rsidTr="005C6208">
        <w:tc>
          <w:tcPr>
            <w:tcW w:w="8478" w:type="dxa"/>
          </w:tcPr>
          <w:p w:rsidR="00F42841" w:rsidRPr="00720BE7" w:rsidRDefault="00F42841" w:rsidP="000C25FA">
            <w:pPr>
              <w:rPr>
                <w:rFonts w:ascii="Times New Roman" w:eastAsia="Times New Roman" w:hAnsi="Times New Roman" w:cs="Times New Roman"/>
                <w:sz w:val="24"/>
                <w:szCs w:val="24"/>
              </w:rPr>
            </w:pPr>
            <w:r w:rsidRPr="00720BE7">
              <w:rPr>
                <w:rFonts w:ascii="Times New Roman" w:eastAsia="Times New Roman" w:hAnsi="Times New Roman" w:cs="Times New Roman"/>
                <w:sz w:val="24"/>
                <w:szCs w:val="24"/>
              </w:rPr>
              <w:t>Supporting Documents</w:t>
            </w:r>
            <w:r w:rsidR="00A26A51">
              <w:rPr>
                <w:rFonts w:ascii="Times New Roman" w:eastAsia="Times New Roman" w:hAnsi="Times New Roman" w:cs="Times New Roman"/>
                <w:sz w:val="24"/>
                <w:szCs w:val="24"/>
              </w:rPr>
              <w:t xml:space="preserve"> for</w:t>
            </w:r>
            <w:r w:rsidR="00704111">
              <w:rPr>
                <w:rFonts w:ascii="Times New Roman" w:eastAsia="Times New Roman" w:hAnsi="Times New Roman" w:cs="Times New Roman"/>
                <w:sz w:val="24"/>
                <w:szCs w:val="24"/>
              </w:rPr>
              <w:t xml:space="preserve"> the Process and the Pilot Project</w:t>
            </w:r>
          </w:p>
        </w:tc>
        <w:tc>
          <w:tcPr>
            <w:tcW w:w="1080" w:type="dxa"/>
          </w:tcPr>
          <w:p w:rsidR="00F42841" w:rsidRPr="00720BE7" w:rsidRDefault="005275F0" w:rsidP="000C25F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rsidR="00F633B2" w:rsidRPr="00720BE7" w:rsidRDefault="00F633B2" w:rsidP="000C25FA">
      <w:pPr>
        <w:spacing w:after="0"/>
        <w:rPr>
          <w:rFonts w:ascii="Times New Roman" w:eastAsia="Times New Roman" w:hAnsi="Times New Roman" w:cs="Times New Roman"/>
          <w:sz w:val="24"/>
          <w:szCs w:val="24"/>
        </w:rPr>
      </w:pPr>
    </w:p>
    <w:p w:rsidR="00EC472E" w:rsidRPr="00720BE7" w:rsidRDefault="00EC472E" w:rsidP="000C25FA">
      <w:pPr>
        <w:spacing w:after="0"/>
        <w:rPr>
          <w:rFonts w:ascii="Times New Roman" w:hAnsi="Times New Roman" w:cs="Times New Roman"/>
        </w:rPr>
      </w:pPr>
      <w:r w:rsidRPr="00720BE7">
        <w:rPr>
          <w:rFonts w:ascii="Times New Roman" w:hAnsi="Times New Roman" w:cs="Times New Roman"/>
        </w:rPr>
        <w:br w:type="page"/>
      </w:r>
    </w:p>
    <w:p w:rsidR="005C6208" w:rsidRPr="00AC49A4" w:rsidRDefault="005C6208" w:rsidP="000C25FA">
      <w:pPr>
        <w:pBdr>
          <w:top w:val="single" w:sz="4" w:space="1" w:color="auto"/>
          <w:left w:val="single" w:sz="4" w:space="4" w:color="auto"/>
          <w:bottom w:val="single" w:sz="4" w:space="1" w:color="auto"/>
          <w:right w:val="single" w:sz="4" w:space="4" w:color="auto"/>
        </w:pBdr>
        <w:shd w:val="clear" w:color="auto" w:fill="1F497D" w:themeFill="text2"/>
        <w:spacing w:after="0"/>
        <w:rPr>
          <w:rFonts w:ascii="Times New Roman" w:hAnsi="Times New Roman" w:cs="Times New Roman"/>
          <w:b/>
          <w:color w:val="FFFFFF" w:themeColor="background1"/>
          <w:sz w:val="28"/>
          <w:szCs w:val="28"/>
        </w:rPr>
      </w:pPr>
      <w:r w:rsidRPr="00AC49A4">
        <w:rPr>
          <w:rFonts w:ascii="Times New Roman" w:hAnsi="Times New Roman" w:cs="Times New Roman"/>
          <w:b/>
          <w:color w:val="FFFFFF" w:themeColor="background1"/>
          <w:sz w:val="28"/>
          <w:szCs w:val="28"/>
        </w:rPr>
        <w:lastRenderedPageBreak/>
        <w:t>Executive Summary</w:t>
      </w:r>
    </w:p>
    <w:p w:rsidR="000C25FA" w:rsidRDefault="000C25FA" w:rsidP="000C25FA">
      <w:pPr>
        <w:spacing w:after="0"/>
        <w:rPr>
          <w:rFonts w:ascii="Times New Roman" w:hAnsi="Times New Roman" w:cs="Times New Roman"/>
          <w:sz w:val="24"/>
          <w:szCs w:val="24"/>
        </w:rPr>
      </w:pPr>
    </w:p>
    <w:p w:rsidR="00B07403" w:rsidRDefault="003A3B7A" w:rsidP="000C25FA">
      <w:pPr>
        <w:spacing w:after="0"/>
        <w:rPr>
          <w:rFonts w:ascii="Times New Roman" w:hAnsi="Times New Roman" w:cs="Times New Roman"/>
          <w:sz w:val="24"/>
          <w:szCs w:val="24"/>
        </w:rPr>
      </w:pPr>
      <w:r w:rsidRPr="00AC49A4">
        <w:rPr>
          <w:rFonts w:ascii="Times New Roman" w:hAnsi="Times New Roman" w:cs="Times New Roman"/>
          <w:sz w:val="24"/>
          <w:szCs w:val="24"/>
        </w:rPr>
        <w:t>The University of Florida George A. Smathers Libraries created the Facilitated Peer Review Committee in 2012 to establish a facilitated pee</w:t>
      </w:r>
      <w:r w:rsidR="007A4C21">
        <w:rPr>
          <w:rFonts w:ascii="Times New Roman" w:hAnsi="Times New Roman" w:cs="Times New Roman"/>
          <w:sz w:val="24"/>
          <w:szCs w:val="24"/>
        </w:rPr>
        <w:t xml:space="preserve">r review process to support </w:t>
      </w:r>
      <w:r w:rsidRPr="00AC49A4">
        <w:rPr>
          <w:rFonts w:ascii="Times New Roman" w:hAnsi="Times New Roman" w:cs="Times New Roman"/>
          <w:sz w:val="24"/>
          <w:szCs w:val="24"/>
        </w:rPr>
        <w:t xml:space="preserve">peer review of alternative scholarly works for the entire campus and to do so specifically in relation to the tenure and promotion process. </w:t>
      </w:r>
      <w:r w:rsidR="00935830" w:rsidRPr="00AC49A4">
        <w:rPr>
          <w:rFonts w:ascii="Times New Roman" w:hAnsi="Times New Roman" w:cs="Times New Roman"/>
          <w:sz w:val="24"/>
          <w:szCs w:val="24"/>
        </w:rPr>
        <w:t>Such a</w:t>
      </w:r>
      <w:r w:rsidR="00FA21B8" w:rsidRPr="00AC49A4">
        <w:rPr>
          <w:rFonts w:ascii="Times New Roman" w:hAnsi="Times New Roman" w:cs="Times New Roman"/>
          <w:sz w:val="24"/>
          <w:szCs w:val="24"/>
        </w:rPr>
        <w:t xml:space="preserve"> process</w:t>
      </w:r>
      <w:r w:rsidR="00805155" w:rsidRPr="00AC49A4">
        <w:rPr>
          <w:rFonts w:ascii="Times New Roman" w:hAnsi="Times New Roman" w:cs="Times New Roman"/>
          <w:sz w:val="24"/>
          <w:szCs w:val="24"/>
        </w:rPr>
        <w:t xml:space="preserve"> </w:t>
      </w:r>
      <w:r w:rsidR="00935830" w:rsidRPr="00AC49A4">
        <w:rPr>
          <w:rFonts w:ascii="Times New Roman" w:hAnsi="Times New Roman" w:cs="Times New Roman"/>
          <w:sz w:val="24"/>
          <w:szCs w:val="24"/>
        </w:rPr>
        <w:t xml:space="preserve">emerged as a </w:t>
      </w:r>
      <w:r w:rsidR="00805155" w:rsidRPr="00AC49A4">
        <w:rPr>
          <w:rFonts w:ascii="Times New Roman" w:hAnsi="Times New Roman" w:cs="Times New Roman"/>
          <w:sz w:val="24"/>
          <w:szCs w:val="24"/>
        </w:rPr>
        <w:t>critical need</w:t>
      </w:r>
      <w:r w:rsidRPr="00AC49A4">
        <w:rPr>
          <w:rFonts w:ascii="Times New Roman" w:hAnsi="Times New Roman" w:cs="Times New Roman"/>
          <w:sz w:val="24"/>
          <w:szCs w:val="24"/>
        </w:rPr>
        <w:t xml:space="preserve"> across many fields to support scholarly efforts in multimedia publication, data curation, publicly engaged scholarship, collaborative works, and other forms of alternative scholarly products that do not fit within established disciplinary traditions.</w:t>
      </w:r>
      <w:r w:rsidR="00383C86" w:rsidRPr="00AC49A4">
        <w:rPr>
          <w:rFonts w:ascii="Times New Roman" w:hAnsi="Times New Roman" w:cs="Times New Roman"/>
          <w:sz w:val="24"/>
          <w:szCs w:val="24"/>
        </w:rPr>
        <w:t xml:space="preserve"> </w:t>
      </w:r>
      <w:r w:rsidR="003F1566">
        <w:rPr>
          <w:rFonts w:ascii="Times New Roman" w:hAnsi="Times New Roman" w:cs="Times New Roman"/>
          <w:sz w:val="24"/>
          <w:szCs w:val="24"/>
        </w:rPr>
        <w:t>In order to support the</w:t>
      </w:r>
      <w:r w:rsidR="00B07403" w:rsidRPr="00AC49A4">
        <w:rPr>
          <w:rFonts w:ascii="Times New Roman" w:hAnsi="Times New Roman" w:cs="Times New Roman"/>
          <w:sz w:val="24"/>
          <w:szCs w:val="24"/>
        </w:rPr>
        <w:t xml:space="preserve">se needs, the </w:t>
      </w:r>
      <w:r w:rsidR="00F314D5">
        <w:rPr>
          <w:rFonts w:ascii="Times New Roman" w:hAnsi="Times New Roman" w:cs="Times New Roman"/>
          <w:sz w:val="24"/>
          <w:szCs w:val="24"/>
        </w:rPr>
        <w:t>c</w:t>
      </w:r>
      <w:r w:rsidR="00B07403" w:rsidRPr="00AC49A4">
        <w:rPr>
          <w:rFonts w:ascii="Times New Roman" w:hAnsi="Times New Roman" w:cs="Times New Roman"/>
          <w:sz w:val="24"/>
          <w:szCs w:val="24"/>
        </w:rPr>
        <w:t xml:space="preserve">ommittee </w:t>
      </w:r>
      <w:r w:rsidR="007F4554">
        <w:rPr>
          <w:rFonts w:ascii="Times New Roman" w:hAnsi="Times New Roman" w:cs="Times New Roman"/>
          <w:sz w:val="24"/>
          <w:szCs w:val="24"/>
        </w:rPr>
        <w:t>activities and accomplishments for</w:t>
      </w:r>
      <w:r w:rsidR="00B07403" w:rsidRPr="00AC49A4">
        <w:rPr>
          <w:rFonts w:ascii="Times New Roman" w:hAnsi="Times New Roman" w:cs="Times New Roman"/>
          <w:sz w:val="24"/>
          <w:szCs w:val="24"/>
        </w:rPr>
        <w:t xml:space="preserve"> 2012-2013 in</w:t>
      </w:r>
      <w:r w:rsidR="007F4554">
        <w:rPr>
          <w:rFonts w:ascii="Times New Roman" w:hAnsi="Times New Roman" w:cs="Times New Roman"/>
          <w:sz w:val="24"/>
          <w:szCs w:val="24"/>
        </w:rPr>
        <w:t>clude</w:t>
      </w:r>
      <w:r w:rsidR="00B07403" w:rsidRPr="00AC49A4">
        <w:rPr>
          <w:rFonts w:ascii="Times New Roman" w:hAnsi="Times New Roman" w:cs="Times New Roman"/>
          <w:sz w:val="24"/>
          <w:szCs w:val="24"/>
        </w:rPr>
        <w:t xml:space="preserve"> creating the facilitated peer review process </w:t>
      </w:r>
      <w:r w:rsidR="007A4C21">
        <w:rPr>
          <w:rFonts w:ascii="Times New Roman" w:hAnsi="Times New Roman" w:cs="Times New Roman"/>
          <w:sz w:val="24"/>
          <w:szCs w:val="24"/>
        </w:rPr>
        <w:t xml:space="preserve">with supporting documentation, </w:t>
      </w:r>
      <w:r w:rsidR="007F4554">
        <w:rPr>
          <w:rFonts w:ascii="Times New Roman" w:hAnsi="Times New Roman" w:cs="Times New Roman"/>
          <w:sz w:val="24"/>
          <w:szCs w:val="24"/>
        </w:rPr>
        <w:t xml:space="preserve">and </w:t>
      </w:r>
      <w:r w:rsidR="00B07403" w:rsidRPr="00AC49A4">
        <w:rPr>
          <w:rFonts w:ascii="Times New Roman" w:hAnsi="Times New Roman" w:cs="Times New Roman"/>
          <w:sz w:val="24"/>
          <w:szCs w:val="24"/>
        </w:rPr>
        <w:t>test</w:t>
      </w:r>
      <w:r w:rsidR="003F1566">
        <w:rPr>
          <w:rFonts w:ascii="Times New Roman" w:hAnsi="Times New Roman" w:cs="Times New Roman"/>
          <w:sz w:val="24"/>
          <w:szCs w:val="24"/>
        </w:rPr>
        <w:t>ing the process with sup</w:t>
      </w:r>
      <w:r w:rsidR="004006A3">
        <w:rPr>
          <w:rFonts w:ascii="Times New Roman" w:hAnsi="Times New Roman" w:cs="Times New Roman"/>
          <w:sz w:val="24"/>
          <w:szCs w:val="24"/>
        </w:rPr>
        <w:t>p</w:t>
      </w:r>
      <w:r w:rsidR="003F1566">
        <w:rPr>
          <w:rFonts w:ascii="Times New Roman" w:hAnsi="Times New Roman" w:cs="Times New Roman"/>
          <w:sz w:val="24"/>
          <w:szCs w:val="24"/>
        </w:rPr>
        <w:t>orting</w:t>
      </w:r>
      <w:r w:rsidR="00B07403" w:rsidRPr="00AC49A4">
        <w:rPr>
          <w:rFonts w:ascii="Times New Roman" w:hAnsi="Times New Roman" w:cs="Times New Roman"/>
          <w:sz w:val="24"/>
          <w:szCs w:val="24"/>
        </w:rPr>
        <w:t xml:space="preserve"> a pilot project.</w:t>
      </w:r>
      <w:r w:rsidR="007255D4">
        <w:rPr>
          <w:rFonts w:ascii="Times New Roman" w:hAnsi="Times New Roman" w:cs="Times New Roman"/>
          <w:sz w:val="24"/>
          <w:szCs w:val="24"/>
        </w:rPr>
        <w:t xml:space="preserve"> </w:t>
      </w:r>
    </w:p>
    <w:p w:rsidR="000C25FA" w:rsidRDefault="000C25FA" w:rsidP="000C25FA">
      <w:pPr>
        <w:spacing w:after="0"/>
        <w:rPr>
          <w:rFonts w:ascii="Times New Roman" w:hAnsi="Times New Roman" w:cs="Times New Roman"/>
          <w:sz w:val="24"/>
          <w:szCs w:val="24"/>
        </w:rPr>
      </w:pPr>
    </w:p>
    <w:p w:rsidR="007A4C21" w:rsidRPr="00AC49A4" w:rsidRDefault="00BC6CFC" w:rsidP="000C25FA">
      <w:pPr>
        <w:spacing w:after="0"/>
        <w:rPr>
          <w:rFonts w:ascii="Times New Roman" w:hAnsi="Times New Roman" w:cs="Times New Roman"/>
          <w:sz w:val="24"/>
          <w:szCs w:val="24"/>
        </w:rPr>
      </w:pPr>
      <w:r>
        <w:rPr>
          <w:rFonts w:ascii="Times New Roman" w:hAnsi="Times New Roman" w:cs="Times New Roman"/>
          <w:sz w:val="24"/>
          <w:szCs w:val="24"/>
        </w:rPr>
        <w:t xml:space="preserve">As </w:t>
      </w:r>
      <w:r w:rsidR="004006A3">
        <w:rPr>
          <w:rFonts w:ascii="Times New Roman" w:hAnsi="Times New Roman" w:cs="Times New Roman"/>
          <w:sz w:val="24"/>
          <w:szCs w:val="24"/>
        </w:rPr>
        <w:t xml:space="preserve">currently </w:t>
      </w:r>
      <w:r>
        <w:rPr>
          <w:rFonts w:ascii="Times New Roman" w:hAnsi="Times New Roman" w:cs="Times New Roman"/>
          <w:sz w:val="24"/>
          <w:szCs w:val="24"/>
        </w:rPr>
        <w:t>designed, t</w:t>
      </w:r>
      <w:r w:rsidR="007A4C21" w:rsidRPr="00C550DF">
        <w:rPr>
          <w:rFonts w:ascii="Times New Roman" w:hAnsi="Times New Roman" w:cs="Times New Roman"/>
          <w:sz w:val="24"/>
          <w:szCs w:val="24"/>
        </w:rPr>
        <w:t>he Facilitated Peer Review Committee is akin to members of a journal editorial board, a publisher’s on-staff editors in providing the framework for peer review,</w:t>
      </w:r>
      <w:r w:rsidR="007A4C21">
        <w:rPr>
          <w:rFonts w:ascii="Times New Roman" w:hAnsi="Times New Roman" w:cs="Times New Roman"/>
          <w:sz w:val="24"/>
          <w:szCs w:val="24"/>
        </w:rPr>
        <w:t xml:space="preserve"> or the program officers for a granting a</w:t>
      </w:r>
      <w:r w:rsidR="007A4C21" w:rsidRPr="00C550DF">
        <w:rPr>
          <w:rFonts w:ascii="Times New Roman" w:hAnsi="Times New Roman" w:cs="Times New Roman"/>
          <w:sz w:val="24"/>
          <w:szCs w:val="24"/>
        </w:rPr>
        <w:t xml:space="preserve">gency that supports and facilitates the experts who are conducting peer review. </w:t>
      </w:r>
      <w:r w:rsidR="007A4C21">
        <w:rPr>
          <w:rFonts w:ascii="Times New Roman" w:hAnsi="Times New Roman" w:cs="Times New Roman"/>
          <w:sz w:val="24"/>
          <w:szCs w:val="24"/>
        </w:rPr>
        <w:t>T</w:t>
      </w:r>
      <w:r w:rsidR="00F314D5">
        <w:rPr>
          <w:rFonts w:ascii="Times New Roman" w:hAnsi="Times New Roman" w:cs="Times New Roman"/>
          <w:sz w:val="24"/>
          <w:szCs w:val="24"/>
        </w:rPr>
        <w:t>he c</w:t>
      </w:r>
      <w:r w:rsidR="007A4C21" w:rsidRPr="00C550DF">
        <w:rPr>
          <w:rFonts w:ascii="Times New Roman" w:hAnsi="Times New Roman" w:cs="Times New Roman"/>
          <w:sz w:val="24"/>
          <w:szCs w:val="24"/>
        </w:rPr>
        <w:t>ommitte</w:t>
      </w:r>
      <w:r w:rsidR="007A4C21">
        <w:rPr>
          <w:rFonts w:ascii="Times New Roman" w:hAnsi="Times New Roman" w:cs="Times New Roman"/>
          <w:sz w:val="24"/>
          <w:szCs w:val="24"/>
        </w:rPr>
        <w:t>e establishes and refines</w:t>
      </w:r>
      <w:r w:rsidR="007A4C21" w:rsidRPr="00C550DF">
        <w:rPr>
          <w:rFonts w:ascii="Times New Roman" w:hAnsi="Times New Roman" w:cs="Times New Roman"/>
          <w:sz w:val="24"/>
          <w:szCs w:val="24"/>
        </w:rPr>
        <w:t xml:space="preserve"> the necessary policies, procedures, and documentation; locates the appropriate experts to conduct peer review; and supports the process of peer review as performed by experts. Peer review is conducted by experts in the field. </w:t>
      </w:r>
    </w:p>
    <w:p w:rsidR="000C25FA" w:rsidRDefault="000C25FA" w:rsidP="000C25FA">
      <w:pPr>
        <w:spacing w:after="0"/>
        <w:rPr>
          <w:rFonts w:ascii="Times New Roman" w:hAnsi="Times New Roman" w:cs="Times New Roman"/>
          <w:sz w:val="24"/>
          <w:szCs w:val="24"/>
        </w:rPr>
      </w:pPr>
    </w:p>
    <w:p w:rsidR="001F62D2" w:rsidRDefault="007255D4" w:rsidP="000C25FA">
      <w:pPr>
        <w:spacing w:after="0"/>
        <w:rPr>
          <w:rFonts w:ascii="Times New Roman" w:hAnsi="Times New Roman" w:cs="Times New Roman"/>
          <w:sz w:val="24"/>
          <w:szCs w:val="24"/>
        </w:rPr>
      </w:pPr>
      <w:r>
        <w:rPr>
          <w:rFonts w:ascii="Times New Roman" w:hAnsi="Times New Roman" w:cs="Times New Roman"/>
          <w:sz w:val="24"/>
          <w:szCs w:val="24"/>
        </w:rPr>
        <w:t xml:space="preserve">Committee members </w:t>
      </w:r>
      <w:r w:rsidRPr="007255D4">
        <w:rPr>
          <w:rFonts w:ascii="Times New Roman" w:hAnsi="Times New Roman" w:cs="Times New Roman"/>
          <w:sz w:val="24"/>
          <w:szCs w:val="24"/>
        </w:rPr>
        <w:t xml:space="preserve">had rich backgrounds and experiences that informed </w:t>
      </w:r>
      <w:r w:rsidR="003C499F">
        <w:rPr>
          <w:rFonts w:ascii="Times New Roman" w:hAnsi="Times New Roman" w:cs="Times New Roman"/>
          <w:sz w:val="24"/>
          <w:szCs w:val="24"/>
        </w:rPr>
        <w:t>and provided particular insights that enabled creating</w:t>
      </w:r>
      <w:r w:rsidRPr="007255D4">
        <w:rPr>
          <w:rFonts w:ascii="Times New Roman" w:hAnsi="Times New Roman" w:cs="Times New Roman"/>
          <w:sz w:val="24"/>
          <w:szCs w:val="24"/>
        </w:rPr>
        <w:t xml:space="preserve"> this process. These backgrounds included familiarity with administrative procedure, awareness of and involvement with alternative scholarly works, </w:t>
      </w:r>
      <w:r>
        <w:rPr>
          <w:rFonts w:ascii="Times New Roman" w:hAnsi="Times New Roman" w:cs="Times New Roman"/>
          <w:sz w:val="24"/>
          <w:szCs w:val="24"/>
        </w:rPr>
        <w:t xml:space="preserve">expertise from service as peer reviewers (for journals, conferences, </w:t>
      </w:r>
      <w:r w:rsidR="009E4497">
        <w:rPr>
          <w:rFonts w:ascii="Times New Roman" w:hAnsi="Times New Roman" w:cs="Times New Roman"/>
          <w:sz w:val="24"/>
          <w:szCs w:val="24"/>
        </w:rPr>
        <w:t xml:space="preserve">grant proposals, </w:t>
      </w:r>
      <w:r>
        <w:rPr>
          <w:rFonts w:ascii="Times New Roman" w:hAnsi="Times New Roman" w:cs="Times New Roman"/>
          <w:sz w:val="24"/>
          <w:szCs w:val="24"/>
        </w:rPr>
        <w:t>and other scholarly forms), and expertise for the tenure and promotion process at UF with service on tenure and promotion committees</w:t>
      </w:r>
      <w:r w:rsidRPr="007255D4">
        <w:rPr>
          <w:rFonts w:ascii="Times New Roman" w:hAnsi="Times New Roman" w:cs="Times New Roman"/>
          <w:sz w:val="24"/>
          <w:szCs w:val="24"/>
        </w:rPr>
        <w:t xml:space="preserve">. </w:t>
      </w:r>
      <w:r w:rsidR="008523E9">
        <w:rPr>
          <w:rFonts w:ascii="Times New Roman" w:hAnsi="Times New Roman" w:cs="Times New Roman"/>
          <w:sz w:val="24"/>
          <w:szCs w:val="24"/>
        </w:rPr>
        <w:t>During th</w:t>
      </w:r>
      <w:r w:rsidR="00B6027E">
        <w:rPr>
          <w:rFonts w:ascii="Times New Roman" w:hAnsi="Times New Roman" w:cs="Times New Roman"/>
          <w:sz w:val="24"/>
          <w:szCs w:val="24"/>
        </w:rPr>
        <w:t>e past year, the c</w:t>
      </w:r>
      <w:r w:rsidR="008523E9">
        <w:rPr>
          <w:rFonts w:ascii="Times New Roman" w:hAnsi="Times New Roman" w:cs="Times New Roman"/>
          <w:sz w:val="24"/>
          <w:szCs w:val="24"/>
        </w:rPr>
        <w:t>ommittee</w:t>
      </w:r>
      <w:r w:rsidR="001F62D2">
        <w:rPr>
          <w:rFonts w:ascii="Times New Roman" w:hAnsi="Times New Roman" w:cs="Times New Roman"/>
          <w:sz w:val="24"/>
          <w:szCs w:val="24"/>
        </w:rPr>
        <w:t xml:space="preserve"> </w:t>
      </w:r>
      <w:r w:rsidR="008523E9">
        <w:rPr>
          <w:rFonts w:ascii="Times New Roman" w:hAnsi="Times New Roman" w:cs="Times New Roman"/>
          <w:sz w:val="24"/>
          <w:szCs w:val="24"/>
        </w:rPr>
        <w:t xml:space="preserve">developed the process </w:t>
      </w:r>
      <w:r w:rsidR="001F62D2">
        <w:rPr>
          <w:rFonts w:ascii="Times New Roman" w:hAnsi="Times New Roman" w:cs="Times New Roman"/>
          <w:sz w:val="24"/>
          <w:szCs w:val="24"/>
        </w:rPr>
        <w:t xml:space="preserve">and </w:t>
      </w:r>
      <w:r w:rsidR="008523E9">
        <w:rPr>
          <w:rFonts w:ascii="Times New Roman" w:hAnsi="Times New Roman" w:cs="Times New Roman"/>
          <w:sz w:val="24"/>
          <w:szCs w:val="24"/>
        </w:rPr>
        <w:t>documentation with all materials</w:t>
      </w:r>
      <w:r w:rsidR="001F62D2">
        <w:rPr>
          <w:rFonts w:ascii="Times New Roman" w:hAnsi="Times New Roman" w:cs="Times New Roman"/>
          <w:sz w:val="24"/>
          <w:szCs w:val="24"/>
        </w:rPr>
        <w:t xml:space="preserve"> available </w:t>
      </w:r>
      <w:r w:rsidR="00B6027E">
        <w:rPr>
          <w:rFonts w:ascii="Times New Roman" w:hAnsi="Times New Roman" w:cs="Times New Roman"/>
          <w:sz w:val="24"/>
          <w:szCs w:val="24"/>
        </w:rPr>
        <w:t>on the c</w:t>
      </w:r>
      <w:r w:rsidR="001F62D2">
        <w:rPr>
          <w:rFonts w:ascii="Times New Roman" w:hAnsi="Times New Roman" w:cs="Times New Roman"/>
          <w:sz w:val="24"/>
          <w:szCs w:val="24"/>
        </w:rPr>
        <w:t xml:space="preserve">ommittee website. After creating the process, </w:t>
      </w:r>
      <w:r w:rsidR="00B6027E">
        <w:rPr>
          <w:rFonts w:ascii="Times New Roman" w:hAnsi="Times New Roman" w:cs="Times New Roman"/>
          <w:sz w:val="24"/>
          <w:szCs w:val="24"/>
        </w:rPr>
        <w:t>the c</w:t>
      </w:r>
      <w:r w:rsidR="001F62D2">
        <w:rPr>
          <w:rFonts w:ascii="Times New Roman" w:hAnsi="Times New Roman" w:cs="Times New Roman"/>
          <w:sz w:val="24"/>
          <w:szCs w:val="24"/>
        </w:rPr>
        <w:t>ommittee supported the facilitated peer review of an alternative scholarly work</w:t>
      </w:r>
      <w:r w:rsidR="003D0DD3">
        <w:rPr>
          <w:rFonts w:ascii="Times New Roman" w:hAnsi="Times New Roman" w:cs="Times New Roman"/>
          <w:sz w:val="24"/>
          <w:szCs w:val="24"/>
        </w:rPr>
        <w:t xml:space="preserve"> for the</w:t>
      </w:r>
      <w:r w:rsidR="001F62D2">
        <w:rPr>
          <w:rFonts w:ascii="Times New Roman" w:hAnsi="Times New Roman" w:cs="Times New Roman"/>
          <w:sz w:val="24"/>
          <w:szCs w:val="24"/>
        </w:rPr>
        <w:t xml:space="preserve"> pilot project. </w:t>
      </w:r>
      <w:r w:rsidR="00B6027E">
        <w:rPr>
          <w:rFonts w:ascii="Times New Roman" w:hAnsi="Times New Roman" w:cs="Times New Roman"/>
          <w:sz w:val="24"/>
          <w:szCs w:val="24"/>
        </w:rPr>
        <w:t>The c</w:t>
      </w:r>
      <w:r w:rsidR="001F62D2">
        <w:rPr>
          <w:rFonts w:ascii="Times New Roman" w:hAnsi="Times New Roman" w:cs="Times New Roman"/>
          <w:sz w:val="24"/>
          <w:szCs w:val="24"/>
        </w:rPr>
        <w:t xml:space="preserve">ommittee found the pilot to be successful in terms of supporting the needs of individual scholars, institutional review and process needs, and the needs associated with peer review for improvement and validation for scholarly rigor. The scholars </w:t>
      </w:r>
      <w:r w:rsidR="002B10B5">
        <w:rPr>
          <w:rFonts w:ascii="Times New Roman" w:hAnsi="Times New Roman" w:cs="Times New Roman"/>
          <w:sz w:val="24"/>
          <w:szCs w:val="24"/>
        </w:rPr>
        <w:t xml:space="preserve">and peer reviews </w:t>
      </w:r>
      <w:r w:rsidR="001F62D2">
        <w:rPr>
          <w:rFonts w:ascii="Times New Roman" w:hAnsi="Times New Roman" w:cs="Times New Roman"/>
          <w:sz w:val="24"/>
          <w:szCs w:val="24"/>
        </w:rPr>
        <w:t xml:space="preserve">for the pilot project also provided positive feedback on the process. </w:t>
      </w:r>
    </w:p>
    <w:p w:rsidR="000C25FA" w:rsidRDefault="000C25FA" w:rsidP="000C25FA">
      <w:pPr>
        <w:spacing w:after="0"/>
        <w:rPr>
          <w:rFonts w:ascii="Times New Roman" w:hAnsi="Times New Roman" w:cs="Times New Roman"/>
          <w:sz w:val="24"/>
          <w:szCs w:val="24"/>
        </w:rPr>
      </w:pPr>
    </w:p>
    <w:p w:rsidR="00B41A35" w:rsidRDefault="007F4554" w:rsidP="000C25FA">
      <w:pPr>
        <w:spacing w:after="0"/>
        <w:rPr>
          <w:rFonts w:ascii="Times New Roman" w:hAnsi="Times New Roman" w:cs="Times New Roman"/>
          <w:sz w:val="24"/>
          <w:szCs w:val="24"/>
        </w:rPr>
      </w:pPr>
      <w:r>
        <w:rPr>
          <w:rFonts w:ascii="Times New Roman" w:hAnsi="Times New Roman" w:cs="Times New Roman"/>
          <w:sz w:val="24"/>
          <w:szCs w:val="24"/>
        </w:rPr>
        <w:t>Based on the activities and accomplishments</w:t>
      </w:r>
      <w:r w:rsidR="001F62D2">
        <w:rPr>
          <w:rFonts w:ascii="Times New Roman" w:hAnsi="Times New Roman" w:cs="Times New Roman"/>
          <w:sz w:val="24"/>
          <w:szCs w:val="24"/>
        </w:rPr>
        <w:t xml:space="preserve"> to date, the </w:t>
      </w:r>
      <w:r w:rsidR="00491310">
        <w:rPr>
          <w:rFonts w:ascii="Times New Roman" w:hAnsi="Times New Roman" w:cs="Times New Roman"/>
          <w:sz w:val="24"/>
          <w:szCs w:val="24"/>
        </w:rPr>
        <w:t>c</w:t>
      </w:r>
      <w:r w:rsidR="009E28DF">
        <w:rPr>
          <w:rFonts w:ascii="Times New Roman" w:hAnsi="Times New Roman" w:cs="Times New Roman"/>
          <w:sz w:val="24"/>
          <w:szCs w:val="24"/>
        </w:rPr>
        <w:t xml:space="preserve">ommittee members recommend continuing the </w:t>
      </w:r>
      <w:r w:rsidR="001F62D2">
        <w:rPr>
          <w:rFonts w:ascii="Times New Roman" w:hAnsi="Times New Roman" w:cs="Times New Roman"/>
          <w:sz w:val="24"/>
          <w:szCs w:val="24"/>
        </w:rPr>
        <w:t>Facilitated Peer Review Committee</w:t>
      </w:r>
      <w:r w:rsidR="0036412D">
        <w:rPr>
          <w:rFonts w:ascii="Times New Roman" w:hAnsi="Times New Roman" w:cs="Times New Roman"/>
          <w:sz w:val="24"/>
          <w:szCs w:val="24"/>
        </w:rPr>
        <w:t>. S</w:t>
      </w:r>
      <w:r w:rsidR="001F62D2">
        <w:rPr>
          <w:rFonts w:ascii="Times New Roman" w:hAnsi="Times New Roman" w:cs="Times New Roman"/>
          <w:sz w:val="24"/>
          <w:szCs w:val="24"/>
        </w:rPr>
        <w:t>everal current co</w:t>
      </w:r>
      <w:r w:rsidR="0036412D">
        <w:rPr>
          <w:rFonts w:ascii="Times New Roman" w:hAnsi="Times New Roman" w:cs="Times New Roman"/>
          <w:sz w:val="24"/>
          <w:szCs w:val="24"/>
        </w:rPr>
        <w:t>mmittee members will rotate</w:t>
      </w:r>
      <w:r w:rsidR="001F62D2">
        <w:rPr>
          <w:rFonts w:ascii="Times New Roman" w:hAnsi="Times New Roman" w:cs="Times New Roman"/>
          <w:sz w:val="24"/>
          <w:szCs w:val="24"/>
        </w:rPr>
        <w:t xml:space="preserve"> off</w:t>
      </w:r>
      <w:r w:rsidR="00E82154">
        <w:rPr>
          <w:rFonts w:ascii="Times New Roman" w:hAnsi="Times New Roman" w:cs="Times New Roman"/>
          <w:sz w:val="24"/>
          <w:szCs w:val="24"/>
        </w:rPr>
        <w:t>,</w:t>
      </w:r>
      <w:r w:rsidR="001F62D2">
        <w:rPr>
          <w:rFonts w:ascii="Times New Roman" w:hAnsi="Times New Roman" w:cs="Times New Roman"/>
          <w:sz w:val="24"/>
          <w:szCs w:val="24"/>
        </w:rPr>
        <w:t xml:space="preserve"> and new members will need to be appointed. </w:t>
      </w:r>
      <w:r w:rsidR="0036412D">
        <w:rPr>
          <w:rFonts w:ascii="Times New Roman" w:hAnsi="Times New Roman" w:cs="Times New Roman"/>
          <w:sz w:val="24"/>
          <w:szCs w:val="24"/>
        </w:rPr>
        <w:t xml:space="preserve">After the new members are appointed and oriented, the </w:t>
      </w:r>
      <w:r w:rsidR="00491310">
        <w:rPr>
          <w:rFonts w:ascii="Times New Roman" w:hAnsi="Times New Roman" w:cs="Times New Roman"/>
          <w:sz w:val="24"/>
          <w:szCs w:val="24"/>
        </w:rPr>
        <w:t>c</w:t>
      </w:r>
      <w:r w:rsidR="003F1566">
        <w:rPr>
          <w:rFonts w:ascii="Times New Roman" w:hAnsi="Times New Roman" w:cs="Times New Roman"/>
          <w:sz w:val="24"/>
          <w:szCs w:val="24"/>
        </w:rPr>
        <w:t>ommittee will need to refine the process with terms</w:t>
      </w:r>
      <w:r w:rsidR="0036412D">
        <w:rPr>
          <w:rFonts w:ascii="Times New Roman" w:hAnsi="Times New Roman" w:cs="Times New Roman"/>
          <w:sz w:val="24"/>
          <w:szCs w:val="24"/>
        </w:rPr>
        <w:t xml:space="preserve"> of service</w:t>
      </w:r>
      <w:r w:rsidR="003F1566">
        <w:rPr>
          <w:rFonts w:ascii="Times New Roman" w:hAnsi="Times New Roman" w:cs="Times New Roman"/>
          <w:sz w:val="24"/>
          <w:szCs w:val="24"/>
        </w:rPr>
        <w:t xml:space="preserve"> </w:t>
      </w:r>
      <w:r w:rsidR="0036412D">
        <w:rPr>
          <w:rFonts w:ascii="Times New Roman" w:hAnsi="Times New Roman" w:cs="Times New Roman"/>
          <w:sz w:val="24"/>
          <w:szCs w:val="24"/>
        </w:rPr>
        <w:t>for members</w:t>
      </w:r>
      <w:r w:rsidR="005D5723">
        <w:rPr>
          <w:rFonts w:ascii="Times New Roman" w:hAnsi="Times New Roman" w:cs="Times New Roman"/>
          <w:sz w:val="24"/>
          <w:szCs w:val="24"/>
        </w:rPr>
        <w:t xml:space="preserve"> and will revise the current charge appropriately</w:t>
      </w:r>
      <w:r w:rsidR="0036412D">
        <w:rPr>
          <w:rFonts w:ascii="Times New Roman" w:hAnsi="Times New Roman" w:cs="Times New Roman"/>
          <w:sz w:val="24"/>
          <w:szCs w:val="24"/>
        </w:rPr>
        <w:t xml:space="preserve">. </w:t>
      </w:r>
      <w:r w:rsidR="00A306CF">
        <w:rPr>
          <w:rFonts w:ascii="Times New Roman" w:hAnsi="Times New Roman" w:cs="Times New Roman"/>
          <w:sz w:val="24"/>
          <w:szCs w:val="24"/>
        </w:rPr>
        <w:t>As</w:t>
      </w:r>
      <w:r w:rsidR="00491310">
        <w:rPr>
          <w:rFonts w:ascii="Times New Roman" w:hAnsi="Times New Roman" w:cs="Times New Roman"/>
          <w:sz w:val="24"/>
          <w:szCs w:val="24"/>
        </w:rPr>
        <w:t xml:space="preserve"> with the initial c</w:t>
      </w:r>
      <w:r w:rsidR="00A306CF">
        <w:rPr>
          <w:rFonts w:ascii="Times New Roman" w:hAnsi="Times New Roman" w:cs="Times New Roman"/>
          <w:sz w:val="24"/>
          <w:szCs w:val="24"/>
        </w:rPr>
        <w:t xml:space="preserve">ommittee, a minimum of five </w:t>
      </w:r>
      <w:r w:rsidR="00491310">
        <w:rPr>
          <w:rFonts w:ascii="Times New Roman" w:hAnsi="Times New Roman" w:cs="Times New Roman"/>
          <w:sz w:val="24"/>
          <w:szCs w:val="24"/>
        </w:rPr>
        <w:t xml:space="preserve">and preferably six </w:t>
      </w:r>
      <w:r w:rsidR="00A306CF">
        <w:rPr>
          <w:rFonts w:ascii="Times New Roman" w:hAnsi="Times New Roman" w:cs="Times New Roman"/>
          <w:sz w:val="24"/>
          <w:szCs w:val="24"/>
        </w:rPr>
        <w:t>members are recommended</w:t>
      </w:r>
      <w:r w:rsidR="005D5723">
        <w:rPr>
          <w:rFonts w:ascii="Times New Roman" w:hAnsi="Times New Roman" w:cs="Times New Roman"/>
          <w:sz w:val="24"/>
          <w:szCs w:val="24"/>
        </w:rPr>
        <w:t xml:space="preserve"> and a similar mix of diverse backgrounds and expertise areas should be represented on the committee for expertise and experience in </w:t>
      </w:r>
      <w:r w:rsidR="005D5723">
        <w:rPr>
          <w:rFonts w:ascii="Times New Roman" w:hAnsi="Times New Roman" w:cs="Times New Roman"/>
          <w:sz w:val="24"/>
          <w:szCs w:val="24"/>
        </w:rPr>
        <w:lastRenderedPageBreak/>
        <w:t>alternative scholarly works, administrative processes, and peer review for different venues and types of scholarly work</w:t>
      </w:r>
      <w:r w:rsidR="00A2396D">
        <w:rPr>
          <w:rFonts w:ascii="Times New Roman" w:hAnsi="Times New Roman" w:cs="Times New Roman"/>
          <w:sz w:val="24"/>
          <w:szCs w:val="24"/>
        </w:rPr>
        <w:t>.</w:t>
      </w:r>
      <w:r w:rsidR="00A306CF">
        <w:rPr>
          <w:rFonts w:ascii="Times New Roman" w:hAnsi="Times New Roman" w:cs="Times New Roman"/>
          <w:sz w:val="24"/>
          <w:szCs w:val="24"/>
        </w:rPr>
        <w:t xml:space="preserve"> </w:t>
      </w:r>
      <w:r w:rsidR="00A2396D">
        <w:rPr>
          <w:rFonts w:ascii="Times New Roman" w:hAnsi="Times New Roman" w:cs="Times New Roman"/>
          <w:sz w:val="24"/>
          <w:szCs w:val="24"/>
        </w:rPr>
        <w:t>I</w:t>
      </w:r>
      <w:r w:rsidR="00A306CF">
        <w:rPr>
          <w:rFonts w:ascii="Times New Roman" w:hAnsi="Times New Roman" w:cs="Times New Roman"/>
          <w:sz w:val="24"/>
          <w:szCs w:val="24"/>
        </w:rPr>
        <w:t xml:space="preserve">t is recommended that </w:t>
      </w:r>
      <w:r w:rsidR="00A2396D">
        <w:rPr>
          <w:rFonts w:ascii="Times New Roman" w:hAnsi="Times New Roman" w:cs="Times New Roman"/>
          <w:sz w:val="24"/>
          <w:szCs w:val="24"/>
        </w:rPr>
        <w:t xml:space="preserve">all members </w:t>
      </w:r>
      <w:r w:rsidR="00A306CF">
        <w:rPr>
          <w:rFonts w:ascii="Times New Roman" w:hAnsi="Times New Roman" w:cs="Times New Roman"/>
          <w:sz w:val="24"/>
          <w:szCs w:val="24"/>
        </w:rPr>
        <w:t xml:space="preserve">commit to </w:t>
      </w:r>
      <w:r w:rsidR="00F14977">
        <w:rPr>
          <w:rFonts w:ascii="Times New Roman" w:hAnsi="Times New Roman" w:cs="Times New Roman"/>
          <w:sz w:val="24"/>
          <w:szCs w:val="24"/>
        </w:rPr>
        <w:t>approximately</w:t>
      </w:r>
      <w:r w:rsidR="00A306CF">
        <w:rPr>
          <w:rFonts w:ascii="Times New Roman" w:hAnsi="Times New Roman" w:cs="Times New Roman"/>
          <w:sz w:val="24"/>
          <w:szCs w:val="24"/>
        </w:rPr>
        <w:t xml:space="preserve"> five hours per month for the </w:t>
      </w:r>
      <w:r>
        <w:rPr>
          <w:rFonts w:ascii="Times New Roman" w:hAnsi="Times New Roman" w:cs="Times New Roman"/>
          <w:sz w:val="24"/>
          <w:szCs w:val="24"/>
        </w:rPr>
        <w:t>committee</w:t>
      </w:r>
      <w:r w:rsidR="00A2396D">
        <w:rPr>
          <w:rFonts w:ascii="Times New Roman" w:hAnsi="Times New Roman" w:cs="Times New Roman"/>
          <w:sz w:val="24"/>
          <w:szCs w:val="24"/>
        </w:rPr>
        <w:t xml:space="preserve">, </w:t>
      </w:r>
      <w:r w:rsidR="00491310">
        <w:rPr>
          <w:rFonts w:ascii="Times New Roman" w:hAnsi="Times New Roman" w:cs="Times New Roman"/>
          <w:sz w:val="24"/>
          <w:szCs w:val="24"/>
        </w:rPr>
        <w:t>with the c</w:t>
      </w:r>
      <w:r w:rsidR="00A11A28">
        <w:rPr>
          <w:rFonts w:ascii="Times New Roman" w:hAnsi="Times New Roman" w:cs="Times New Roman"/>
          <w:sz w:val="24"/>
          <w:szCs w:val="24"/>
        </w:rPr>
        <w:t>ommittee to develop new guidelines and recommendations if the need results in a demand that exceeds this time commitment</w:t>
      </w:r>
      <w:r w:rsidR="00A306CF">
        <w:rPr>
          <w:rFonts w:ascii="Times New Roman" w:hAnsi="Times New Roman" w:cs="Times New Roman"/>
          <w:sz w:val="24"/>
          <w:szCs w:val="24"/>
        </w:rPr>
        <w:t xml:space="preserve">.  </w:t>
      </w:r>
      <w:r w:rsidR="006D2BAF">
        <w:rPr>
          <w:rFonts w:ascii="Times New Roman" w:hAnsi="Times New Roman" w:cs="Times New Roman"/>
          <w:sz w:val="24"/>
          <w:szCs w:val="24"/>
        </w:rPr>
        <w:t>With the new members and these agreed upo</w:t>
      </w:r>
      <w:r w:rsidR="002D1060">
        <w:rPr>
          <w:rFonts w:ascii="Times New Roman" w:hAnsi="Times New Roman" w:cs="Times New Roman"/>
          <w:sz w:val="24"/>
          <w:szCs w:val="24"/>
        </w:rPr>
        <w:t>n parameters, the committee would then</w:t>
      </w:r>
      <w:r w:rsidR="006D2BAF">
        <w:rPr>
          <w:rFonts w:ascii="Times New Roman" w:hAnsi="Times New Roman" w:cs="Times New Roman"/>
          <w:sz w:val="24"/>
          <w:szCs w:val="24"/>
        </w:rPr>
        <w:t xml:space="preserve"> be available to support </w:t>
      </w:r>
      <w:r w:rsidR="00865E8E">
        <w:rPr>
          <w:rFonts w:ascii="Times New Roman" w:hAnsi="Times New Roman" w:cs="Times New Roman"/>
          <w:sz w:val="24"/>
          <w:szCs w:val="24"/>
        </w:rPr>
        <w:t xml:space="preserve">UF </w:t>
      </w:r>
      <w:r w:rsidR="002D1060">
        <w:rPr>
          <w:rFonts w:ascii="Times New Roman" w:hAnsi="Times New Roman" w:cs="Times New Roman"/>
          <w:sz w:val="24"/>
          <w:szCs w:val="24"/>
        </w:rPr>
        <w:t>scholars</w:t>
      </w:r>
      <w:r w:rsidR="00865E8E">
        <w:rPr>
          <w:rFonts w:ascii="Times New Roman" w:hAnsi="Times New Roman" w:cs="Times New Roman"/>
          <w:sz w:val="24"/>
          <w:szCs w:val="24"/>
        </w:rPr>
        <w:t xml:space="preserve"> by providing </w:t>
      </w:r>
      <w:r w:rsidR="00BE6BB7">
        <w:rPr>
          <w:rFonts w:ascii="Times New Roman" w:hAnsi="Times New Roman" w:cs="Times New Roman"/>
          <w:sz w:val="24"/>
          <w:szCs w:val="24"/>
        </w:rPr>
        <w:t xml:space="preserve">facilitated </w:t>
      </w:r>
      <w:r w:rsidR="006D2BAF">
        <w:rPr>
          <w:rFonts w:ascii="Times New Roman" w:hAnsi="Times New Roman" w:cs="Times New Roman"/>
          <w:sz w:val="24"/>
          <w:szCs w:val="24"/>
        </w:rPr>
        <w:t>peer review of alternative scholarly works</w:t>
      </w:r>
      <w:r w:rsidR="00865E8E">
        <w:rPr>
          <w:rFonts w:ascii="Times New Roman" w:hAnsi="Times New Roman" w:cs="Times New Roman"/>
          <w:sz w:val="24"/>
          <w:szCs w:val="24"/>
        </w:rPr>
        <w:t xml:space="preserve"> as needed and serving as experts to refer and recommend other resources and venues when appropriate</w:t>
      </w:r>
      <w:r w:rsidR="006D2BAF">
        <w:rPr>
          <w:rFonts w:ascii="Times New Roman" w:hAnsi="Times New Roman" w:cs="Times New Roman"/>
          <w:sz w:val="24"/>
          <w:szCs w:val="24"/>
        </w:rPr>
        <w:t>.</w:t>
      </w:r>
      <w:r w:rsidR="00B41A35">
        <w:rPr>
          <w:rFonts w:ascii="Times New Roman" w:hAnsi="Times New Roman" w:cs="Times New Roman"/>
          <w:sz w:val="24"/>
          <w:szCs w:val="24"/>
        </w:rPr>
        <w:t xml:space="preserve"> </w:t>
      </w:r>
      <w:r w:rsidR="00D50C46">
        <w:rPr>
          <w:rFonts w:ascii="Times New Roman" w:hAnsi="Times New Roman" w:cs="Times New Roman"/>
          <w:sz w:val="24"/>
          <w:szCs w:val="24"/>
        </w:rPr>
        <w:t xml:space="preserve">For the next stage, the current committee specifically recommends </w:t>
      </w:r>
      <w:r w:rsidR="009530F0">
        <w:rPr>
          <w:rFonts w:ascii="Times New Roman" w:hAnsi="Times New Roman" w:cs="Times New Roman"/>
          <w:sz w:val="24"/>
          <w:szCs w:val="24"/>
        </w:rPr>
        <w:t>working through another project</w:t>
      </w:r>
      <w:r w:rsidR="009530F0" w:rsidRPr="009530F0">
        <w:rPr>
          <w:rFonts w:ascii="Times New Roman" w:hAnsi="Times New Roman" w:cs="Times New Roman"/>
          <w:sz w:val="24"/>
          <w:szCs w:val="24"/>
        </w:rPr>
        <w:t xml:space="preserve"> submission from a non-library app</w:t>
      </w:r>
      <w:r w:rsidR="009530F0">
        <w:rPr>
          <w:rFonts w:ascii="Times New Roman" w:hAnsi="Times New Roman" w:cs="Times New Roman"/>
          <w:sz w:val="24"/>
          <w:szCs w:val="24"/>
        </w:rPr>
        <w:t xml:space="preserve">licant(s) </w:t>
      </w:r>
      <w:r w:rsidR="0018177A">
        <w:rPr>
          <w:rFonts w:ascii="Times New Roman" w:hAnsi="Times New Roman" w:cs="Times New Roman"/>
          <w:sz w:val="24"/>
          <w:szCs w:val="24"/>
        </w:rPr>
        <w:t>as well as</w:t>
      </w:r>
      <w:r w:rsidR="009530F0">
        <w:rPr>
          <w:rFonts w:ascii="Times New Roman" w:hAnsi="Times New Roman" w:cs="Times New Roman"/>
          <w:sz w:val="24"/>
          <w:szCs w:val="24"/>
        </w:rPr>
        <w:t xml:space="preserve"> </w:t>
      </w:r>
      <w:r w:rsidR="0015244B">
        <w:rPr>
          <w:rFonts w:ascii="Times New Roman" w:hAnsi="Times New Roman" w:cs="Times New Roman"/>
          <w:sz w:val="24"/>
          <w:szCs w:val="24"/>
        </w:rPr>
        <w:t>work i</w:t>
      </w:r>
      <w:r w:rsidR="00D50C46">
        <w:rPr>
          <w:rFonts w:ascii="Times New Roman" w:hAnsi="Times New Roman" w:cs="Times New Roman"/>
          <w:sz w:val="24"/>
          <w:szCs w:val="24"/>
        </w:rPr>
        <w:t xml:space="preserve">n: 1) </w:t>
      </w:r>
      <w:r w:rsidR="00D50C46" w:rsidRPr="00D50C46">
        <w:rPr>
          <w:rFonts w:ascii="Times New Roman" w:hAnsi="Times New Roman" w:cs="Times New Roman"/>
          <w:sz w:val="24"/>
          <w:szCs w:val="24"/>
        </w:rPr>
        <w:t>focusing on a particular type of alternative work</w:t>
      </w:r>
      <w:r w:rsidR="0018177A">
        <w:rPr>
          <w:rFonts w:ascii="Times New Roman" w:hAnsi="Times New Roman" w:cs="Times New Roman"/>
          <w:sz w:val="24"/>
          <w:szCs w:val="24"/>
        </w:rPr>
        <w:t>; and/</w:t>
      </w:r>
      <w:r w:rsidR="00D50C46">
        <w:rPr>
          <w:rFonts w:ascii="Times New Roman" w:hAnsi="Times New Roman" w:cs="Times New Roman"/>
          <w:sz w:val="24"/>
          <w:szCs w:val="24"/>
        </w:rPr>
        <w:t xml:space="preserve">or, 2) </w:t>
      </w:r>
      <w:r w:rsidR="0086440E">
        <w:rPr>
          <w:rFonts w:ascii="Times New Roman" w:hAnsi="Times New Roman" w:cs="Times New Roman"/>
          <w:sz w:val="24"/>
          <w:szCs w:val="24"/>
        </w:rPr>
        <w:t xml:space="preserve">creating informational resources about and tracking types of alternative work </w:t>
      </w:r>
      <w:r w:rsidR="00CC1304">
        <w:rPr>
          <w:rFonts w:ascii="Times New Roman" w:hAnsi="Times New Roman" w:cs="Times New Roman"/>
          <w:sz w:val="24"/>
          <w:szCs w:val="24"/>
        </w:rPr>
        <w:t>for use in inspiring and informing others</w:t>
      </w:r>
      <w:r w:rsidR="00D50C46" w:rsidRPr="00D50C46">
        <w:rPr>
          <w:rFonts w:ascii="Times New Roman" w:hAnsi="Times New Roman" w:cs="Times New Roman"/>
          <w:sz w:val="24"/>
          <w:szCs w:val="24"/>
        </w:rPr>
        <w:t>.</w:t>
      </w:r>
      <w:r w:rsidR="0018177A">
        <w:rPr>
          <w:rFonts w:ascii="Times New Roman" w:hAnsi="Times New Roman" w:cs="Times New Roman"/>
          <w:sz w:val="24"/>
          <w:szCs w:val="24"/>
        </w:rPr>
        <w:t xml:space="preserve"> </w:t>
      </w:r>
    </w:p>
    <w:p w:rsidR="005C6208" w:rsidRPr="000603FF" w:rsidRDefault="005C6208" w:rsidP="000603FF">
      <w:pPr>
        <w:spacing w:after="0"/>
        <w:ind w:left="720"/>
        <w:rPr>
          <w:rFonts w:ascii="Times New Roman" w:eastAsia="Times New Roman" w:hAnsi="Times New Roman" w:cs="Times New Roman"/>
          <w:b/>
          <w:sz w:val="24"/>
          <w:szCs w:val="24"/>
        </w:rPr>
      </w:pPr>
    </w:p>
    <w:p w:rsidR="005D5723" w:rsidRDefault="005D5723">
      <w:pP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br w:type="page"/>
      </w:r>
    </w:p>
    <w:p w:rsidR="005C6208" w:rsidRPr="00AC49A4" w:rsidRDefault="007D5491" w:rsidP="000C25FA">
      <w:pPr>
        <w:pBdr>
          <w:top w:val="single" w:sz="4" w:space="1" w:color="auto"/>
          <w:left w:val="single" w:sz="4" w:space="4" w:color="auto"/>
          <w:bottom w:val="single" w:sz="4" w:space="1" w:color="auto"/>
          <w:right w:val="single" w:sz="4" w:space="4" w:color="auto"/>
        </w:pBdr>
        <w:shd w:val="clear" w:color="auto" w:fill="1F497D" w:themeFill="text2"/>
        <w:spacing w:after="0"/>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lastRenderedPageBreak/>
        <w:t>Overview and Committee Activities</w:t>
      </w:r>
    </w:p>
    <w:p w:rsidR="000C25FA" w:rsidRDefault="000C25FA" w:rsidP="000C25FA">
      <w:pPr>
        <w:spacing w:after="0"/>
        <w:jc w:val="both"/>
        <w:rPr>
          <w:rFonts w:ascii="Times New Roman" w:eastAsia="Times New Roman" w:hAnsi="Times New Roman" w:cs="Times New Roman"/>
          <w:sz w:val="24"/>
          <w:szCs w:val="24"/>
        </w:rPr>
      </w:pPr>
    </w:p>
    <w:p w:rsidR="007D5491" w:rsidRPr="007D5491" w:rsidRDefault="007D5491" w:rsidP="00431EEC">
      <w:pPr>
        <w:spacing w:after="0"/>
        <w:rPr>
          <w:rFonts w:ascii="Times New Roman" w:hAnsi="Times New Roman" w:cs="Times New Roman"/>
          <w:b/>
          <w:sz w:val="24"/>
          <w:szCs w:val="24"/>
        </w:rPr>
      </w:pPr>
      <w:r w:rsidRPr="007D5491">
        <w:rPr>
          <w:rFonts w:ascii="Times New Roman" w:hAnsi="Times New Roman" w:cs="Times New Roman"/>
          <w:b/>
          <w:sz w:val="24"/>
          <w:szCs w:val="24"/>
        </w:rPr>
        <w:t>Overview</w:t>
      </w:r>
    </w:p>
    <w:p w:rsidR="007D5491" w:rsidRDefault="007D5491" w:rsidP="00431EEC">
      <w:pPr>
        <w:spacing w:after="0"/>
        <w:rPr>
          <w:rFonts w:ascii="Times New Roman" w:hAnsi="Times New Roman" w:cs="Times New Roman"/>
          <w:sz w:val="24"/>
          <w:szCs w:val="24"/>
        </w:rPr>
      </w:pPr>
    </w:p>
    <w:p w:rsidR="007E3FC7" w:rsidRDefault="007E3FC7" w:rsidP="00431EEC">
      <w:pPr>
        <w:spacing w:after="0"/>
        <w:rPr>
          <w:rFonts w:ascii="Times New Roman" w:hAnsi="Times New Roman" w:cs="Times New Roman"/>
          <w:sz w:val="24"/>
          <w:szCs w:val="24"/>
        </w:rPr>
      </w:pPr>
      <w:r w:rsidRPr="000603FF">
        <w:rPr>
          <w:rFonts w:ascii="Times New Roman" w:hAnsi="Times New Roman" w:cs="Times New Roman"/>
          <w:sz w:val="24"/>
          <w:szCs w:val="24"/>
        </w:rPr>
        <w:t>The Fac</w:t>
      </w:r>
      <w:r w:rsidR="00431EEC">
        <w:rPr>
          <w:rFonts w:ascii="Times New Roman" w:hAnsi="Times New Roman" w:cs="Times New Roman"/>
          <w:sz w:val="24"/>
          <w:szCs w:val="24"/>
        </w:rPr>
        <w:t>ilitated Peer Review Committee w</w:t>
      </w:r>
      <w:r w:rsidRPr="000603FF">
        <w:rPr>
          <w:rFonts w:ascii="Times New Roman" w:hAnsi="Times New Roman" w:cs="Times New Roman"/>
          <w:sz w:val="24"/>
          <w:szCs w:val="24"/>
        </w:rPr>
        <w:t xml:space="preserve">as established </w:t>
      </w:r>
      <w:r w:rsidR="00431EEC">
        <w:rPr>
          <w:rFonts w:ascii="Times New Roman" w:hAnsi="Times New Roman" w:cs="Times New Roman"/>
          <w:sz w:val="24"/>
          <w:szCs w:val="24"/>
        </w:rPr>
        <w:t xml:space="preserve">in 2012 </w:t>
      </w:r>
      <w:r w:rsidRPr="000603FF">
        <w:rPr>
          <w:rFonts w:ascii="Times New Roman" w:hAnsi="Times New Roman" w:cs="Times New Roman"/>
          <w:sz w:val="24"/>
          <w:szCs w:val="24"/>
        </w:rPr>
        <w:t xml:space="preserve">with the approval of the Dean of the Libraries to support the peer review process for innovative and/or nontraditional forms of scholarship and scholarly work, which is particularly needed for new works of digital scholarship. </w:t>
      </w:r>
      <w:r w:rsidR="00431EEC" w:rsidRPr="000603FF">
        <w:rPr>
          <w:rFonts w:ascii="Times New Roman" w:hAnsi="Times New Roman" w:cs="Times New Roman"/>
          <w:sz w:val="24"/>
          <w:szCs w:val="24"/>
        </w:rPr>
        <w:t>This process is critically needed across many fields to support scholarly efforts in multimedia publication, data curation, publicly-engaged scholarship, collaborative work, and other forms of alternative scholarly products that do not fit within established disciplinary traditions.</w:t>
      </w:r>
      <w:r w:rsidR="00431EEC">
        <w:rPr>
          <w:rFonts w:ascii="Times New Roman" w:hAnsi="Times New Roman" w:cs="Times New Roman"/>
          <w:sz w:val="24"/>
          <w:szCs w:val="24"/>
        </w:rPr>
        <w:t xml:space="preserve"> The need to support such a process at UF </w:t>
      </w:r>
      <w:r w:rsidRPr="000603FF">
        <w:rPr>
          <w:rFonts w:ascii="Times New Roman" w:hAnsi="Times New Roman" w:cs="Times New Roman"/>
          <w:sz w:val="24"/>
          <w:szCs w:val="24"/>
        </w:rPr>
        <w:t>arose with a digital scholarship project created by two faculty members in the L</w:t>
      </w:r>
      <w:r w:rsidR="00431EEC">
        <w:rPr>
          <w:rFonts w:ascii="Times New Roman" w:hAnsi="Times New Roman" w:cs="Times New Roman"/>
          <w:sz w:val="24"/>
          <w:szCs w:val="24"/>
        </w:rPr>
        <w:t>ibraries, and that</w:t>
      </w:r>
      <w:r w:rsidRPr="000603FF">
        <w:rPr>
          <w:rFonts w:ascii="Times New Roman" w:hAnsi="Times New Roman" w:cs="Times New Roman"/>
          <w:sz w:val="24"/>
          <w:szCs w:val="24"/>
        </w:rPr>
        <w:t xml:space="preserve"> project serv</w:t>
      </w:r>
      <w:r w:rsidR="00431EEC">
        <w:rPr>
          <w:rFonts w:ascii="Times New Roman" w:hAnsi="Times New Roman" w:cs="Times New Roman"/>
          <w:sz w:val="24"/>
          <w:szCs w:val="24"/>
        </w:rPr>
        <w:t>e</w:t>
      </w:r>
      <w:r w:rsidR="007D5491">
        <w:rPr>
          <w:rFonts w:ascii="Times New Roman" w:hAnsi="Times New Roman" w:cs="Times New Roman"/>
          <w:sz w:val="24"/>
          <w:szCs w:val="24"/>
        </w:rPr>
        <w:t>d</w:t>
      </w:r>
      <w:r w:rsidR="00431EEC">
        <w:rPr>
          <w:rFonts w:ascii="Times New Roman" w:hAnsi="Times New Roman" w:cs="Times New Roman"/>
          <w:sz w:val="24"/>
          <w:szCs w:val="24"/>
        </w:rPr>
        <w:t xml:space="preserve"> as the pilot project for the c</w:t>
      </w:r>
      <w:r w:rsidRPr="000603FF">
        <w:rPr>
          <w:rFonts w:ascii="Times New Roman" w:hAnsi="Times New Roman" w:cs="Times New Roman"/>
          <w:sz w:val="24"/>
          <w:szCs w:val="24"/>
        </w:rPr>
        <w:t xml:space="preserve">ommittee. </w:t>
      </w:r>
    </w:p>
    <w:p w:rsidR="007E3FC7" w:rsidRPr="000603FF" w:rsidRDefault="007E3FC7" w:rsidP="007E3FC7">
      <w:pPr>
        <w:spacing w:after="0"/>
        <w:rPr>
          <w:rFonts w:ascii="Times New Roman" w:hAnsi="Times New Roman" w:cs="Times New Roman"/>
          <w:sz w:val="24"/>
          <w:szCs w:val="24"/>
        </w:rPr>
      </w:pPr>
    </w:p>
    <w:p w:rsidR="0051007F" w:rsidRDefault="005D5723" w:rsidP="00DA2E8A">
      <w:pPr>
        <w:spacing w:after="0"/>
        <w:rPr>
          <w:rFonts w:ascii="Times New Roman" w:hAnsi="Times New Roman" w:cs="Times New Roman"/>
          <w:sz w:val="24"/>
          <w:szCs w:val="24"/>
        </w:rPr>
      </w:pPr>
      <w:r>
        <w:rPr>
          <w:rFonts w:ascii="Times New Roman" w:hAnsi="Times New Roman" w:cs="Times New Roman"/>
          <w:sz w:val="24"/>
          <w:szCs w:val="24"/>
        </w:rPr>
        <w:t xml:space="preserve">Potential committee members were approached based on their </w:t>
      </w:r>
      <w:r w:rsidRPr="007255D4">
        <w:rPr>
          <w:rFonts w:ascii="Times New Roman" w:hAnsi="Times New Roman" w:cs="Times New Roman"/>
          <w:sz w:val="24"/>
          <w:szCs w:val="24"/>
        </w:rPr>
        <w:t xml:space="preserve">rich backgrounds and experiences </w:t>
      </w:r>
      <w:r>
        <w:rPr>
          <w:rFonts w:ascii="Times New Roman" w:hAnsi="Times New Roman" w:cs="Times New Roman"/>
          <w:sz w:val="24"/>
          <w:szCs w:val="24"/>
        </w:rPr>
        <w:t>that could inform</w:t>
      </w:r>
      <w:r w:rsidRPr="007255D4">
        <w:rPr>
          <w:rFonts w:ascii="Times New Roman" w:hAnsi="Times New Roman" w:cs="Times New Roman"/>
          <w:sz w:val="24"/>
          <w:szCs w:val="24"/>
        </w:rPr>
        <w:t xml:space="preserve"> </w:t>
      </w:r>
      <w:r>
        <w:rPr>
          <w:rFonts w:ascii="Times New Roman" w:hAnsi="Times New Roman" w:cs="Times New Roman"/>
          <w:sz w:val="24"/>
          <w:szCs w:val="24"/>
        </w:rPr>
        <w:t>and provide insights to best develop this process. The final committee members who agreed to serve collectively offered a wide varied of expert knowledge and diverse backgrounds which</w:t>
      </w:r>
      <w:r w:rsidRPr="007255D4">
        <w:rPr>
          <w:rFonts w:ascii="Times New Roman" w:hAnsi="Times New Roman" w:cs="Times New Roman"/>
          <w:sz w:val="24"/>
          <w:szCs w:val="24"/>
        </w:rPr>
        <w:t xml:space="preserve"> included familiarity with administrative procedure, awareness of and involvement with alternative scholarly works, </w:t>
      </w:r>
      <w:r>
        <w:rPr>
          <w:rFonts w:ascii="Times New Roman" w:hAnsi="Times New Roman" w:cs="Times New Roman"/>
          <w:sz w:val="24"/>
          <w:szCs w:val="24"/>
        </w:rPr>
        <w:t xml:space="preserve">expertise from service as peer reviewers (for journals, conferences, </w:t>
      </w:r>
      <w:r w:rsidR="009E4497">
        <w:rPr>
          <w:rFonts w:ascii="Times New Roman" w:hAnsi="Times New Roman" w:cs="Times New Roman"/>
          <w:sz w:val="24"/>
          <w:szCs w:val="24"/>
        </w:rPr>
        <w:t xml:space="preserve">grant proposals, </w:t>
      </w:r>
      <w:r>
        <w:rPr>
          <w:rFonts w:ascii="Times New Roman" w:hAnsi="Times New Roman" w:cs="Times New Roman"/>
          <w:sz w:val="24"/>
          <w:szCs w:val="24"/>
        </w:rPr>
        <w:t>and other scholarly forms), and expertise for the tenure and promotion process at UF with service on tenure and promotion committees</w:t>
      </w:r>
      <w:r w:rsidRPr="007255D4">
        <w:rPr>
          <w:rFonts w:ascii="Times New Roman" w:hAnsi="Times New Roman" w:cs="Times New Roman"/>
          <w:sz w:val="24"/>
          <w:szCs w:val="24"/>
        </w:rPr>
        <w:t>.</w:t>
      </w:r>
      <w:r>
        <w:rPr>
          <w:rFonts w:ascii="Times New Roman" w:hAnsi="Times New Roman" w:cs="Times New Roman"/>
          <w:sz w:val="24"/>
          <w:szCs w:val="24"/>
        </w:rPr>
        <w:t xml:space="preserve"> </w:t>
      </w:r>
      <w:r w:rsidR="00431EEC">
        <w:rPr>
          <w:rFonts w:ascii="Times New Roman" w:hAnsi="Times New Roman" w:cs="Times New Roman"/>
          <w:sz w:val="24"/>
          <w:szCs w:val="24"/>
        </w:rPr>
        <w:t>From 2012-2013, the committee</w:t>
      </w:r>
      <w:r w:rsidR="007E3FC7" w:rsidRPr="000603FF">
        <w:rPr>
          <w:rFonts w:ascii="Times New Roman" w:hAnsi="Times New Roman" w:cs="Times New Roman"/>
          <w:sz w:val="24"/>
          <w:szCs w:val="24"/>
        </w:rPr>
        <w:t xml:space="preserve"> establish</w:t>
      </w:r>
      <w:r w:rsidR="00431EEC">
        <w:rPr>
          <w:rFonts w:ascii="Times New Roman" w:hAnsi="Times New Roman" w:cs="Times New Roman"/>
          <w:sz w:val="24"/>
          <w:szCs w:val="24"/>
        </w:rPr>
        <w:t>ed</w:t>
      </w:r>
      <w:r w:rsidR="007E3FC7" w:rsidRPr="000603FF">
        <w:rPr>
          <w:rFonts w:ascii="Times New Roman" w:hAnsi="Times New Roman" w:cs="Times New Roman"/>
          <w:sz w:val="24"/>
          <w:szCs w:val="24"/>
        </w:rPr>
        <w:t xml:space="preserve"> the requirements for the facilitated peer review process – with the committee acting akin to an editorial board that would facilitate, but not conduct, peer review – specifically for innovative forms of scholarship.</w:t>
      </w:r>
      <w:r w:rsidR="007D5491">
        <w:rPr>
          <w:rFonts w:ascii="Times New Roman" w:hAnsi="Times New Roman" w:cs="Times New Roman"/>
          <w:sz w:val="24"/>
          <w:szCs w:val="24"/>
        </w:rPr>
        <w:t xml:space="preserve">  The committee </w:t>
      </w:r>
      <w:r w:rsidR="007E3FC7" w:rsidRPr="000603FF">
        <w:rPr>
          <w:rFonts w:ascii="Times New Roman" w:hAnsi="Times New Roman" w:cs="Times New Roman"/>
          <w:sz w:val="24"/>
          <w:szCs w:val="24"/>
        </w:rPr>
        <w:t>establish</w:t>
      </w:r>
      <w:r w:rsidR="007D5491">
        <w:rPr>
          <w:rFonts w:ascii="Times New Roman" w:hAnsi="Times New Roman" w:cs="Times New Roman"/>
          <w:sz w:val="24"/>
          <w:szCs w:val="24"/>
        </w:rPr>
        <w:t>ed</w:t>
      </w:r>
      <w:r w:rsidR="007E3FC7" w:rsidRPr="000603FF">
        <w:rPr>
          <w:rFonts w:ascii="Times New Roman" w:hAnsi="Times New Roman" w:cs="Times New Roman"/>
          <w:sz w:val="24"/>
          <w:szCs w:val="24"/>
        </w:rPr>
        <w:t xml:space="preserve"> the norms, standards, and documentation for the f</w:t>
      </w:r>
      <w:r w:rsidR="007D5491">
        <w:rPr>
          <w:rFonts w:ascii="Times New Roman" w:hAnsi="Times New Roman" w:cs="Times New Roman"/>
          <w:sz w:val="24"/>
          <w:szCs w:val="24"/>
        </w:rPr>
        <w:t xml:space="preserve">acilitated peer review process, and refined and applied the process for the pilot project. </w:t>
      </w:r>
    </w:p>
    <w:p w:rsidR="0051007F" w:rsidRDefault="0051007F" w:rsidP="00DA2E8A">
      <w:pPr>
        <w:spacing w:after="0"/>
        <w:rPr>
          <w:rFonts w:ascii="Times New Roman" w:hAnsi="Times New Roman" w:cs="Times New Roman"/>
          <w:sz w:val="24"/>
          <w:szCs w:val="24"/>
        </w:rPr>
      </w:pPr>
    </w:p>
    <w:p w:rsidR="007D5491" w:rsidRDefault="00550382" w:rsidP="00DA2E8A">
      <w:pPr>
        <w:spacing w:after="0"/>
        <w:rPr>
          <w:rFonts w:ascii="Times New Roman" w:hAnsi="Times New Roman" w:cs="Times New Roman"/>
          <w:sz w:val="24"/>
          <w:szCs w:val="24"/>
        </w:rPr>
      </w:pPr>
      <w:r>
        <w:rPr>
          <w:rFonts w:ascii="Times New Roman" w:hAnsi="Times New Roman" w:cs="Times New Roman"/>
          <w:sz w:val="24"/>
          <w:szCs w:val="24"/>
        </w:rPr>
        <w:t>The committee activities</w:t>
      </w:r>
      <w:r w:rsidR="007D5491">
        <w:rPr>
          <w:rFonts w:ascii="Times New Roman" w:hAnsi="Times New Roman" w:cs="Times New Roman"/>
          <w:sz w:val="24"/>
          <w:szCs w:val="24"/>
        </w:rPr>
        <w:t xml:space="preserve"> required approximately</w:t>
      </w:r>
      <w:r w:rsidR="007E3FC7" w:rsidRPr="000603FF">
        <w:rPr>
          <w:rFonts w:ascii="Times New Roman" w:hAnsi="Times New Roman" w:cs="Times New Roman"/>
          <w:sz w:val="24"/>
          <w:szCs w:val="24"/>
        </w:rPr>
        <w:t xml:space="preserve"> 5 hours per m</w:t>
      </w:r>
      <w:r w:rsidR="007D5491">
        <w:rPr>
          <w:rFonts w:ascii="Times New Roman" w:hAnsi="Times New Roman" w:cs="Times New Roman"/>
          <w:sz w:val="24"/>
          <w:szCs w:val="24"/>
        </w:rPr>
        <w:t>onth for each committee member, with additi</w:t>
      </w:r>
      <w:r w:rsidR="0051007F">
        <w:rPr>
          <w:rFonts w:ascii="Times New Roman" w:hAnsi="Times New Roman" w:cs="Times New Roman"/>
          <w:sz w:val="24"/>
          <w:szCs w:val="24"/>
        </w:rPr>
        <w:t>onal time required of the chair. The committee used this time</w:t>
      </w:r>
      <w:r w:rsidR="007D5491">
        <w:rPr>
          <w:rFonts w:ascii="Times New Roman" w:hAnsi="Times New Roman" w:cs="Times New Roman"/>
          <w:sz w:val="24"/>
          <w:szCs w:val="24"/>
        </w:rPr>
        <w:t xml:space="preserve"> for developing, reviewing, </w:t>
      </w:r>
      <w:r w:rsidR="007E3FC7" w:rsidRPr="000603FF">
        <w:rPr>
          <w:rFonts w:ascii="Times New Roman" w:hAnsi="Times New Roman" w:cs="Times New Roman"/>
          <w:sz w:val="24"/>
          <w:szCs w:val="24"/>
        </w:rPr>
        <w:t>and refining documentation</w:t>
      </w:r>
      <w:r w:rsidR="007D5491">
        <w:rPr>
          <w:rFonts w:ascii="Times New Roman" w:hAnsi="Times New Roman" w:cs="Times New Roman"/>
          <w:sz w:val="24"/>
          <w:szCs w:val="24"/>
        </w:rPr>
        <w:t xml:space="preserve"> and for facilitating peer review for new projects</w:t>
      </w:r>
      <w:r w:rsidR="007E3FC7" w:rsidRPr="000603FF">
        <w:rPr>
          <w:rFonts w:ascii="Times New Roman" w:hAnsi="Times New Roman" w:cs="Times New Roman"/>
          <w:sz w:val="24"/>
          <w:szCs w:val="24"/>
        </w:rPr>
        <w:t xml:space="preserve">. </w:t>
      </w:r>
      <w:r w:rsidR="0051007F">
        <w:rPr>
          <w:rFonts w:ascii="Times New Roman" w:hAnsi="Times New Roman" w:cs="Times New Roman"/>
          <w:sz w:val="24"/>
          <w:szCs w:val="24"/>
        </w:rPr>
        <w:t xml:space="preserve">For the pilot project, the scholars contributed time to complete the application for peer review and to revise the application based on feedback from the committee. The peer reviewers contributed their time by serving as reviewers in reviewing the </w:t>
      </w:r>
      <w:r>
        <w:rPr>
          <w:rFonts w:ascii="Times New Roman" w:hAnsi="Times New Roman" w:cs="Times New Roman"/>
          <w:sz w:val="24"/>
          <w:szCs w:val="24"/>
        </w:rPr>
        <w:t xml:space="preserve">alternative scholarly </w:t>
      </w:r>
      <w:r w:rsidR="0051007F">
        <w:rPr>
          <w:rFonts w:ascii="Times New Roman" w:hAnsi="Times New Roman" w:cs="Times New Roman"/>
          <w:sz w:val="24"/>
          <w:szCs w:val="24"/>
        </w:rPr>
        <w:t>work, completing the peer review evaluation form, and providing feedback to the committee on the process.</w:t>
      </w:r>
    </w:p>
    <w:p w:rsidR="00C062E4" w:rsidRDefault="00C062E4" w:rsidP="00DA2E8A">
      <w:pPr>
        <w:spacing w:after="0"/>
        <w:rPr>
          <w:rFonts w:ascii="Times New Roman" w:eastAsia="Times New Roman" w:hAnsi="Times New Roman" w:cs="Times New Roman"/>
          <w:sz w:val="24"/>
          <w:szCs w:val="24"/>
        </w:rPr>
      </w:pPr>
    </w:p>
    <w:p w:rsidR="001B5EE6" w:rsidRDefault="007D5491" w:rsidP="00AD64E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w:t>
      </w:r>
      <w:r w:rsidRPr="007D5491">
        <w:rPr>
          <w:rFonts w:ascii="Times New Roman" w:eastAsia="Times New Roman" w:hAnsi="Times New Roman" w:cs="Times New Roman"/>
          <w:b/>
          <w:sz w:val="24"/>
          <w:szCs w:val="24"/>
        </w:rPr>
        <w:t xml:space="preserve"> Activities</w:t>
      </w:r>
    </w:p>
    <w:p w:rsidR="00AD64EF" w:rsidRPr="00AD64EF" w:rsidRDefault="00AD64EF" w:rsidP="00AD64EF">
      <w:pPr>
        <w:spacing w:after="0"/>
        <w:rPr>
          <w:rFonts w:ascii="Times New Roman" w:eastAsia="Times New Roman" w:hAnsi="Times New Roman" w:cs="Times New Roman"/>
          <w:b/>
          <w:sz w:val="24"/>
          <w:szCs w:val="24"/>
        </w:rPr>
      </w:pPr>
    </w:p>
    <w:p w:rsidR="009B77CB" w:rsidRDefault="009B77CB" w:rsidP="000C25FA">
      <w:pPr>
        <w:spacing w:after="0"/>
        <w:jc w:val="both"/>
        <w:rPr>
          <w:rFonts w:ascii="Times New Roman" w:hAnsi="Times New Roman" w:cs="Times New Roman"/>
          <w:sz w:val="24"/>
          <w:szCs w:val="24"/>
        </w:rPr>
      </w:pPr>
      <w:r w:rsidRPr="00153470">
        <w:rPr>
          <w:rFonts w:ascii="Times New Roman" w:hAnsi="Times New Roman" w:cs="Times New Roman"/>
          <w:sz w:val="24"/>
          <w:szCs w:val="24"/>
        </w:rPr>
        <w:t xml:space="preserve">In all </w:t>
      </w:r>
      <w:r w:rsidR="00AD64EF">
        <w:rPr>
          <w:rFonts w:ascii="Times New Roman" w:hAnsi="Times New Roman" w:cs="Times New Roman"/>
          <w:sz w:val="24"/>
          <w:szCs w:val="24"/>
        </w:rPr>
        <w:t>activities</w:t>
      </w:r>
      <w:r w:rsidRPr="00153470">
        <w:rPr>
          <w:rFonts w:ascii="Times New Roman" w:hAnsi="Times New Roman" w:cs="Times New Roman"/>
          <w:sz w:val="24"/>
          <w:szCs w:val="24"/>
        </w:rPr>
        <w:t xml:space="preserve">, the committee reaffirmed the importance of supporting alternative scholarly works in a manner that </w:t>
      </w:r>
      <w:r w:rsidR="00E41C59">
        <w:rPr>
          <w:rFonts w:ascii="Times New Roman" w:hAnsi="Times New Roman" w:cs="Times New Roman"/>
          <w:sz w:val="24"/>
          <w:szCs w:val="24"/>
        </w:rPr>
        <w:t>upholds</w:t>
      </w:r>
      <w:r w:rsidRPr="00153470">
        <w:rPr>
          <w:rFonts w:ascii="Times New Roman" w:hAnsi="Times New Roman" w:cs="Times New Roman"/>
          <w:sz w:val="24"/>
          <w:szCs w:val="24"/>
        </w:rPr>
        <w:t xml:space="preserve"> peer review and is in alignment with individual and institutional </w:t>
      </w:r>
      <w:r w:rsidR="00F0600A">
        <w:rPr>
          <w:rFonts w:ascii="Times New Roman" w:hAnsi="Times New Roman" w:cs="Times New Roman"/>
          <w:sz w:val="24"/>
          <w:szCs w:val="24"/>
        </w:rPr>
        <w:t>needs</w:t>
      </w:r>
      <w:r w:rsidRPr="00153470">
        <w:rPr>
          <w:rFonts w:ascii="Times New Roman" w:hAnsi="Times New Roman" w:cs="Times New Roman"/>
          <w:sz w:val="24"/>
          <w:szCs w:val="24"/>
        </w:rPr>
        <w:t xml:space="preserve">. The committee engaged in </w:t>
      </w:r>
      <w:r w:rsidR="00550382">
        <w:rPr>
          <w:rFonts w:ascii="Times New Roman" w:hAnsi="Times New Roman" w:cs="Times New Roman"/>
          <w:sz w:val="24"/>
          <w:szCs w:val="24"/>
        </w:rPr>
        <w:t>creating</w:t>
      </w:r>
      <w:r w:rsidRPr="00153470">
        <w:rPr>
          <w:rFonts w:ascii="Times New Roman" w:hAnsi="Times New Roman" w:cs="Times New Roman"/>
          <w:sz w:val="24"/>
          <w:szCs w:val="24"/>
        </w:rPr>
        <w:t xml:space="preserve"> the facilitated peer review process to support and </w:t>
      </w:r>
      <w:r w:rsidRPr="00153470">
        <w:rPr>
          <w:rFonts w:ascii="Times New Roman" w:hAnsi="Times New Roman" w:cs="Times New Roman"/>
          <w:sz w:val="24"/>
          <w:szCs w:val="24"/>
        </w:rPr>
        <w:lastRenderedPageBreak/>
        <w:t>uphold the sacredness of peer review as a process for fair evaluation that respects diversities</w:t>
      </w:r>
      <w:r w:rsidRPr="00153470">
        <w:rPr>
          <w:rStyle w:val="FootnoteReference"/>
          <w:rFonts w:ascii="Times New Roman" w:hAnsi="Times New Roman" w:cs="Times New Roman"/>
          <w:sz w:val="24"/>
          <w:szCs w:val="24"/>
        </w:rPr>
        <w:footnoteReference w:id="1"/>
      </w:r>
      <w:r w:rsidRPr="00153470">
        <w:rPr>
          <w:rFonts w:ascii="Times New Roman" w:hAnsi="Times New Roman" w:cs="Times New Roman"/>
          <w:sz w:val="24"/>
          <w:szCs w:val="24"/>
        </w:rPr>
        <w:t xml:space="preserve"> with the needs of individual authors and institutional units in mind in terms of measurement, communicability, and reporting. The committee designed the process to mirror traditional peer review (following models of peer review for publications and tenure and promotion and grant awards) as closely as possible with all materials peer-reviewed in accordance with already established standards of excellence. </w:t>
      </w:r>
    </w:p>
    <w:p w:rsidR="003914A0" w:rsidRDefault="003914A0" w:rsidP="000C25FA">
      <w:pPr>
        <w:spacing w:after="0"/>
        <w:jc w:val="both"/>
        <w:rPr>
          <w:rFonts w:ascii="Times New Roman" w:hAnsi="Times New Roman" w:cs="Times New Roman"/>
          <w:sz w:val="24"/>
          <w:szCs w:val="24"/>
        </w:rPr>
      </w:pPr>
    </w:p>
    <w:p w:rsidR="00C062E4" w:rsidRPr="00490583" w:rsidRDefault="0099381E" w:rsidP="00490583">
      <w:pPr>
        <w:spacing w:after="0"/>
        <w:rPr>
          <w:rFonts w:ascii="Times New Roman" w:hAnsi="Times New Roman" w:cs="Times New Roman"/>
          <w:sz w:val="24"/>
          <w:szCs w:val="24"/>
        </w:rPr>
      </w:pPr>
      <w:r>
        <w:rPr>
          <w:rFonts w:ascii="Times New Roman" w:eastAsia="Times New Roman" w:hAnsi="Times New Roman" w:cs="Times New Roman"/>
          <w:sz w:val="24"/>
          <w:szCs w:val="24"/>
        </w:rPr>
        <w:t>For the operational aspects, t</w:t>
      </w:r>
      <w:r w:rsidR="003914A0" w:rsidRPr="00153470">
        <w:rPr>
          <w:rFonts w:ascii="Times New Roman" w:eastAsia="Times New Roman" w:hAnsi="Times New Roman" w:cs="Times New Roman"/>
          <w:sz w:val="24"/>
          <w:szCs w:val="24"/>
        </w:rPr>
        <w:t xml:space="preserve">he majority of the committee's </w:t>
      </w:r>
      <w:r w:rsidR="00550382">
        <w:rPr>
          <w:rFonts w:ascii="Times New Roman" w:eastAsia="Times New Roman" w:hAnsi="Times New Roman" w:cs="Times New Roman"/>
          <w:sz w:val="24"/>
          <w:szCs w:val="24"/>
        </w:rPr>
        <w:t>activities were</w:t>
      </w:r>
      <w:r w:rsidR="003914A0">
        <w:rPr>
          <w:rFonts w:ascii="Times New Roman" w:eastAsia="Times New Roman" w:hAnsi="Times New Roman" w:cs="Times New Roman"/>
          <w:sz w:val="24"/>
          <w:szCs w:val="24"/>
        </w:rPr>
        <w:t xml:space="preserve"> conducted over email</w:t>
      </w:r>
      <w:r w:rsidR="003914A0" w:rsidRPr="00153470">
        <w:rPr>
          <w:rFonts w:ascii="Times New Roman" w:eastAsia="Times New Roman" w:hAnsi="Times New Roman" w:cs="Times New Roman"/>
          <w:sz w:val="24"/>
          <w:szCs w:val="24"/>
        </w:rPr>
        <w:t>.</w:t>
      </w:r>
      <w:r w:rsidR="003914A0">
        <w:rPr>
          <w:rFonts w:ascii="Times New Roman" w:eastAsia="Times New Roman" w:hAnsi="Times New Roman" w:cs="Times New Roman"/>
          <w:sz w:val="24"/>
          <w:szCs w:val="24"/>
        </w:rPr>
        <w:t xml:space="preserve"> </w:t>
      </w:r>
      <w:r w:rsidR="00550382">
        <w:rPr>
          <w:rFonts w:ascii="Times New Roman" w:eastAsia="Times New Roman" w:hAnsi="Times New Roman" w:cs="Times New Roman"/>
          <w:sz w:val="24"/>
          <w:szCs w:val="24"/>
        </w:rPr>
        <w:t>T</w:t>
      </w:r>
      <w:r w:rsidR="00C04361">
        <w:rPr>
          <w:rFonts w:ascii="Times New Roman" w:eastAsia="Times New Roman" w:hAnsi="Times New Roman" w:cs="Times New Roman"/>
          <w:sz w:val="24"/>
          <w:szCs w:val="24"/>
        </w:rPr>
        <w:t xml:space="preserve">he primary </w:t>
      </w:r>
      <w:r w:rsidR="00F2369E" w:rsidRPr="00153470">
        <w:rPr>
          <w:rFonts w:ascii="Times New Roman" w:eastAsia="Times New Roman" w:hAnsi="Times New Roman" w:cs="Times New Roman"/>
          <w:sz w:val="24"/>
          <w:szCs w:val="24"/>
        </w:rPr>
        <w:t>c</w:t>
      </w:r>
      <w:r w:rsidR="005653BB" w:rsidRPr="00153470">
        <w:rPr>
          <w:rFonts w:ascii="Times New Roman" w:eastAsia="Times New Roman" w:hAnsi="Times New Roman" w:cs="Times New Roman"/>
          <w:sz w:val="24"/>
          <w:szCs w:val="24"/>
        </w:rPr>
        <w:t xml:space="preserve">ommittee </w:t>
      </w:r>
      <w:r w:rsidR="00550382">
        <w:rPr>
          <w:rFonts w:ascii="Times New Roman" w:eastAsia="Times New Roman" w:hAnsi="Times New Roman" w:cs="Times New Roman"/>
          <w:sz w:val="24"/>
          <w:szCs w:val="24"/>
        </w:rPr>
        <w:t>activities were</w:t>
      </w:r>
      <w:r w:rsidR="00C04361">
        <w:rPr>
          <w:rFonts w:ascii="Times New Roman" w:eastAsia="Times New Roman" w:hAnsi="Times New Roman" w:cs="Times New Roman"/>
          <w:sz w:val="24"/>
          <w:szCs w:val="24"/>
        </w:rPr>
        <w:t xml:space="preserve"> developing</w:t>
      </w:r>
      <w:r w:rsidR="00B03807" w:rsidRPr="00153470">
        <w:rPr>
          <w:rFonts w:ascii="Times New Roman" w:eastAsia="Times New Roman" w:hAnsi="Times New Roman" w:cs="Times New Roman"/>
          <w:sz w:val="24"/>
          <w:szCs w:val="24"/>
        </w:rPr>
        <w:t xml:space="preserve"> </w:t>
      </w:r>
      <w:r w:rsidR="00F2369E" w:rsidRPr="00153470">
        <w:rPr>
          <w:rFonts w:ascii="Times New Roman" w:eastAsia="Times New Roman" w:hAnsi="Times New Roman" w:cs="Times New Roman"/>
          <w:sz w:val="24"/>
          <w:szCs w:val="24"/>
        </w:rPr>
        <w:t>and</w:t>
      </w:r>
      <w:r w:rsidR="005653BB" w:rsidRPr="00153470">
        <w:rPr>
          <w:rFonts w:ascii="Times New Roman" w:eastAsia="Times New Roman" w:hAnsi="Times New Roman" w:cs="Times New Roman"/>
          <w:sz w:val="24"/>
          <w:szCs w:val="24"/>
        </w:rPr>
        <w:t xml:space="preserve"> </w:t>
      </w:r>
      <w:r w:rsidR="00C04361">
        <w:rPr>
          <w:rFonts w:ascii="Times New Roman" w:eastAsia="Times New Roman" w:hAnsi="Times New Roman" w:cs="Times New Roman"/>
          <w:sz w:val="24"/>
          <w:szCs w:val="24"/>
        </w:rPr>
        <w:t>refining the process</w:t>
      </w:r>
      <w:r w:rsidR="005653BB" w:rsidRPr="00153470">
        <w:rPr>
          <w:rFonts w:ascii="Times New Roman" w:eastAsia="Times New Roman" w:hAnsi="Times New Roman" w:cs="Times New Roman"/>
          <w:sz w:val="24"/>
          <w:szCs w:val="24"/>
        </w:rPr>
        <w:t xml:space="preserve"> </w:t>
      </w:r>
      <w:r w:rsidR="00C04361">
        <w:rPr>
          <w:rFonts w:ascii="Times New Roman" w:eastAsia="Times New Roman" w:hAnsi="Times New Roman" w:cs="Times New Roman"/>
          <w:sz w:val="24"/>
          <w:szCs w:val="24"/>
        </w:rPr>
        <w:t>documentation</w:t>
      </w:r>
      <w:r w:rsidR="00F2369E" w:rsidRPr="00153470">
        <w:rPr>
          <w:rFonts w:ascii="Times New Roman" w:eastAsia="Times New Roman" w:hAnsi="Times New Roman" w:cs="Times New Roman"/>
          <w:sz w:val="24"/>
          <w:szCs w:val="24"/>
        </w:rPr>
        <w:t xml:space="preserve"> </w:t>
      </w:r>
      <w:r w:rsidR="005653BB" w:rsidRPr="00153470">
        <w:rPr>
          <w:rFonts w:ascii="Times New Roman" w:eastAsia="Times New Roman" w:hAnsi="Times New Roman" w:cs="Times New Roman"/>
          <w:sz w:val="24"/>
          <w:szCs w:val="24"/>
        </w:rPr>
        <w:t xml:space="preserve">throughout the </w:t>
      </w:r>
      <w:r w:rsidR="00F2369E" w:rsidRPr="00153470">
        <w:rPr>
          <w:rFonts w:ascii="Times New Roman" w:eastAsia="Times New Roman" w:hAnsi="Times New Roman" w:cs="Times New Roman"/>
          <w:sz w:val="24"/>
          <w:szCs w:val="24"/>
        </w:rPr>
        <w:t>year</w:t>
      </w:r>
      <w:r w:rsidR="007404D6">
        <w:rPr>
          <w:rFonts w:ascii="Times New Roman" w:eastAsia="Times New Roman" w:hAnsi="Times New Roman" w:cs="Times New Roman"/>
          <w:sz w:val="24"/>
          <w:szCs w:val="24"/>
        </w:rPr>
        <w:t xml:space="preserve">. </w:t>
      </w:r>
    </w:p>
    <w:p w:rsidR="00C062E4" w:rsidRDefault="00C062E4" w:rsidP="000C25FA">
      <w:pPr>
        <w:spacing w:after="0"/>
        <w:jc w:val="both"/>
        <w:rPr>
          <w:rFonts w:ascii="Times New Roman" w:eastAsia="Times New Roman" w:hAnsi="Times New Roman" w:cs="Times New Roman"/>
          <w:sz w:val="24"/>
          <w:szCs w:val="24"/>
        </w:rPr>
      </w:pPr>
    </w:p>
    <w:p w:rsidR="00B03807" w:rsidRPr="00153470" w:rsidRDefault="007404D6" w:rsidP="000C25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04361">
        <w:rPr>
          <w:rFonts w:ascii="Times New Roman" w:eastAsia="Times New Roman" w:hAnsi="Times New Roman" w:cs="Times New Roman"/>
          <w:sz w:val="24"/>
          <w:szCs w:val="24"/>
        </w:rPr>
        <w:t>committee create</w:t>
      </w:r>
      <w:r w:rsidR="004F44B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3A3E42">
        <w:rPr>
          <w:rFonts w:ascii="Times New Roman" w:eastAsia="Times New Roman" w:hAnsi="Times New Roman" w:cs="Times New Roman"/>
          <w:sz w:val="24"/>
          <w:szCs w:val="24"/>
        </w:rPr>
        <w:t>documentation</w:t>
      </w:r>
      <w:r w:rsidR="004F44B2">
        <w:rPr>
          <w:rFonts w:ascii="Times New Roman" w:eastAsia="Times New Roman" w:hAnsi="Times New Roman" w:cs="Times New Roman"/>
          <w:sz w:val="24"/>
          <w:szCs w:val="24"/>
        </w:rPr>
        <w:t xml:space="preserve"> (</w:t>
      </w:r>
      <w:r w:rsidR="00490583">
        <w:rPr>
          <w:rFonts w:ascii="Times New Roman" w:eastAsia="Times New Roman" w:hAnsi="Times New Roman" w:cs="Times New Roman"/>
          <w:sz w:val="24"/>
          <w:szCs w:val="24"/>
        </w:rPr>
        <w:t>available on the committ</w:t>
      </w:r>
      <w:r w:rsidR="004F44B2">
        <w:rPr>
          <w:rFonts w:ascii="Times New Roman" w:eastAsia="Times New Roman" w:hAnsi="Times New Roman" w:cs="Times New Roman"/>
          <w:sz w:val="24"/>
          <w:szCs w:val="24"/>
        </w:rPr>
        <w:t>ee website and with this report)</w:t>
      </w:r>
      <w:r w:rsidR="002D1060">
        <w:rPr>
          <w:rFonts w:ascii="Times New Roman" w:eastAsia="Times New Roman" w:hAnsi="Times New Roman" w:cs="Times New Roman"/>
          <w:sz w:val="24"/>
          <w:szCs w:val="24"/>
        </w:rPr>
        <w:t xml:space="preserve"> </w:t>
      </w:r>
      <w:r w:rsidR="003A3E42">
        <w:rPr>
          <w:rFonts w:ascii="Times New Roman" w:eastAsia="Times New Roman" w:hAnsi="Times New Roman" w:cs="Times New Roman"/>
          <w:sz w:val="24"/>
          <w:szCs w:val="24"/>
        </w:rPr>
        <w:t>as the necessary documentation to support the process and this includes documentation to provide</w:t>
      </w:r>
      <w:r w:rsidR="002D1060">
        <w:rPr>
          <w:rFonts w:ascii="Times New Roman" w:eastAsia="Times New Roman" w:hAnsi="Times New Roman" w:cs="Times New Roman"/>
          <w:sz w:val="24"/>
          <w:szCs w:val="24"/>
        </w:rPr>
        <w:t xml:space="preserve"> context for the process </w:t>
      </w:r>
      <w:r w:rsidR="003A3E42">
        <w:rPr>
          <w:rFonts w:ascii="Times New Roman" w:eastAsia="Times New Roman" w:hAnsi="Times New Roman" w:cs="Times New Roman"/>
          <w:sz w:val="24"/>
          <w:szCs w:val="24"/>
        </w:rPr>
        <w:t xml:space="preserve">for scholars, peer reviewers, and committee members. </w:t>
      </w:r>
      <w:r w:rsidR="002D1060">
        <w:rPr>
          <w:rFonts w:ascii="Times New Roman" w:eastAsia="Times New Roman" w:hAnsi="Times New Roman" w:cs="Times New Roman"/>
          <w:sz w:val="24"/>
          <w:szCs w:val="24"/>
        </w:rPr>
        <w:t xml:space="preserve">The </w:t>
      </w:r>
      <w:r w:rsidR="003A3E42">
        <w:rPr>
          <w:rFonts w:ascii="Times New Roman" w:eastAsia="Times New Roman" w:hAnsi="Times New Roman" w:cs="Times New Roman"/>
          <w:sz w:val="24"/>
          <w:szCs w:val="24"/>
        </w:rPr>
        <w:t>committee created</w:t>
      </w:r>
      <w:r w:rsidR="00B86E1A">
        <w:rPr>
          <w:rFonts w:ascii="Times New Roman" w:eastAsia="Times New Roman" w:hAnsi="Times New Roman" w:cs="Times New Roman"/>
          <w:sz w:val="24"/>
          <w:szCs w:val="24"/>
        </w:rPr>
        <w:t>:</w:t>
      </w:r>
      <w:r w:rsidR="00B03807" w:rsidRPr="00153470">
        <w:rPr>
          <w:rFonts w:ascii="Times New Roman" w:eastAsia="Times New Roman" w:hAnsi="Times New Roman" w:cs="Times New Roman"/>
          <w:sz w:val="24"/>
          <w:szCs w:val="24"/>
        </w:rPr>
        <w:t xml:space="preserve"> </w:t>
      </w:r>
    </w:p>
    <w:p w:rsidR="00B03807" w:rsidRPr="00153470" w:rsidRDefault="00B03807" w:rsidP="000C25FA">
      <w:pPr>
        <w:pStyle w:val="ListParagraph"/>
        <w:numPr>
          <w:ilvl w:val="0"/>
          <w:numId w:val="7"/>
        </w:numPr>
        <w:spacing w:after="0"/>
        <w:jc w:val="both"/>
        <w:rPr>
          <w:rFonts w:ascii="Times New Roman" w:eastAsia="Times New Roman" w:hAnsi="Times New Roman" w:cs="Times New Roman"/>
          <w:sz w:val="24"/>
          <w:szCs w:val="24"/>
        </w:rPr>
      </w:pPr>
      <w:r w:rsidRPr="00153470">
        <w:rPr>
          <w:rFonts w:ascii="Times New Roman" w:eastAsia="Times New Roman" w:hAnsi="Times New Roman" w:cs="Times New Roman"/>
          <w:sz w:val="24"/>
          <w:szCs w:val="24"/>
        </w:rPr>
        <w:t xml:space="preserve">Peer review guide for peer reviewers and submitting authors </w:t>
      </w:r>
    </w:p>
    <w:p w:rsidR="005133B5" w:rsidRPr="00153470" w:rsidRDefault="005133B5" w:rsidP="000C25FA">
      <w:pPr>
        <w:pStyle w:val="ListParagraph"/>
        <w:numPr>
          <w:ilvl w:val="0"/>
          <w:numId w:val="7"/>
        </w:numPr>
        <w:spacing w:after="0"/>
        <w:jc w:val="both"/>
        <w:rPr>
          <w:rFonts w:ascii="Times New Roman" w:eastAsia="Times New Roman" w:hAnsi="Times New Roman" w:cs="Times New Roman"/>
          <w:sz w:val="24"/>
          <w:szCs w:val="24"/>
        </w:rPr>
      </w:pPr>
      <w:r w:rsidRPr="00153470">
        <w:rPr>
          <w:rFonts w:ascii="Times New Roman" w:eastAsia="Times New Roman" w:hAnsi="Times New Roman" w:cs="Times New Roman"/>
          <w:sz w:val="24"/>
          <w:szCs w:val="24"/>
        </w:rPr>
        <w:t>Application for authors to request peer review of alternative scholarly works</w:t>
      </w:r>
    </w:p>
    <w:p w:rsidR="005133B5" w:rsidRPr="00153470" w:rsidRDefault="005133B5" w:rsidP="000C25FA">
      <w:pPr>
        <w:pStyle w:val="ListParagraph"/>
        <w:numPr>
          <w:ilvl w:val="0"/>
          <w:numId w:val="7"/>
        </w:numPr>
        <w:spacing w:after="0"/>
        <w:jc w:val="both"/>
        <w:rPr>
          <w:rFonts w:ascii="Times New Roman" w:eastAsia="Times New Roman" w:hAnsi="Times New Roman" w:cs="Times New Roman"/>
          <w:sz w:val="24"/>
          <w:szCs w:val="24"/>
        </w:rPr>
      </w:pPr>
      <w:r w:rsidRPr="00153470">
        <w:rPr>
          <w:rFonts w:ascii="Times New Roman" w:eastAsia="Times New Roman" w:hAnsi="Times New Roman" w:cs="Times New Roman"/>
          <w:sz w:val="24"/>
          <w:szCs w:val="24"/>
        </w:rPr>
        <w:t>Letter template to peer reviewers explaining the facilitated peer review process and requesting peer review</w:t>
      </w:r>
    </w:p>
    <w:p w:rsidR="005133B5" w:rsidRPr="00153470" w:rsidRDefault="005133B5" w:rsidP="000C25FA">
      <w:pPr>
        <w:pStyle w:val="ListParagraph"/>
        <w:numPr>
          <w:ilvl w:val="0"/>
          <w:numId w:val="7"/>
        </w:numPr>
        <w:spacing w:after="0"/>
        <w:jc w:val="both"/>
        <w:rPr>
          <w:rFonts w:ascii="Times New Roman" w:eastAsia="Times New Roman" w:hAnsi="Times New Roman" w:cs="Times New Roman"/>
          <w:sz w:val="24"/>
          <w:szCs w:val="24"/>
        </w:rPr>
      </w:pPr>
      <w:r w:rsidRPr="00153470">
        <w:rPr>
          <w:rFonts w:ascii="Times New Roman" w:eastAsia="Times New Roman" w:hAnsi="Times New Roman" w:cs="Times New Roman"/>
          <w:sz w:val="24"/>
          <w:szCs w:val="24"/>
        </w:rPr>
        <w:t>Peer review form for use by peer reviewers</w:t>
      </w:r>
    </w:p>
    <w:p w:rsidR="007404D6" w:rsidRDefault="007404D6" w:rsidP="000C25FA">
      <w:pPr>
        <w:spacing w:after="0"/>
        <w:rPr>
          <w:rFonts w:ascii="Times New Roman" w:hAnsi="Times New Roman" w:cs="Times New Roman"/>
          <w:sz w:val="24"/>
          <w:szCs w:val="24"/>
        </w:rPr>
      </w:pPr>
    </w:p>
    <w:p w:rsidR="007404D6" w:rsidRDefault="00C04361" w:rsidP="008C3DB1">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Th</w:t>
      </w:r>
      <w:r w:rsidR="008C3DB1">
        <w:rPr>
          <w:rFonts w:ascii="Times New Roman" w:hAnsi="Times New Roman" w:cs="Times New Roman"/>
          <w:sz w:val="24"/>
          <w:szCs w:val="24"/>
        </w:rPr>
        <w:t xml:space="preserve">e documents were initially developed from </w:t>
      </w:r>
      <w:r w:rsidR="008C3DB1">
        <w:rPr>
          <w:rFonts w:ascii="Times New Roman" w:eastAsia="Times New Roman" w:hAnsi="Times New Roman" w:cs="Times New Roman"/>
          <w:sz w:val="24"/>
          <w:szCs w:val="24"/>
        </w:rPr>
        <w:t xml:space="preserve">February-November 2012. In November 2012, the scholars for the pilot project used the documentation and submitted their application to request peer review. The committee reviewed the application and discussed questions with the scholars from November 2012 through January 2013. In January 2013, the scholars submitted a revised application, which the committee approved to move to the peer reviewer stage. By March, the peer reviewers completed the reviews. The committee reviewed the responses and developed the final response to scholars, sent in May 2013. </w:t>
      </w:r>
      <w:r w:rsidR="00416BFD">
        <w:rPr>
          <w:rFonts w:ascii="Times New Roman" w:eastAsia="Times New Roman" w:hAnsi="Times New Roman" w:cs="Times New Roman"/>
          <w:sz w:val="24"/>
          <w:szCs w:val="24"/>
        </w:rPr>
        <w:t>The final committee activity in drafting this report was delayed by the committee chair’s schedule until August 2013</w:t>
      </w:r>
    </w:p>
    <w:p w:rsidR="00C04361" w:rsidRDefault="00C04361" w:rsidP="00C04361">
      <w:pPr>
        <w:spacing w:after="0"/>
        <w:rPr>
          <w:rFonts w:ascii="Times New Roman" w:hAnsi="Times New Roman" w:cs="Times New Roman"/>
          <w:sz w:val="24"/>
          <w:szCs w:val="24"/>
        </w:rPr>
      </w:pPr>
    </w:p>
    <w:p w:rsidR="00A539AF" w:rsidRPr="00C04361" w:rsidRDefault="00561951" w:rsidP="00C04361">
      <w:pPr>
        <w:spacing w:after="0"/>
        <w:rPr>
          <w:rFonts w:ascii="Times New Roman" w:hAnsi="Times New Roman" w:cs="Times New Roman"/>
          <w:sz w:val="24"/>
          <w:szCs w:val="24"/>
        </w:rPr>
      </w:pPr>
      <w:r>
        <w:rPr>
          <w:rFonts w:ascii="Times New Roman" w:hAnsi="Times New Roman" w:cs="Times New Roman"/>
          <w:sz w:val="24"/>
          <w:szCs w:val="24"/>
        </w:rPr>
        <w:t>T</w:t>
      </w:r>
      <w:r w:rsidR="00C04361" w:rsidRPr="00C04361">
        <w:rPr>
          <w:rFonts w:ascii="Times New Roman" w:hAnsi="Times New Roman" w:cs="Times New Roman"/>
          <w:sz w:val="24"/>
          <w:szCs w:val="24"/>
        </w:rPr>
        <w:t>he committee members, scholars, and peer reviewers</w:t>
      </w:r>
      <w:r>
        <w:rPr>
          <w:rFonts w:ascii="Times New Roman" w:hAnsi="Times New Roman" w:cs="Times New Roman"/>
          <w:sz w:val="24"/>
          <w:szCs w:val="24"/>
        </w:rPr>
        <w:t xml:space="preserve"> </w:t>
      </w:r>
      <w:r w:rsidR="00C04361" w:rsidRPr="00C04361">
        <w:rPr>
          <w:rFonts w:ascii="Times New Roman" w:hAnsi="Times New Roman" w:cs="Times New Roman"/>
          <w:sz w:val="24"/>
          <w:szCs w:val="24"/>
        </w:rPr>
        <w:t>provided p</w:t>
      </w:r>
      <w:r w:rsidR="009E4497">
        <w:rPr>
          <w:rFonts w:ascii="Times New Roman" w:hAnsi="Times New Roman" w:cs="Times New Roman"/>
          <w:sz w:val="24"/>
          <w:szCs w:val="24"/>
        </w:rPr>
        <w:t>roductiv</w:t>
      </w:r>
      <w:r w:rsidR="003C2712">
        <w:rPr>
          <w:rFonts w:ascii="Times New Roman" w:hAnsi="Times New Roman" w:cs="Times New Roman"/>
          <w:sz w:val="24"/>
          <w:szCs w:val="24"/>
        </w:rPr>
        <w:t xml:space="preserve">e feedback on the </w:t>
      </w:r>
      <w:r>
        <w:rPr>
          <w:rFonts w:ascii="Times New Roman" w:hAnsi="Times New Roman" w:cs="Times New Roman"/>
          <w:sz w:val="24"/>
          <w:szCs w:val="24"/>
        </w:rPr>
        <w:t xml:space="preserve">facilitated peer review </w:t>
      </w:r>
      <w:r w:rsidR="003C2712">
        <w:rPr>
          <w:rFonts w:ascii="Times New Roman" w:hAnsi="Times New Roman" w:cs="Times New Roman"/>
          <w:sz w:val="24"/>
          <w:szCs w:val="24"/>
        </w:rPr>
        <w:t>process</w:t>
      </w:r>
      <w:r>
        <w:rPr>
          <w:rFonts w:ascii="Times New Roman" w:hAnsi="Times New Roman" w:cs="Times New Roman"/>
          <w:sz w:val="24"/>
          <w:szCs w:val="24"/>
        </w:rPr>
        <w:t>. All provided</w:t>
      </w:r>
      <w:r w:rsidR="003C2712">
        <w:rPr>
          <w:rFonts w:ascii="Times New Roman" w:hAnsi="Times New Roman" w:cs="Times New Roman"/>
          <w:sz w:val="24"/>
          <w:szCs w:val="24"/>
        </w:rPr>
        <w:t xml:space="preserve"> </w:t>
      </w:r>
      <w:r w:rsidR="00C04361" w:rsidRPr="00C04361">
        <w:rPr>
          <w:rFonts w:ascii="Times New Roman" w:hAnsi="Times New Roman" w:cs="Times New Roman"/>
          <w:sz w:val="24"/>
          <w:szCs w:val="24"/>
        </w:rPr>
        <w:t xml:space="preserve">substantive engagement </w:t>
      </w:r>
      <w:r w:rsidR="003C2712">
        <w:rPr>
          <w:rFonts w:ascii="Times New Roman" w:hAnsi="Times New Roman" w:cs="Times New Roman"/>
          <w:sz w:val="24"/>
          <w:szCs w:val="24"/>
        </w:rPr>
        <w:t xml:space="preserve">and feedback </w:t>
      </w:r>
      <w:r w:rsidR="003C2FA7">
        <w:rPr>
          <w:rFonts w:ascii="Times New Roman" w:hAnsi="Times New Roman" w:cs="Times New Roman"/>
          <w:sz w:val="24"/>
          <w:szCs w:val="24"/>
        </w:rPr>
        <w:t>that clarified</w:t>
      </w:r>
      <w:r w:rsidR="00C04361" w:rsidRPr="00C04361">
        <w:rPr>
          <w:rFonts w:ascii="Times New Roman" w:hAnsi="Times New Roman" w:cs="Times New Roman"/>
          <w:sz w:val="24"/>
          <w:szCs w:val="24"/>
        </w:rPr>
        <w:t xml:space="preserve"> and improve</w:t>
      </w:r>
      <w:r w:rsidR="003C2FA7">
        <w:rPr>
          <w:rFonts w:ascii="Times New Roman" w:hAnsi="Times New Roman" w:cs="Times New Roman"/>
          <w:sz w:val="24"/>
          <w:szCs w:val="24"/>
        </w:rPr>
        <w:t>d</w:t>
      </w:r>
      <w:r w:rsidR="00C04361" w:rsidRPr="00C04361">
        <w:rPr>
          <w:rFonts w:ascii="Times New Roman" w:hAnsi="Times New Roman" w:cs="Times New Roman"/>
          <w:sz w:val="24"/>
          <w:szCs w:val="24"/>
        </w:rPr>
        <w:t xml:space="preserve"> the process. </w:t>
      </w:r>
      <w:r w:rsidR="00F515BE">
        <w:rPr>
          <w:rFonts w:ascii="Times New Roman" w:hAnsi="Times New Roman" w:cs="Times New Roman"/>
          <w:sz w:val="24"/>
          <w:szCs w:val="24"/>
        </w:rPr>
        <w:t xml:space="preserve"> </w:t>
      </w:r>
      <w:r w:rsidR="00A539AF">
        <w:rPr>
          <w:rFonts w:ascii="Times New Roman" w:hAnsi="Times New Roman" w:cs="Times New Roman"/>
          <w:sz w:val="24"/>
          <w:szCs w:val="24"/>
        </w:rPr>
        <w:t>In addition to the committee</w:t>
      </w:r>
      <w:r w:rsidR="00550382">
        <w:rPr>
          <w:rFonts w:ascii="Times New Roman" w:hAnsi="Times New Roman" w:cs="Times New Roman"/>
          <w:sz w:val="24"/>
          <w:szCs w:val="24"/>
        </w:rPr>
        <w:t>’s</w:t>
      </w:r>
      <w:r w:rsidR="00A539AF">
        <w:rPr>
          <w:rFonts w:ascii="Times New Roman" w:hAnsi="Times New Roman" w:cs="Times New Roman"/>
          <w:sz w:val="24"/>
          <w:szCs w:val="24"/>
        </w:rPr>
        <w:t xml:space="preserve"> </w:t>
      </w:r>
      <w:r w:rsidR="00550382">
        <w:rPr>
          <w:rFonts w:ascii="Times New Roman" w:hAnsi="Times New Roman" w:cs="Times New Roman"/>
          <w:sz w:val="24"/>
          <w:szCs w:val="24"/>
        </w:rPr>
        <w:t>focus</w:t>
      </w:r>
      <w:r w:rsidR="00A539AF">
        <w:rPr>
          <w:rFonts w:ascii="Times New Roman" w:hAnsi="Times New Roman" w:cs="Times New Roman"/>
          <w:sz w:val="24"/>
          <w:szCs w:val="24"/>
        </w:rPr>
        <w:t xml:space="preserve"> on the immediate, local needs at UF, the committee members were also contacted and discussed the process with colleagues at other institutions who expressed great interest in the process. These conversations provided additional p</w:t>
      </w:r>
      <w:r w:rsidR="009E4497">
        <w:rPr>
          <w:rFonts w:ascii="Times New Roman" w:hAnsi="Times New Roman" w:cs="Times New Roman"/>
          <w:sz w:val="24"/>
          <w:szCs w:val="24"/>
        </w:rPr>
        <w:t>roductive</w:t>
      </w:r>
      <w:r w:rsidR="00A539AF">
        <w:rPr>
          <w:rFonts w:ascii="Times New Roman" w:hAnsi="Times New Roman" w:cs="Times New Roman"/>
          <w:sz w:val="24"/>
          <w:szCs w:val="24"/>
        </w:rPr>
        <w:t xml:space="preserve"> fe</w:t>
      </w:r>
      <w:r w:rsidR="00F515BE">
        <w:rPr>
          <w:rFonts w:ascii="Times New Roman" w:hAnsi="Times New Roman" w:cs="Times New Roman"/>
          <w:sz w:val="24"/>
          <w:szCs w:val="24"/>
        </w:rPr>
        <w:t>edback and informed the process</w:t>
      </w:r>
      <w:r w:rsidR="00A539AF">
        <w:rPr>
          <w:rFonts w:ascii="Times New Roman" w:hAnsi="Times New Roman" w:cs="Times New Roman"/>
          <w:sz w:val="24"/>
          <w:szCs w:val="24"/>
        </w:rPr>
        <w:t xml:space="preserve">. </w:t>
      </w:r>
    </w:p>
    <w:p w:rsidR="00C04361" w:rsidRDefault="00C04361">
      <w:pP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br w:type="page"/>
      </w:r>
    </w:p>
    <w:p w:rsidR="001E3056" w:rsidRPr="00D8614B" w:rsidRDefault="00D8614B" w:rsidP="00D8614B">
      <w:pPr>
        <w:pBdr>
          <w:top w:val="single" w:sz="4" w:space="1" w:color="auto"/>
          <w:left w:val="single" w:sz="4" w:space="4" w:color="auto"/>
          <w:bottom w:val="single" w:sz="4" w:space="1" w:color="auto"/>
          <w:right w:val="single" w:sz="4" w:space="4" w:color="auto"/>
        </w:pBdr>
        <w:shd w:val="clear" w:color="auto" w:fill="1F497D" w:themeFill="text2"/>
        <w:spacing w:after="0"/>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lastRenderedPageBreak/>
        <w:t>Findings and Recommendations</w:t>
      </w:r>
    </w:p>
    <w:p w:rsidR="001E3056" w:rsidRDefault="001E3056" w:rsidP="006700EC">
      <w:pPr>
        <w:spacing w:after="0"/>
        <w:rPr>
          <w:rFonts w:ascii="Times New Roman" w:hAnsi="Times New Roman" w:cs="Times New Roman"/>
          <w:sz w:val="24"/>
          <w:szCs w:val="24"/>
        </w:rPr>
      </w:pPr>
    </w:p>
    <w:p w:rsidR="00AA657F" w:rsidRDefault="009E4497" w:rsidP="006700EC">
      <w:pPr>
        <w:spacing w:after="0"/>
        <w:rPr>
          <w:rFonts w:ascii="Times New Roman" w:hAnsi="Times New Roman" w:cs="Times New Roman"/>
          <w:sz w:val="24"/>
          <w:szCs w:val="24"/>
        </w:rPr>
      </w:pPr>
      <w:r>
        <w:rPr>
          <w:rFonts w:ascii="Times New Roman" w:hAnsi="Times New Roman" w:cs="Times New Roman"/>
          <w:sz w:val="24"/>
          <w:szCs w:val="24"/>
        </w:rPr>
        <w:t>The committee was successfully created with members with</w:t>
      </w:r>
      <w:r w:rsidRPr="007255D4">
        <w:rPr>
          <w:rFonts w:ascii="Times New Roman" w:hAnsi="Times New Roman" w:cs="Times New Roman"/>
          <w:sz w:val="24"/>
          <w:szCs w:val="24"/>
        </w:rPr>
        <w:t xml:space="preserve"> rich backgrounds and experiences that </w:t>
      </w:r>
      <w:r>
        <w:rPr>
          <w:rFonts w:ascii="Times New Roman" w:hAnsi="Times New Roman" w:cs="Times New Roman"/>
          <w:sz w:val="24"/>
          <w:szCs w:val="24"/>
        </w:rPr>
        <w:t>made it possible to create this</w:t>
      </w:r>
      <w:r w:rsidRPr="007255D4">
        <w:rPr>
          <w:rFonts w:ascii="Times New Roman" w:hAnsi="Times New Roman" w:cs="Times New Roman"/>
          <w:sz w:val="24"/>
          <w:szCs w:val="24"/>
        </w:rPr>
        <w:t xml:space="preserve"> process. </w:t>
      </w:r>
      <w:r w:rsidR="006E4824">
        <w:rPr>
          <w:rFonts w:ascii="Times New Roman" w:hAnsi="Times New Roman" w:cs="Times New Roman"/>
          <w:sz w:val="24"/>
          <w:szCs w:val="24"/>
        </w:rPr>
        <w:t xml:space="preserve">The committee successfully accomplished its </w:t>
      </w:r>
      <w:r w:rsidR="001B4A8C">
        <w:rPr>
          <w:rFonts w:ascii="Times New Roman" w:hAnsi="Times New Roman" w:cs="Times New Roman"/>
          <w:sz w:val="24"/>
          <w:szCs w:val="24"/>
        </w:rPr>
        <w:t>goals</w:t>
      </w:r>
      <w:r w:rsidR="006E4824">
        <w:rPr>
          <w:rFonts w:ascii="Times New Roman" w:hAnsi="Times New Roman" w:cs="Times New Roman"/>
          <w:sz w:val="24"/>
          <w:szCs w:val="24"/>
        </w:rPr>
        <w:t xml:space="preserve"> in developing and testing the facilitated peer review process for the pilot project. </w:t>
      </w:r>
      <w:r w:rsidR="0089710B">
        <w:rPr>
          <w:rFonts w:ascii="Times New Roman" w:hAnsi="Times New Roman" w:cs="Times New Roman"/>
          <w:sz w:val="24"/>
          <w:szCs w:val="24"/>
        </w:rPr>
        <w:t xml:space="preserve">The </w:t>
      </w:r>
      <w:r w:rsidR="00372F27">
        <w:rPr>
          <w:rFonts w:ascii="Times New Roman" w:hAnsi="Times New Roman" w:cs="Times New Roman"/>
          <w:sz w:val="24"/>
          <w:szCs w:val="24"/>
        </w:rPr>
        <w:t xml:space="preserve">research done as part of </w:t>
      </w:r>
      <w:r w:rsidR="00697D2C">
        <w:rPr>
          <w:rFonts w:ascii="Times New Roman" w:hAnsi="Times New Roman" w:cs="Times New Roman"/>
          <w:sz w:val="24"/>
          <w:szCs w:val="24"/>
        </w:rPr>
        <w:t xml:space="preserve">creating the process </w:t>
      </w:r>
      <w:r w:rsidR="00372F27">
        <w:rPr>
          <w:rFonts w:ascii="Times New Roman" w:hAnsi="Times New Roman" w:cs="Times New Roman"/>
          <w:sz w:val="24"/>
          <w:szCs w:val="24"/>
        </w:rPr>
        <w:t xml:space="preserve">confirmed the lack of alternatives and the clear need for this process </w:t>
      </w:r>
      <w:r w:rsidR="00C2295E">
        <w:rPr>
          <w:rFonts w:ascii="Times New Roman" w:hAnsi="Times New Roman" w:cs="Times New Roman"/>
          <w:sz w:val="24"/>
          <w:szCs w:val="24"/>
        </w:rPr>
        <w:t xml:space="preserve">for specific, immediate needs and for </w:t>
      </w:r>
      <w:r w:rsidR="00372F27">
        <w:rPr>
          <w:rFonts w:ascii="Times New Roman" w:hAnsi="Times New Roman" w:cs="Times New Roman"/>
          <w:sz w:val="24"/>
          <w:szCs w:val="24"/>
        </w:rPr>
        <w:t xml:space="preserve">the larger </w:t>
      </w:r>
      <w:r w:rsidR="001B4A8C">
        <w:rPr>
          <w:rFonts w:ascii="Times New Roman" w:hAnsi="Times New Roman" w:cs="Times New Roman"/>
          <w:sz w:val="24"/>
          <w:szCs w:val="24"/>
        </w:rPr>
        <w:t>activities needed</w:t>
      </w:r>
      <w:r w:rsidR="00372F27">
        <w:rPr>
          <w:rFonts w:ascii="Times New Roman" w:hAnsi="Times New Roman" w:cs="Times New Roman"/>
          <w:sz w:val="24"/>
          <w:szCs w:val="24"/>
        </w:rPr>
        <w:t xml:space="preserve"> in </w:t>
      </w:r>
      <w:r w:rsidR="00C2295E">
        <w:rPr>
          <w:rFonts w:ascii="Times New Roman" w:hAnsi="Times New Roman" w:cs="Times New Roman"/>
          <w:sz w:val="24"/>
          <w:szCs w:val="24"/>
        </w:rPr>
        <w:t>creating support</w:t>
      </w:r>
      <w:r w:rsidR="00372F27">
        <w:rPr>
          <w:rFonts w:ascii="Times New Roman" w:hAnsi="Times New Roman" w:cs="Times New Roman"/>
          <w:sz w:val="24"/>
          <w:szCs w:val="24"/>
        </w:rPr>
        <w:t xml:space="preserve"> for alternative scholarly works.  </w:t>
      </w:r>
      <w:r w:rsidR="00731AE2">
        <w:rPr>
          <w:rFonts w:ascii="Times New Roman" w:hAnsi="Times New Roman" w:cs="Times New Roman"/>
          <w:sz w:val="24"/>
          <w:szCs w:val="24"/>
        </w:rPr>
        <w:t>The high level of engagement with the scholars for the pilot project greatly enriched the resulting project documentation which embodies the overall findings.</w:t>
      </w:r>
    </w:p>
    <w:p w:rsidR="00977FDF" w:rsidRDefault="00977FDF" w:rsidP="006700EC">
      <w:pPr>
        <w:spacing w:after="0"/>
        <w:rPr>
          <w:rFonts w:ascii="Times New Roman" w:hAnsi="Times New Roman" w:cs="Times New Roman"/>
          <w:sz w:val="24"/>
          <w:szCs w:val="24"/>
        </w:rPr>
      </w:pPr>
    </w:p>
    <w:p w:rsidR="00977FDF" w:rsidRDefault="00693B42" w:rsidP="006700EC">
      <w:pPr>
        <w:spacing w:after="0"/>
        <w:rPr>
          <w:rFonts w:ascii="Times New Roman" w:hAnsi="Times New Roman" w:cs="Times New Roman"/>
          <w:sz w:val="24"/>
          <w:szCs w:val="24"/>
        </w:rPr>
      </w:pPr>
      <w:r>
        <w:rPr>
          <w:rFonts w:ascii="Times New Roman" w:hAnsi="Times New Roman" w:cs="Times New Roman"/>
          <w:sz w:val="24"/>
          <w:szCs w:val="24"/>
        </w:rPr>
        <w:t xml:space="preserve">One example of the pilot project informing the overall process occurred for the use of equivalencies. </w:t>
      </w:r>
      <w:r w:rsidR="00977FDF">
        <w:rPr>
          <w:rFonts w:ascii="Times New Roman" w:hAnsi="Times New Roman" w:cs="Times New Roman"/>
          <w:sz w:val="24"/>
          <w:szCs w:val="24"/>
        </w:rPr>
        <w:t>From committee discussions, early findings and recommendations emer</w:t>
      </w:r>
      <w:r>
        <w:rPr>
          <w:rFonts w:ascii="Times New Roman" w:hAnsi="Times New Roman" w:cs="Times New Roman"/>
          <w:sz w:val="24"/>
          <w:szCs w:val="24"/>
        </w:rPr>
        <w:t>ged, including that the use of equivalencies</w:t>
      </w:r>
      <w:r w:rsidR="003F0E9E">
        <w:rPr>
          <w:rFonts w:ascii="Times New Roman" w:hAnsi="Times New Roman" w:cs="Times New Roman"/>
          <w:sz w:val="24"/>
          <w:szCs w:val="24"/>
        </w:rPr>
        <w:t>. Equivalences have been found</w:t>
      </w:r>
      <w:r w:rsidR="00977FDF">
        <w:rPr>
          <w:rFonts w:ascii="Times New Roman" w:hAnsi="Times New Roman" w:cs="Times New Roman"/>
          <w:sz w:val="24"/>
          <w:szCs w:val="24"/>
        </w:rPr>
        <w:t xml:space="preserve"> problematic for innovative research</w:t>
      </w:r>
      <w:r w:rsidR="003F0E9E">
        <w:rPr>
          <w:rFonts w:ascii="Times New Roman" w:hAnsi="Times New Roman" w:cs="Times New Roman"/>
          <w:sz w:val="24"/>
          <w:szCs w:val="24"/>
        </w:rPr>
        <w:t>;</w:t>
      </w:r>
      <w:r w:rsidR="00977FDF">
        <w:rPr>
          <w:rFonts w:ascii="Times New Roman" w:hAnsi="Times New Roman" w:cs="Times New Roman"/>
          <w:sz w:val="24"/>
          <w:szCs w:val="24"/>
        </w:rPr>
        <w:t xml:space="preserve"> yet</w:t>
      </w:r>
      <w:r w:rsidR="003F0E9E">
        <w:rPr>
          <w:rFonts w:ascii="Times New Roman" w:hAnsi="Times New Roman" w:cs="Times New Roman"/>
          <w:sz w:val="24"/>
          <w:szCs w:val="24"/>
        </w:rPr>
        <w:t>, equivalences were</w:t>
      </w:r>
      <w:r w:rsidR="00D91645">
        <w:rPr>
          <w:rFonts w:ascii="Times New Roman" w:hAnsi="Times New Roman" w:cs="Times New Roman"/>
          <w:sz w:val="24"/>
          <w:szCs w:val="24"/>
        </w:rPr>
        <w:t xml:space="preserve"> d</w:t>
      </w:r>
      <w:r w:rsidR="00977FDF">
        <w:rPr>
          <w:rFonts w:ascii="Times New Roman" w:hAnsi="Times New Roman" w:cs="Times New Roman"/>
          <w:sz w:val="24"/>
          <w:szCs w:val="24"/>
        </w:rPr>
        <w:t>eemed useful for the facilitated peer review process to ensure support for individual scholars and institutional needs. The scholars and peer reviewers found equivalencies useful, although noting that equivalencies do require a somewhat awkward process to establish the equivalency where the alternative scholarly work must be mapped to an established mode of scholarly production. The pilot project was particularly informative for this process, with the scholars recommending that the work be equivalent to two journal articles. This mapping for type and impact-as-quantity was informative and led to a productive discussion and process refinement to best utilize equivalencies</w:t>
      </w:r>
      <w:r w:rsidR="009E166A">
        <w:rPr>
          <w:rFonts w:ascii="Times New Roman" w:hAnsi="Times New Roman" w:cs="Times New Roman"/>
          <w:sz w:val="24"/>
          <w:szCs w:val="24"/>
        </w:rPr>
        <w:t>.</w:t>
      </w:r>
    </w:p>
    <w:p w:rsidR="00AA657F" w:rsidRDefault="00AA657F" w:rsidP="006700EC">
      <w:pPr>
        <w:spacing w:after="0"/>
        <w:rPr>
          <w:rFonts w:ascii="Times New Roman" w:hAnsi="Times New Roman" w:cs="Times New Roman"/>
          <w:sz w:val="24"/>
          <w:szCs w:val="24"/>
        </w:rPr>
      </w:pPr>
    </w:p>
    <w:p w:rsidR="006700EC" w:rsidRDefault="006700EC" w:rsidP="006700EC">
      <w:pPr>
        <w:spacing w:after="0"/>
        <w:rPr>
          <w:rFonts w:ascii="Times New Roman" w:hAnsi="Times New Roman" w:cs="Times New Roman"/>
          <w:sz w:val="24"/>
          <w:szCs w:val="24"/>
        </w:rPr>
      </w:pPr>
      <w:r>
        <w:rPr>
          <w:rFonts w:ascii="Times New Roman" w:hAnsi="Times New Roman" w:cs="Times New Roman"/>
          <w:sz w:val="24"/>
          <w:szCs w:val="24"/>
        </w:rPr>
        <w:t xml:space="preserve">Based on the </w:t>
      </w:r>
      <w:r w:rsidR="001B4A8C">
        <w:rPr>
          <w:rFonts w:ascii="Times New Roman" w:hAnsi="Times New Roman" w:cs="Times New Roman"/>
          <w:sz w:val="24"/>
          <w:szCs w:val="24"/>
        </w:rPr>
        <w:t>activities and accomplishments</w:t>
      </w:r>
      <w:r>
        <w:rPr>
          <w:rFonts w:ascii="Times New Roman" w:hAnsi="Times New Roman" w:cs="Times New Roman"/>
          <w:sz w:val="24"/>
          <w:szCs w:val="24"/>
        </w:rPr>
        <w:t xml:space="preserve"> to date</w:t>
      </w:r>
      <w:r w:rsidR="00AA657F">
        <w:rPr>
          <w:rFonts w:ascii="Times New Roman" w:hAnsi="Times New Roman" w:cs="Times New Roman"/>
          <w:sz w:val="24"/>
          <w:szCs w:val="24"/>
        </w:rPr>
        <w:t xml:space="preserve"> for the Facilitated Peer Review Committee for 2012-2013</w:t>
      </w:r>
      <w:r>
        <w:rPr>
          <w:rFonts w:ascii="Times New Roman" w:hAnsi="Times New Roman" w:cs="Times New Roman"/>
          <w:sz w:val="24"/>
          <w:szCs w:val="24"/>
        </w:rPr>
        <w:t xml:space="preserve">, the </w:t>
      </w:r>
      <w:r w:rsidR="00AA657F">
        <w:rPr>
          <w:rFonts w:ascii="Times New Roman" w:hAnsi="Times New Roman" w:cs="Times New Roman"/>
          <w:sz w:val="24"/>
          <w:szCs w:val="24"/>
        </w:rPr>
        <w:t xml:space="preserve">committee </w:t>
      </w:r>
      <w:r w:rsidR="0089710B">
        <w:rPr>
          <w:rFonts w:ascii="Times New Roman" w:hAnsi="Times New Roman" w:cs="Times New Roman"/>
          <w:sz w:val="24"/>
          <w:szCs w:val="24"/>
        </w:rPr>
        <w:t xml:space="preserve">members specifically </w:t>
      </w:r>
      <w:r>
        <w:rPr>
          <w:rFonts w:ascii="Times New Roman" w:hAnsi="Times New Roman" w:cs="Times New Roman"/>
          <w:sz w:val="24"/>
          <w:szCs w:val="24"/>
        </w:rPr>
        <w:t>recommend:</w:t>
      </w:r>
    </w:p>
    <w:p w:rsidR="006700EC" w:rsidRDefault="006700EC" w:rsidP="006700E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C</w:t>
      </w:r>
      <w:r w:rsidRPr="006700EC">
        <w:rPr>
          <w:rFonts w:ascii="Times New Roman" w:hAnsi="Times New Roman" w:cs="Times New Roman"/>
          <w:sz w:val="24"/>
          <w:szCs w:val="24"/>
        </w:rPr>
        <w:t>ontinuing the Facilitated Peer Review Committee</w:t>
      </w:r>
      <w:r>
        <w:rPr>
          <w:rFonts w:ascii="Times New Roman" w:hAnsi="Times New Roman" w:cs="Times New Roman"/>
          <w:sz w:val="24"/>
          <w:szCs w:val="24"/>
        </w:rPr>
        <w:t>, with changes in membership.</w:t>
      </w:r>
    </w:p>
    <w:p w:rsidR="006700EC" w:rsidRDefault="006700EC" w:rsidP="006700E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Changing the membership so that s</w:t>
      </w:r>
      <w:r w:rsidRPr="006700EC">
        <w:rPr>
          <w:rFonts w:ascii="Times New Roman" w:hAnsi="Times New Roman" w:cs="Times New Roman"/>
          <w:sz w:val="24"/>
          <w:szCs w:val="24"/>
        </w:rPr>
        <w:t xml:space="preserve">everal current committee members will rotate off and new members </w:t>
      </w:r>
      <w:r>
        <w:rPr>
          <w:rFonts w:ascii="Times New Roman" w:hAnsi="Times New Roman" w:cs="Times New Roman"/>
          <w:sz w:val="24"/>
          <w:szCs w:val="24"/>
        </w:rPr>
        <w:t>will</w:t>
      </w:r>
      <w:r w:rsidRPr="006700EC">
        <w:rPr>
          <w:rFonts w:ascii="Times New Roman" w:hAnsi="Times New Roman" w:cs="Times New Roman"/>
          <w:sz w:val="24"/>
          <w:szCs w:val="24"/>
        </w:rPr>
        <w:t xml:space="preserve"> be appointed. </w:t>
      </w:r>
    </w:p>
    <w:p w:rsidR="006700EC" w:rsidRDefault="0089710B" w:rsidP="006700E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Framing n</w:t>
      </w:r>
      <w:r w:rsidR="006700EC">
        <w:rPr>
          <w:rFonts w:ascii="Times New Roman" w:hAnsi="Times New Roman" w:cs="Times New Roman"/>
          <w:sz w:val="24"/>
          <w:szCs w:val="24"/>
        </w:rPr>
        <w:t>ew</w:t>
      </w:r>
      <w:r w:rsidR="006700EC" w:rsidRPr="006700EC">
        <w:rPr>
          <w:rFonts w:ascii="Times New Roman" w:hAnsi="Times New Roman" w:cs="Times New Roman"/>
          <w:sz w:val="24"/>
          <w:szCs w:val="24"/>
        </w:rPr>
        <w:t xml:space="preserve"> committee </w:t>
      </w:r>
      <w:r w:rsidR="001B4A8C">
        <w:rPr>
          <w:rFonts w:ascii="Times New Roman" w:hAnsi="Times New Roman" w:cs="Times New Roman"/>
          <w:sz w:val="24"/>
          <w:szCs w:val="24"/>
        </w:rPr>
        <w:t>activities</w:t>
      </w:r>
      <w:r w:rsidR="006700EC">
        <w:rPr>
          <w:rFonts w:ascii="Times New Roman" w:hAnsi="Times New Roman" w:cs="Times New Roman"/>
          <w:sz w:val="24"/>
          <w:szCs w:val="24"/>
        </w:rPr>
        <w:t xml:space="preserve"> </w:t>
      </w:r>
      <w:r>
        <w:rPr>
          <w:rFonts w:ascii="Times New Roman" w:hAnsi="Times New Roman" w:cs="Times New Roman"/>
          <w:sz w:val="24"/>
          <w:szCs w:val="24"/>
        </w:rPr>
        <w:t>to</w:t>
      </w:r>
      <w:r w:rsidR="006700EC">
        <w:rPr>
          <w:rFonts w:ascii="Times New Roman" w:hAnsi="Times New Roman" w:cs="Times New Roman"/>
          <w:sz w:val="24"/>
          <w:szCs w:val="24"/>
        </w:rPr>
        <w:t xml:space="preserve"> include: </w:t>
      </w:r>
    </w:p>
    <w:p w:rsidR="009E4497" w:rsidRDefault="009E4497" w:rsidP="006700EC">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Refining the current charge (including clarifying on the use of the word “work”)</w:t>
      </w:r>
    </w:p>
    <w:p w:rsidR="006700EC" w:rsidRDefault="006700EC" w:rsidP="006700EC">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Refining</w:t>
      </w:r>
      <w:r w:rsidRPr="006700EC">
        <w:rPr>
          <w:rFonts w:ascii="Times New Roman" w:hAnsi="Times New Roman" w:cs="Times New Roman"/>
          <w:sz w:val="24"/>
          <w:szCs w:val="24"/>
        </w:rPr>
        <w:t xml:space="preserve"> the process </w:t>
      </w:r>
      <w:r>
        <w:rPr>
          <w:rFonts w:ascii="Times New Roman" w:hAnsi="Times New Roman" w:cs="Times New Roman"/>
          <w:sz w:val="24"/>
          <w:szCs w:val="24"/>
        </w:rPr>
        <w:t xml:space="preserve">to add </w:t>
      </w:r>
      <w:r w:rsidRPr="006700EC">
        <w:rPr>
          <w:rFonts w:ascii="Times New Roman" w:hAnsi="Times New Roman" w:cs="Times New Roman"/>
          <w:sz w:val="24"/>
          <w:szCs w:val="24"/>
        </w:rPr>
        <w:t>terms of service for members</w:t>
      </w:r>
      <w:r>
        <w:rPr>
          <w:rFonts w:ascii="Times New Roman" w:hAnsi="Times New Roman" w:cs="Times New Roman"/>
          <w:sz w:val="24"/>
          <w:szCs w:val="24"/>
        </w:rPr>
        <w:t xml:space="preserve"> </w:t>
      </w:r>
    </w:p>
    <w:p w:rsidR="006700EC" w:rsidRDefault="006700EC" w:rsidP="006700EC">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Refining the process to add guidelines for membership</w:t>
      </w:r>
    </w:p>
    <w:p w:rsidR="006700EC" w:rsidRDefault="00AB0154" w:rsidP="006700EC">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O</w:t>
      </w:r>
      <w:r w:rsidR="006700EC">
        <w:rPr>
          <w:rFonts w:ascii="Times New Roman" w:hAnsi="Times New Roman" w:cs="Times New Roman"/>
          <w:sz w:val="24"/>
          <w:szCs w:val="24"/>
        </w:rPr>
        <w:t xml:space="preserve">perations of the initial committee </w:t>
      </w:r>
      <w:r>
        <w:rPr>
          <w:rFonts w:ascii="Times New Roman" w:hAnsi="Times New Roman" w:cs="Times New Roman"/>
          <w:sz w:val="24"/>
          <w:szCs w:val="24"/>
        </w:rPr>
        <w:t>provide one model with:</w:t>
      </w:r>
      <w:r w:rsidR="006700EC" w:rsidRPr="006700EC">
        <w:rPr>
          <w:rFonts w:ascii="Times New Roman" w:hAnsi="Times New Roman" w:cs="Times New Roman"/>
          <w:sz w:val="24"/>
          <w:szCs w:val="24"/>
        </w:rPr>
        <w:t xml:space="preserve"> a minimum of five and preferably six members</w:t>
      </w:r>
      <w:r w:rsidR="006700EC">
        <w:rPr>
          <w:rFonts w:ascii="Times New Roman" w:hAnsi="Times New Roman" w:cs="Times New Roman"/>
          <w:sz w:val="24"/>
          <w:szCs w:val="24"/>
        </w:rPr>
        <w:t>; and, recommended member</w:t>
      </w:r>
      <w:r w:rsidR="006700EC" w:rsidRPr="006700EC">
        <w:rPr>
          <w:rFonts w:ascii="Times New Roman" w:hAnsi="Times New Roman" w:cs="Times New Roman"/>
          <w:sz w:val="24"/>
          <w:szCs w:val="24"/>
        </w:rPr>
        <w:t xml:space="preserve"> commit</w:t>
      </w:r>
      <w:r w:rsidR="006700EC">
        <w:rPr>
          <w:rFonts w:ascii="Times New Roman" w:hAnsi="Times New Roman" w:cs="Times New Roman"/>
          <w:sz w:val="24"/>
          <w:szCs w:val="24"/>
        </w:rPr>
        <w:t>ment</w:t>
      </w:r>
      <w:r w:rsidR="006700EC" w:rsidRPr="006700EC">
        <w:rPr>
          <w:rFonts w:ascii="Times New Roman" w:hAnsi="Times New Roman" w:cs="Times New Roman"/>
          <w:sz w:val="24"/>
          <w:szCs w:val="24"/>
        </w:rPr>
        <w:t xml:space="preserve"> to approximately f</w:t>
      </w:r>
      <w:r w:rsidR="00D11A2E">
        <w:rPr>
          <w:rFonts w:ascii="Times New Roman" w:hAnsi="Times New Roman" w:cs="Times New Roman"/>
          <w:sz w:val="24"/>
          <w:szCs w:val="24"/>
        </w:rPr>
        <w:t>ive hours per month for the committee</w:t>
      </w:r>
      <w:r w:rsidR="006700EC" w:rsidRPr="006700EC">
        <w:rPr>
          <w:rFonts w:ascii="Times New Roman" w:hAnsi="Times New Roman" w:cs="Times New Roman"/>
          <w:sz w:val="24"/>
          <w:szCs w:val="24"/>
        </w:rPr>
        <w:t xml:space="preserve">, with the committee to develop new guidelines and recommendations if the need results in a demand that exceeds this time commitment. </w:t>
      </w:r>
    </w:p>
    <w:p w:rsidR="009E4497" w:rsidRDefault="009E4497" w:rsidP="006700EC">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Activities of the initial committee showed the critical importance of backgrounds and expertise in relevant areas for members,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and representation should continue for critical areas while also seeking members who can augment and provide additio</w:t>
      </w:r>
      <w:r w:rsidR="009E268E">
        <w:rPr>
          <w:rFonts w:ascii="Times New Roman" w:hAnsi="Times New Roman" w:cs="Times New Roman"/>
          <w:sz w:val="24"/>
          <w:szCs w:val="24"/>
        </w:rPr>
        <w:t>nal diversity in terms of backgrounds and experience to further inform the process and future concerns.</w:t>
      </w:r>
    </w:p>
    <w:p w:rsidR="00C763CF" w:rsidRDefault="00C763CF" w:rsidP="00AB0154">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Supporting appropriate, concrete activities for the immediate next phase:</w:t>
      </w:r>
    </w:p>
    <w:p w:rsidR="00C763CF" w:rsidRDefault="00C763CF" w:rsidP="00C763CF">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Identifying and working through another project</w:t>
      </w:r>
      <w:r w:rsidRPr="009530F0">
        <w:rPr>
          <w:rFonts w:ascii="Times New Roman" w:hAnsi="Times New Roman" w:cs="Times New Roman"/>
          <w:sz w:val="24"/>
          <w:szCs w:val="24"/>
        </w:rPr>
        <w:t xml:space="preserve"> submission</w:t>
      </w:r>
      <w:r>
        <w:rPr>
          <w:rFonts w:ascii="Times New Roman" w:hAnsi="Times New Roman" w:cs="Times New Roman"/>
          <w:sz w:val="24"/>
          <w:szCs w:val="24"/>
        </w:rPr>
        <w:t xml:space="preserve">, with project </w:t>
      </w:r>
      <w:r w:rsidRPr="009530F0">
        <w:rPr>
          <w:rFonts w:ascii="Times New Roman" w:hAnsi="Times New Roman" w:cs="Times New Roman"/>
          <w:sz w:val="24"/>
          <w:szCs w:val="24"/>
        </w:rPr>
        <w:t>from a non-library app</w:t>
      </w:r>
      <w:r>
        <w:rPr>
          <w:rFonts w:ascii="Times New Roman" w:hAnsi="Times New Roman" w:cs="Times New Roman"/>
          <w:sz w:val="24"/>
          <w:szCs w:val="24"/>
        </w:rPr>
        <w:t xml:space="preserve">licant(s) </w:t>
      </w:r>
    </w:p>
    <w:p w:rsidR="00051FD5" w:rsidRPr="00051FD5" w:rsidRDefault="00051FD5" w:rsidP="00051FD5">
      <w:pPr>
        <w:pStyle w:val="ListParagraph"/>
        <w:numPr>
          <w:ilvl w:val="2"/>
          <w:numId w:val="10"/>
        </w:numPr>
        <w:rPr>
          <w:rFonts w:ascii="Times New Roman" w:hAnsi="Times New Roman" w:cs="Times New Roman"/>
          <w:sz w:val="24"/>
          <w:szCs w:val="24"/>
        </w:rPr>
      </w:pPr>
      <w:r w:rsidRPr="00051FD5">
        <w:rPr>
          <w:rFonts w:ascii="Times New Roman" w:hAnsi="Times New Roman" w:cs="Times New Roman"/>
          <w:sz w:val="24"/>
          <w:szCs w:val="24"/>
        </w:rPr>
        <w:t>Performing work that does either or both of the following: focuses activities and develops resources on a particular type of alternative work, and/or creates informational resources about and track types of alternative work for use in inspiring and informing others</w:t>
      </w:r>
    </w:p>
    <w:p w:rsidR="00C763CF" w:rsidRDefault="00C763CF" w:rsidP="00AB0154">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Supporting appropriate activities for the immediate next phase and beyond:</w:t>
      </w:r>
    </w:p>
    <w:p w:rsidR="00AB0154" w:rsidRDefault="00AB0154" w:rsidP="00C763CF">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Refining all processes and documentation with new member input and committee discussion</w:t>
      </w:r>
    </w:p>
    <w:p w:rsidR="00AB0154" w:rsidRDefault="00B70246" w:rsidP="00C763CF">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S</w:t>
      </w:r>
      <w:r w:rsidR="00AB0154" w:rsidRPr="006700EC">
        <w:rPr>
          <w:rFonts w:ascii="Times New Roman" w:hAnsi="Times New Roman" w:cs="Times New Roman"/>
          <w:sz w:val="24"/>
          <w:szCs w:val="24"/>
        </w:rPr>
        <w:t>upport</w:t>
      </w:r>
      <w:r>
        <w:rPr>
          <w:rFonts w:ascii="Times New Roman" w:hAnsi="Times New Roman" w:cs="Times New Roman"/>
          <w:sz w:val="24"/>
          <w:szCs w:val="24"/>
        </w:rPr>
        <w:t>ing</w:t>
      </w:r>
      <w:r w:rsidR="00AB0154" w:rsidRPr="006700EC">
        <w:rPr>
          <w:rFonts w:ascii="Times New Roman" w:hAnsi="Times New Roman" w:cs="Times New Roman"/>
          <w:sz w:val="24"/>
          <w:szCs w:val="24"/>
        </w:rPr>
        <w:t xml:space="preserve"> </w:t>
      </w:r>
      <w:r w:rsidR="00AB0154">
        <w:rPr>
          <w:rFonts w:ascii="Times New Roman" w:hAnsi="Times New Roman" w:cs="Times New Roman"/>
          <w:sz w:val="24"/>
          <w:szCs w:val="24"/>
        </w:rPr>
        <w:t>the UF campus</w:t>
      </w:r>
      <w:r>
        <w:rPr>
          <w:rFonts w:ascii="Times New Roman" w:hAnsi="Times New Roman" w:cs="Times New Roman"/>
          <w:sz w:val="24"/>
          <w:szCs w:val="24"/>
        </w:rPr>
        <w:t xml:space="preserve"> with</w:t>
      </w:r>
      <w:r w:rsidR="00AB0154">
        <w:rPr>
          <w:rFonts w:ascii="Times New Roman" w:hAnsi="Times New Roman" w:cs="Times New Roman"/>
          <w:sz w:val="24"/>
          <w:szCs w:val="24"/>
        </w:rPr>
        <w:t xml:space="preserve"> the </w:t>
      </w:r>
      <w:r w:rsidR="00AB0154" w:rsidRPr="006700EC">
        <w:rPr>
          <w:rFonts w:ascii="Times New Roman" w:hAnsi="Times New Roman" w:cs="Times New Roman"/>
          <w:sz w:val="24"/>
          <w:szCs w:val="24"/>
        </w:rPr>
        <w:t>facilitated peer review</w:t>
      </w:r>
      <w:r w:rsidR="00AB0154">
        <w:rPr>
          <w:rFonts w:ascii="Times New Roman" w:hAnsi="Times New Roman" w:cs="Times New Roman"/>
          <w:sz w:val="24"/>
          <w:szCs w:val="24"/>
        </w:rPr>
        <w:t xml:space="preserve"> process for</w:t>
      </w:r>
      <w:r w:rsidR="00AB0154" w:rsidRPr="006700EC">
        <w:rPr>
          <w:rFonts w:ascii="Times New Roman" w:hAnsi="Times New Roman" w:cs="Times New Roman"/>
          <w:sz w:val="24"/>
          <w:szCs w:val="24"/>
        </w:rPr>
        <w:t xml:space="preserve"> alternative scholarly works as needed </w:t>
      </w:r>
    </w:p>
    <w:p w:rsidR="00AB0154" w:rsidRDefault="00B70246" w:rsidP="00C763CF">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Supporting </w:t>
      </w:r>
      <w:r w:rsidR="00AB0154">
        <w:rPr>
          <w:rFonts w:ascii="Times New Roman" w:hAnsi="Times New Roman" w:cs="Times New Roman"/>
          <w:sz w:val="24"/>
          <w:szCs w:val="24"/>
        </w:rPr>
        <w:t>the UF campus</w:t>
      </w:r>
      <w:r>
        <w:rPr>
          <w:rFonts w:ascii="Times New Roman" w:hAnsi="Times New Roman" w:cs="Times New Roman"/>
          <w:sz w:val="24"/>
          <w:szCs w:val="24"/>
        </w:rPr>
        <w:t xml:space="preserve"> with </w:t>
      </w:r>
      <w:r w:rsidR="00AB0154">
        <w:rPr>
          <w:rFonts w:ascii="Times New Roman" w:hAnsi="Times New Roman" w:cs="Times New Roman"/>
          <w:sz w:val="24"/>
          <w:szCs w:val="24"/>
        </w:rPr>
        <w:t>expert</w:t>
      </w:r>
      <w:r w:rsidR="00AB0154" w:rsidRPr="006700EC">
        <w:rPr>
          <w:rFonts w:ascii="Times New Roman" w:hAnsi="Times New Roman" w:cs="Times New Roman"/>
          <w:sz w:val="24"/>
          <w:szCs w:val="24"/>
        </w:rPr>
        <w:t xml:space="preserve"> refer</w:t>
      </w:r>
      <w:r w:rsidR="00AB0154">
        <w:rPr>
          <w:rFonts w:ascii="Times New Roman" w:hAnsi="Times New Roman" w:cs="Times New Roman"/>
          <w:sz w:val="24"/>
          <w:szCs w:val="24"/>
        </w:rPr>
        <w:t>ral</w:t>
      </w:r>
      <w:r w:rsidR="00AB0154" w:rsidRPr="006700EC">
        <w:rPr>
          <w:rFonts w:ascii="Times New Roman" w:hAnsi="Times New Roman" w:cs="Times New Roman"/>
          <w:sz w:val="24"/>
          <w:szCs w:val="24"/>
        </w:rPr>
        <w:t xml:space="preserve"> and recommend</w:t>
      </w:r>
      <w:r w:rsidR="00AB0154">
        <w:rPr>
          <w:rFonts w:ascii="Times New Roman" w:hAnsi="Times New Roman" w:cs="Times New Roman"/>
          <w:sz w:val="24"/>
          <w:szCs w:val="24"/>
        </w:rPr>
        <w:t>ation to</w:t>
      </w:r>
      <w:r w:rsidR="00AB0154" w:rsidRPr="006700EC">
        <w:rPr>
          <w:rFonts w:ascii="Times New Roman" w:hAnsi="Times New Roman" w:cs="Times New Roman"/>
          <w:sz w:val="24"/>
          <w:szCs w:val="24"/>
        </w:rPr>
        <w:t xml:space="preserve"> </w:t>
      </w:r>
      <w:r w:rsidR="00334C5F">
        <w:rPr>
          <w:rFonts w:ascii="Times New Roman" w:hAnsi="Times New Roman" w:cs="Times New Roman"/>
          <w:sz w:val="24"/>
          <w:szCs w:val="24"/>
        </w:rPr>
        <w:t xml:space="preserve">appropriate </w:t>
      </w:r>
      <w:r w:rsidR="00AB0154" w:rsidRPr="006700EC">
        <w:rPr>
          <w:rFonts w:ascii="Times New Roman" w:hAnsi="Times New Roman" w:cs="Times New Roman"/>
          <w:sz w:val="24"/>
          <w:szCs w:val="24"/>
        </w:rPr>
        <w:t>resources and venues</w:t>
      </w:r>
      <w:r w:rsidR="00334C5F">
        <w:rPr>
          <w:rFonts w:ascii="Times New Roman" w:hAnsi="Times New Roman" w:cs="Times New Roman"/>
          <w:sz w:val="24"/>
          <w:szCs w:val="24"/>
        </w:rPr>
        <w:t>, when available,</w:t>
      </w:r>
      <w:r w:rsidR="00AB0154">
        <w:rPr>
          <w:rFonts w:ascii="Times New Roman" w:hAnsi="Times New Roman" w:cs="Times New Roman"/>
          <w:sz w:val="24"/>
          <w:szCs w:val="24"/>
        </w:rPr>
        <w:t xml:space="preserve"> for pee</w:t>
      </w:r>
      <w:r w:rsidR="00027D20">
        <w:rPr>
          <w:rFonts w:ascii="Times New Roman" w:hAnsi="Times New Roman" w:cs="Times New Roman"/>
          <w:sz w:val="24"/>
          <w:szCs w:val="24"/>
        </w:rPr>
        <w:t>r review in addition to or instead of</w:t>
      </w:r>
      <w:r w:rsidR="00AB0154">
        <w:rPr>
          <w:rFonts w:ascii="Times New Roman" w:hAnsi="Times New Roman" w:cs="Times New Roman"/>
          <w:sz w:val="24"/>
          <w:szCs w:val="24"/>
        </w:rPr>
        <w:t xml:space="preserve"> the facilitated peer review process</w:t>
      </w:r>
      <w:r w:rsidR="00AB0154" w:rsidRPr="006700EC">
        <w:rPr>
          <w:rFonts w:ascii="Times New Roman" w:hAnsi="Times New Roman" w:cs="Times New Roman"/>
          <w:sz w:val="24"/>
          <w:szCs w:val="24"/>
        </w:rPr>
        <w:t xml:space="preserve"> </w:t>
      </w:r>
    </w:p>
    <w:p w:rsidR="009E268E" w:rsidRPr="009E268E" w:rsidRDefault="009E268E" w:rsidP="00C763CF">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D</w:t>
      </w:r>
      <w:r w:rsidRPr="009E268E">
        <w:rPr>
          <w:rFonts w:ascii="Times New Roman" w:hAnsi="Times New Roman" w:cs="Times New Roman"/>
          <w:sz w:val="24"/>
          <w:szCs w:val="24"/>
        </w:rPr>
        <w:t>isseminating information about the process to c</w:t>
      </w:r>
      <w:r>
        <w:rPr>
          <w:rFonts w:ascii="Times New Roman" w:hAnsi="Times New Roman" w:cs="Times New Roman"/>
          <w:sz w:val="24"/>
          <w:szCs w:val="24"/>
        </w:rPr>
        <w:t xml:space="preserve">ampus </w:t>
      </w:r>
    </w:p>
    <w:p w:rsidR="00AB0154" w:rsidRDefault="00BF5BF9" w:rsidP="00C763CF">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 xml:space="preserve">Reviewing </w:t>
      </w:r>
      <w:r w:rsidR="00AB0154">
        <w:rPr>
          <w:rFonts w:ascii="Times New Roman" w:hAnsi="Times New Roman" w:cs="Times New Roman"/>
          <w:sz w:val="24"/>
          <w:szCs w:val="24"/>
        </w:rPr>
        <w:t>all processes and documentation with supporting the facilitated peer review process for additional projects</w:t>
      </w:r>
      <w:r>
        <w:rPr>
          <w:rFonts w:ascii="Times New Roman" w:hAnsi="Times New Roman" w:cs="Times New Roman"/>
          <w:sz w:val="24"/>
          <w:szCs w:val="24"/>
        </w:rPr>
        <w:t>, changing and refining</w:t>
      </w:r>
      <w:r w:rsidR="00AB0154">
        <w:rPr>
          <w:rFonts w:ascii="Times New Roman" w:hAnsi="Times New Roman" w:cs="Times New Roman"/>
          <w:sz w:val="24"/>
          <w:szCs w:val="24"/>
        </w:rPr>
        <w:t xml:space="preserve"> </w:t>
      </w:r>
      <w:r>
        <w:rPr>
          <w:rFonts w:ascii="Times New Roman" w:hAnsi="Times New Roman" w:cs="Times New Roman"/>
          <w:sz w:val="24"/>
          <w:szCs w:val="24"/>
        </w:rPr>
        <w:t>the processes and documentation to best support all</w:t>
      </w:r>
    </w:p>
    <w:p w:rsidR="00D8614B" w:rsidRPr="00C763CF" w:rsidRDefault="00F02DA5" w:rsidP="00C763CF">
      <w:pPr>
        <w:pStyle w:val="ListParagraph"/>
        <w:numPr>
          <w:ilvl w:val="2"/>
          <w:numId w:val="10"/>
        </w:numPr>
        <w:spacing w:after="0"/>
        <w:rPr>
          <w:rFonts w:ascii="Times New Roman" w:hAnsi="Times New Roman" w:cs="Times New Roman"/>
          <w:sz w:val="24"/>
          <w:szCs w:val="24"/>
        </w:rPr>
      </w:pPr>
      <w:r>
        <w:rPr>
          <w:rFonts w:ascii="Times New Roman" w:hAnsi="Times New Roman" w:cs="Times New Roman"/>
          <w:sz w:val="24"/>
          <w:szCs w:val="24"/>
        </w:rPr>
        <w:t>Reporting regular</w:t>
      </w:r>
      <w:r w:rsidR="00D12E1F">
        <w:rPr>
          <w:rFonts w:ascii="Times New Roman" w:hAnsi="Times New Roman" w:cs="Times New Roman"/>
          <w:sz w:val="24"/>
          <w:szCs w:val="24"/>
        </w:rPr>
        <w:t>ly with reports publicly accessible to support</w:t>
      </w:r>
      <w:r>
        <w:rPr>
          <w:rFonts w:ascii="Times New Roman" w:hAnsi="Times New Roman" w:cs="Times New Roman"/>
          <w:sz w:val="24"/>
          <w:szCs w:val="24"/>
        </w:rPr>
        <w:t xml:space="preserve"> </w:t>
      </w:r>
      <w:r w:rsidR="00F47B1C">
        <w:rPr>
          <w:rFonts w:ascii="Times New Roman" w:hAnsi="Times New Roman" w:cs="Times New Roman"/>
          <w:sz w:val="24"/>
          <w:szCs w:val="24"/>
        </w:rPr>
        <w:t>review, improvement,</w:t>
      </w:r>
      <w:r>
        <w:rPr>
          <w:rFonts w:ascii="Times New Roman" w:hAnsi="Times New Roman" w:cs="Times New Roman"/>
          <w:sz w:val="24"/>
          <w:szCs w:val="24"/>
        </w:rPr>
        <w:t xml:space="preserve"> and new opportunities</w:t>
      </w:r>
    </w:p>
    <w:p w:rsidR="00C763CF" w:rsidRDefault="00C763CF" w:rsidP="000C25FA">
      <w:pPr>
        <w:spacing w:after="0"/>
        <w:rPr>
          <w:rFonts w:ascii="Times New Roman" w:hAnsi="Times New Roman" w:cs="Times New Roman"/>
          <w:sz w:val="24"/>
          <w:szCs w:val="24"/>
        </w:rPr>
      </w:pPr>
    </w:p>
    <w:p w:rsidR="00346728" w:rsidRDefault="00BF232C" w:rsidP="006428CB">
      <w:pPr>
        <w:spacing w:after="0"/>
        <w:rPr>
          <w:rFonts w:ascii="Times New Roman" w:hAnsi="Times New Roman" w:cs="Times New Roman"/>
          <w:sz w:val="24"/>
          <w:szCs w:val="24"/>
        </w:rPr>
      </w:pPr>
      <w:r>
        <w:rPr>
          <w:rFonts w:ascii="Times New Roman" w:hAnsi="Times New Roman" w:cs="Times New Roman"/>
          <w:sz w:val="24"/>
          <w:szCs w:val="24"/>
        </w:rPr>
        <w:t xml:space="preserve">Additional recommendations from the pilot project may arise over the course of the next year. </w:t>
      </w:r>
      <w:r w:rsidR="00153470">
        <w:rPr>
          <w:rFonts w:ascii="Times New Roman" w:hAnsi="Times New Roman" w:cs="Times New Roman"/>
          <w:sz w:val="24"/>
          <w:szCs w:val="24"/>
        </w:rPr>
        <w:t>One of the scholars for the pilot project is going through the promotion process in 2013-2014.</w:t>
      </w:r>
      <w:r w:rsidR="004F76EA">
        <w:rPr>
          <w:rFonts w:ascii="Times New Roman" w:hAnsi="Times New Roman" w:cs="Times New Roman"/>
          <w:sz w:val="24"/>
          <w:szCs w:val="24"/>
        </w:rPr>
        <w:t xml:space="preserve"> It is expected that discussions with </w:t>
      </w:r>
      <w:r w:rsidR="005308F3">
        <w:rPr>
          <w:rFonts w:ascii="Times New Roman" w:hAnsi="Times New Roman" w:cs="Times New Roman"/>
          <w:sz w:val="24"/>
          <w:szCs w:val="24"/>
        </w:rPr>
        <w:t xml:space="preserve">current committee </w:t>
      </w:r>
      <w:r w:rsidR="004F76EA">
        <w:rPr>
          <w:rFonts w:ascii="Times New Roman" w:hAnsi="Times New Roman" w:cs="Times New Roman"/>
          <w:sz w:val="24"/>
          <w:szCs w:val="24"/>
        </w:rPr>
        <w:t>members, the scholar, and the review committee will occur and will cover</w:t>
      </w:r>
      <w:r w:rsidR="00153470">
        <w:rPr>
          <w:rFonts w:ascii="Times New Roman" w:hAnsi="Times New Roman" w:cs="Times New Roman"/>
          <w:sz w:val="24"/>
          <w:szCs w:val="24"/>
        </w:rPr>
        <w:t xml:space="preserve"> the pilot project review and the promotion review process</w:t>
      </w:r>
      <w:r w:rsidR="005308F3">
        <w:rPr>
          <w:rFonts w:ascii="Times New Roman" w:hAnsi="Times New Roman" w:cs="Times New Roman"/>
          <w:sz w:val="24"/>
          <w:szCs w:val="24"/>
        </w:rPr>
        <w:t xml:space="preserve">. Discussing the processes together should provide </w:t>
      </w:r>
      <w:r w:rsidR="00C65570">
        <w:rPr>
          <w:rFonts w:ascii="Times New Roman" w:hAnsi="Times New Roman" w:cs="Times New Roman"/>
          <w:sz w:val="24"/>
          <w:szCs w:val="24"/>
        </w:rPr>
        <w:t>information that can</w:t>
      </w:r>
      <w:r w:rsidR="004756CA">
        <w:rPr>
          <w:rFonts w:ascii="Times New Roman" w:hAnsi="Times New Roman" w:cs="Times New Roman"/>
          <w:sz w:val="24"/>
          <w:szCs w:val="24"/>
        </w:rPr>
        <w:t xml:space="preserve"> inform changes,</w:t>
      </w:r>
      <w:r w:rsidR="00153470">
        <w:rPr>
          <w:rFonts w:ascii="Times New Roman" w:hAnsi="Times New Roman" w:cs="Times New Roman"/>
          <w:sz w:val="24"/>
          <w:szCs w:val="24"/>
        </w:rPr>
        <w:t xml:space="preserve"> new discussions</w:t>
      </w:r>
      <w:r w:rsidR="004756CA">
        <w:rPr>
          <w:rFonts w:ascii="Times New Roman" w:hAnsi="Times New Roman" w:cs="Times New Roman"/>
          <w:sz w:val="24"/>
          <w:szCs w:val="24"/>
        </w:rPr>
        <w:t xml:space="preserve">, and new directions for </w:t>
      </w:r>
      <w:r w:rsidR="00153470">
        <w:rPr>
          <w:rFonts w:ascii="Times New Roman" w:hAnsi="Times New Roman" w:cs="Times New Roman"/>
          <w:sz w:val="24"/>
          <w:szCs w:val="24"/>
        </w:rPr>
        <w:t xml:space="preserve">the facilitated peer review process. </w:t>
      </w:r>
    </w:p>
    <w:p w:rsidR="00346728" w:rsidRDefault="00346728" w:rsidP="006428CB">
      <w:pPr>
        <w:spacing w:after="0"/>
        <w:rPr>
          <w:rFonts w:ascii="Times New Roman" w:hAnsi="Times New Roman" w:cs="Times New Roman"/>
          <w:sz w:val="24"/>
          <w:szCs w:val="24"/>
        </w:rPr>
      </w:pPr>
    </w:p>
    <w:p w:rsidR="006428CB" w:rsidRDefault="006428CB" w:rsidP="006428CB">
      <w:pPr>
        <w:spacing w:after="0"/>
        <w:rPr>
          <w:rFonts w:ascii="Times New Roman" w:hAnsi="Times New Roman" w:cs="Times New Roman"/>
          <w:sz w:val="24"/>
          <w:szCs w:val="24"/>
        </w:rPr>
      </w:pPr>
      <w:r>
        <w:rPr>
          <w:rFonts w:ascii="Times New Roman" w:hAnsi="Times New Roman" w:cs="Times New Roman"/>
          <w:sz w:val="24"/>
          <w:szCs w:val="24"/>
        </w:rPr>
        <w:t xml:space="preserve">In addition to these specific recommendations, the committee recognizes that feedback and discussion on all aspects of process for the pilot project are needed, and that feedback from many </w:t>
      </w:r>
      <w:r>
        <w:rPr>
          <w:rFonts w:ascii="Times New Roman" w:hAnsi="Times New Roman" w:cs="Times New Roman"/>
          <w:sz w:val="24"/>
          <w:szCs w:val="24"/>
        </w:rPr>
        <w:lastRenderedPageBreak/>
        <w:t>perspectives will best support the committee’s ongoing development. The committee recommends seeking out additional feedback and engagement from interested parties as time allows.</w:t>
      </w:r>
    </w:p>
    <w:p w:rsidR="00D32932" w:rsidRDefault="00D32932">
      <w:pP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br w:type="page"/>
      </w:r>
    </w:p>
    <w:p w:rsidR="005C6208" w:rsidRPr="00AC49A4" w:rsidRDefault="005C6208" w:rsidP="000C25FA">
      <w:pPr>
        <w:pBdr>
          <w:top w:val="single" w:sz="4" w:space="1" w:color="auto"/>
          <w:left w:val="single" w:sz="4" w:space="4" w:color="auto"/>
          <w:bottom w:val="single" w:sz="4" w:space="1" w:color="auto"/>
          <w:right w:val="single" w:sz="4" w:space="4" w:color="auto"/>
        </w:pBdr>
        <w:shd w:val="clear" w:color="auto" w:fill="1F497D" w:themeFill="text2"/>
        <w:spacing w:after="0"/>
        <w:rPr>
          <w:rFonts w:ascii="Times New Roman" w:hAnsi="Times New Roman" w:cs="Times New Roman"/>
          <w:b/>
          <w:color w:val="FFFFFF" w:themeColor="background1"/>
          <w:sz w:val="28"/>
          <w:szCs w:val="28"/>
        </w:rPr>
      </w:pPr>
      <w:r w:rsidRPr="00AC49A4">
        <w:rPr>
          <w:rFonts w:ascii="Times New Roman" w:hAnsi="Times New Roman" w:cs="Times New Roman"/>
          <w:b/>
          <w:color w:val="FFFFFF" w:themeColor="background1"/>
          <w:sz w:val="28"/>
          <w:szCs w:val="28"/>
        </w:rPr>
        <w:lastRenderedPageBreak/>
        <w:t>Supporting Documents</w:t>
      </w:r>
    </w:p>
    <w:p w:rsidR="00361583" w:rsidRDefault="00361583" w:rsidP="000C25FA">
      <w:pPr>
        <w:spacing w:after="0"/>
        <w:rPr>
          <w:rFonts w:ascii="Times New Roman" w:hAnsi="Times New Roman" w:cs="Times New Roman"/>
          <w:sz w:val="24"/>
          <w:szCs w:val="24"/>
        </w:rPr>
      </w:pPr>
    </w:p>
    <w:p w:rsidR="00676DEF" w:rsidRDefault="00904D5B" w:rsidP="000C25FA">
      <w:pPr>
        <w:spacing w:after="0"/>
        <w:rPr>
          <w:rFonts w:ascii="Times New Roman" w:hAnsi="Times New Roman" w:cs="Times New Roman"/>
          <w:sz w:val="24"/>
          <w:szCs w:val="24"/>
        </w:rPr>
      </w:pPr>
      <w:r w:rsidRPr="00AC49A4">
        <w:rPr>
          <w:rFonts w:ascii="Times New Roman" w:hAnsi="Times New Roman" w:cs="Times New Roman"/>
          <w:sz w:val="24"/>
          <w:szCs w:val="24"/>
        </w:rPr>
        <w:t>Th</w:t>
      </w:r>
      <w:r w:rsidR="00A82CFF" w:rsidRPr="00AC49A4">
        <w:rPr>
          <w:rFonts w:ascii="Times New Roman" w:hAnsi="Times New Roman" w:cs="Times New Roman"/>
          <w:sz w:val="24"/>
          <w:szCs w:val="24"/>
        </w:rPr>
        <w:t>e facilitated peer review</w:t>
      </w:r>
      <w:r w:rsidR="0073147E" w:rsidRPr="00AC49A4">
        <w:rPr>
          <w:rFonts w:ascii="Times New Roman" w:hAnsi="Times New Roman" w:cs="Times New Roman"/>
          <w:sz w:val="24"/>
          <w:szCs w:val="24"/>
        </w:rPr>
        <w:t xml:space="preserve"> process is evolving</w:t>
      </w:r>
      <w:r w:rsidRPr="00AC49A4">
        <w:rPr>
          <w:rFonts w:ascii="Times New Roman" w:hAnsi="Times New Roman" w:cs="Times New Roman"/>
          <w:sz w:val="24"/>
          <w:szCs w:val="24"/>
        </w:rPr>
        <w:t>,</w:t>
      </w:r>
      <w:r w:rsidR="0073147E" w:rsidRPr="00AC49A4">
        <w:rPr>
          <w:rFonts w:ascii="Times New Roman" w:hAnsi="Times New Roman" w:cs="Times New Roman"/>
          <w:sz w:val="24"/>
          <w:szCs w:val="24"/>
        </w:rPr>
        <w:t xml:space="preserve"> and this report serves </w:t>
      </w:r>
      <w:r w:rsidRPr="00AC49A4">
        <w:rPr>
          <w:rFonts w:ascii="Times New Roman" w:hAnsi="Times New Roman" w:cs="Times New Roman"/>
          <w:sz w:val="24"/>
          <w:szCs w:val="24"/>
        </w:rPr>
        <w:t xml:space="preserve">to document the process to date. </w:t>
      </w:r>
      <w:r w:rsidR="00444989">
        <w:rPr>
          <w:rFonts w:ascii="Times New Roman" w:hAnsi="Times New Roman" w:cs="Times New Roman"/>
          <w:sz w:val="24"/>
          <w:szCs w:val="24"/>
        </w:rPr>
        <w:t>C</w:t>
      </w:r>
      <w:r w:rsidRPr="00AC49A4">
        <w:rPr>
          <w:rFonts w:ascii="Times New Roman" w:hAnsi="Times New Roman" w:cs="Times New Roman"/>
          <w:sz w:val="24"/>
          <w:szCs w:val="24"/>
        </w:rPr>
        <w:t>urrent versions of all supporting documents are available onlin</w:t>
      </w:r>
      <w:r w:rsidR="00444989">
        <w:rPr>
          <w:rFonts w:ascii="Times New Roman" w:hAnsi="Times New Roman" w:cs="Times New Roman"/>
          <w:sz w:val="24"/>
          <w:szCs w:val="24"/>
        </w:rPr>
        <w:t>e through the committee website.</w:t>
      </w:r>
      <w:r w:rsidR="00F57386" w:rsidRPr="00AC49A4">
        <w:rPr>
          <w:rStyle w:val="FootnoteReference"/>
          <w:rFonts w:ascii="Times New Roman" w:hAnsi="Times New Roman" w:cs="Times New Roman"/>
          <w:sz w:val="24"/>
          <w:szCs w:val="24"/>
        </w:rPr>
        <w:footnoteReference w:id="3"/>
      </w:r>
      <w:r w:rsidRPr="00AC49A4">
        <w:rPr>
          <w:rFonts w:ascii="Times New Roman" w:hAnsi="Times New Roman" w:cs="Times New Roman"/>
          <w:sz w:val="24"/>
          <w:szCs w:val="24"/>
        </w:rPr>
        <w:t xml:space="preserve"> </w:t>
      </w:r>
    </w:p>
    <w:p w:rsidR="00676DEF" w:rsidRDefault="00676DEF" w:rsidP="000C25FA">
      <w:pPr>
        <w:spacing w:after="0"/>
        <w:rPr>
          <w:rFonts w:ascii="Times New Roman" w:hAnsi="Times New Roman" w:cs="Times New Roman"/>
          <w:sz w:val="24"/>
          <w:szCs w:val="24"/>
        </w:rPr>
      </w:pPr>
    </w:p>
    <w:p w:rsidR="00904D5B" w:rsidRPr="00AC49A4" w:rsidRDefault="00444989" w:rsidP="000C25FA">
      <w:pPr>
        <w:spacing w:after="0"/>
        <w:rPr>
          <w:rFonts w:ascii="Times New Roman" w:hAnsi="Times New Roman" w:cs="Times New Roman"/>
          <w:sz w:val="24"/>
          <w:szCs w:val="24"/>
        </w:rPr>
      </w:pPr>
      <w:r>
        <w:rPr>
          <w:rFonts w:ascii="Times New Roman" w:hAnsi="Times New Roman" w:cs="Times New Roman"/>
          <w:sz w:val="24"/>
          <w:szCs w:val="24"/>
        </w:rPr>
        <w:t>C</w:t>
      </w:r>
      <w:r w:rsidR="00904D5B" w:rsidRPr="00AC49A4">
        <w:rPr>
          <w:rFonts w:ascii="Times New Roman" w:hAnsi="Times New Roman" w:cs="Times New Roman"/>
          <w:sz w:val="24"/>
          <w:szCs w:val="24"/>
        </w:rPr>
        <w:t xml:space="preserve">opies of the supporting documents are also included with this report.  </w:t>
      </w:r>
    </w:p>
    <w:p w:rsidR="00DE510E" w:rsidRDefault="00DE510E" w:rsidP="000C25FA">
      <w:pPr>
        <w:spacing w:after="0"/>
        <w:rPr>
          <w:rFonts w:ascii="Times New Roman" w:hAnsi="Times New Roman" w:cs="Times New Roman"/>
          <w:sz w:val="24"/>
          <w:szCs w:val="24"/>
        </w:rPr>
      </w:pPr>
    </w:p>
    <w:p w:rsidR="0073147E" w:rsidRPr="00AC49A4" w:rsidRDefault="00676DEF" w:rsidP="000C25FA">
      <w:pPr>
        <w:spacing w:after="0"/>
        <w:rPr>
          <w:rFonts w:ascii="Times New Roman" w:hAnsi="Times New Roman" w:cs="Times New Roman"/>
          <w:color w:val="0000FF" w:themeColor="hyperlink"/>
          <w:sz w:val="24"/>
          <w:szCs w:val="24"/>
          <w:u w:val="single"/>
        </w:rPr>
      </w:pPr>
      <w:r>
        <w:rPr>
          <w:rFonts w:ascii="Times New Roman" w:hAnsi="Times New Roman" w:cs="Times New Roman"/>
          <w:sz w:val="24"/>
          <w:szCs w:val="24"/>
        </w:rPr>
        <w:t>Committee and process documents</w:t>
      </w:r>
      <w:r w:rsidR="00904D5B" w:rsidRPr="00AC49A4">
        <w:rPr>
          <w:rFonts w:ascii="Times New Roman" w:hAnsi="Times New Roman" w:cs="Times New Roman"/>
          <w:sz w:val="24"/>
          <w:szCs w:val="24"/>
        </w:rPr>
        <w:t>:</w:t>
      </w:r>
    </w:p>
    <w:p w:rsidR="0073147E" w:rsidRPr="00AC49A4" w:rsidRDefault="00904D5B" w:rsidP="000C25FA">
      <w:pPr>
        <w:pStyle w:val="ListParagraph"/>
        <w:numPr>
          <w:ilvl w:val="0"/>
          <w:numId w:val="5"/>
        </w:numPr>
        <w:spacing w:after="0"/>
        <w:rPr>
          <w:rFonts w:ascii="Times New Roman" w:hAnsi="Times New Roman" w:cs="Times New Roman"/>
          <w:sz w:val="24"/>
          <w:szCs w:val="24"/>
        </w:rPr>
      </w:pPr>
      <w:r w:rsidRPr="00AC49A4">
        <w:rPr>
          <w:rFonts w:ascii="Times New Roman" w:hAnsi="Times New Roman" w:cs="Times New Roman"/>
          <w:sz w:val="24"/>
          <w:szCs w:val="24"/>
        </w:rPr>
        <w:t xml:space="preserve">Charge for the Facilitated Peer Review Committee </w:t>
      </w:r>
    </w:p>
    <w:p w:rsidR="00904D5B" w:rsidRPr="00AC49A4" w:rsidRDefault="00904D5B" w:rsidP="000C25FA">
      <w:pPr>
        <w:pStyle w:val="ListParagraph"/>
        <w:numPr>
          <w:ilvl w:val="0"/>
          <w:numId w:val="5"/>
        </w:numPr>
        <w:spacing w:after="0"/>
        <w:rPr>
          <w:rFonts w:ascii="Times New Roman" w:hAnsi="Times New Roman" w:cs="Times New Roman"/>
          <w:sz w:val="24"/>
          <w:szCs w:val="24"/>
        </w:rPr>
      </w:pPr>
      <w:r w:rsidRPr="00AC49A4">
        <w:rPr>
          <w:rFonts w:ascii="Times New Roman" w:hAnsi="Times New Roman" w:cs="Times New Roman"/>
          <w:sz w:val="24"/>
          <w:szCs w:val="24"/>
        </w:rPr>
        <w:t>Peer Review Form for Alternative Scholarly Works</w:t>
      </w:r>
    </w:p>
    <w:p w:rsidR="00904D5B" w:rsidRPr="00AC49A4" w:rsidRDefault="00904D5B" w:rsidP="000C25FA">
      <w:pPr>
        <w:pStyle w:val="ListParagraph"/>
        <w:numPr>
          <w:ilvl w:val="0"/>
          <w:numId w:val="5"/>
        </w:numPr>
        <w:spacing w:after="0"/>
        <w:rPr>
          <w:rFonts w:ascii="Times New Roman" w:hAnsi="Times New Roman" w:cs="Times New Roman"/>
          <w:sz w:val="24"/>
          <w:szCs w:val="24"/>
        </w:rPr>
      </w:pPr>
      <w:r w:rsidRPr="00AC49A4">
        <w:rPr>
          <w:rFonts w:ascii="Times New Roman" w:hAnsi="Times New Roman" w:cs="Times New Roman"/>
          <w:sz w:val="24"/>
          <w:szCs w:val="24"/>
        </w:rPr>
        <w:t>Application for Facilitated Peer Review Support for Alternative Scholarly Works</w:t>
      </w:r>
    </w:p>
    <w:p w:rsidR="00904D5B" w:rsidRPr="00AC49A4" w:rsidRDefault="00904D5B" w:rsidP="000C25FA">
      <w:pPr>
        <w:pStyle w:val="ListParagraph"/>
        <w:numPr>
          <w:ilvl w:val="0"/>
          <w:numId w:val="5"/>
        </w:numPr>
        <w:spacing w:after="0"/>
        <w:rPr>
          <w:rFonts w:ascii="Times New Roman" w:hAnsi="Times New Roman" w:cs="Times New Roman"/>
          <w:sz w:val="24"/>
          <w:szCs w:val="24"/>
        </w:rPr>
      </w:pPr>
      <w:r w:rsidRPr="00AC49A4">
        <w:rPr>
          <w:rFonts w:ascii="Times New Roman" w:hAnsi="Times New Roman" w:cs="Times New Roman"/>
          <w:sz w:val="24"/>
          <w:szCs w:val="24"/>
        </w:rPr>
        <w:t>Letter template with specifics for pilot project</w:t>
      </w:r>
    </w:p>
    <w:p w:rsidR="00904D5B" w:rsidRDefault="00904D5B" w:rsidP="000C25FA">
      <w:pPr>
        <w:pStyle w:val="ListParagraph"/>
        <w:numPr>
          <w:ilvl w:val="0"/>
          <w:numId w:val="5"/>
        </w:numPr>
        <w:spacing w:after="0"/>
        <w:rPr>
          <w:rFonts w:ascii="Times New Roman" w:hAnsi="Times New Roman" w:cs="Times New Roman"/>
          <w:sz w:val="24"/>
          <w:szCs w:val="24"/>
        </w:rPr>
      </w:pPr>
      <w:r w:rsidRPr="00AC49A4">
        <w:rPr>
          <w:rFonts w:ascii="Times New Roman" w:hAnsi="Times New Roman" w:cs="Times New Roman"/>
          <w:sz w:val="24"/>
          <w:szCs w:val="24"/>
        </w:rPr>
        <w:t>Peer Review Guide for Peer Reviewers and Submitting Authors</w:t>
      </w:r>
    </w:p>
    <w:p w:rsidR="005C5EFC" w:rsidRDefault="005C5EFC" w:rsidP="005C5EFC">
      <w:pPr>
        <w:spacing w:after="0"/>
        <w:rPr>
          <w:rFonts w:ascii="Times New Roman" w:hAnsi="Times New Roman" w:cs="Times New Roman"/>
          <w:sz w:val="24"/>
          <w:szCs w:val="24"/>
        </w:rPr>
      </w:pPr>
    </w:p>
    <w:p w:rsidR="005C5EFC" w:rsidRDefault="00676DEF" w:rsidP="005C5EFC">
      <w:pPr>
        <w:spacing w:after="0"/>
        <w:rPr>
          <w:rFonts w:ascii="Times New Roman" w:hAnsi="Times New Roman" w:cs="Times New Roman"/>
          <w:sz w:val="24"/>
          <w:szCs w:val="24"/>
        </w:rPr>
      </w:pPr>
      <w:r>
        <w:rPr>
          <w:rFonts w:ascii="Times New Roman" w:hAnsi="Times New Roman" w:cs="Times New Roman"/>
          <w:sz w:val="24"/>
          <w:szCs w:val="24"/>
        </w:rPr>
        <w:t>P</w:t>
      </w:r>
      <w:r w:rsidR="005C5EFC">
        <w:rPr>
          <w:rFonts w:ascii="Times New Roman" w:hAnsi="Times New Roman" w:cs="Times New Roman"/>
          <w:sz w:val="24"/>
          <w:szCs w:val="24"/>
        </w:rPr>
        <w:t xml:space="preserve">ilot project </w:t>
      </w:r>
      <w:r>
        <w:rPr>
          <w:rFonts w:ascii="Times New Roman" w:hAnsi="Times New Roman" w:cs="Times New Roman"/>
          <w:sz w:val="24"/>
          <w:szCs w:val="24"/>
        </w:rPr>
        <w:t>documents</w:t>
      </w:r>
      <w:r w:rsidR="005C5EFC">
        <w:rPr>
          <w:rFonts w:ascii="Times New Roman" w:hAnsi="Times New Roman" w:cs="Times New Roman"/>
          <w:sz w:val="24"/>
          <w:szCs w:val="24"/>
        </w:rPr>
        <w:t>:</w:t>
      </w:r>
    </w:p>
    <w:p w:rsidR="005C5EFC" w:rsidRPr="005C5EFC" w:rsidRDefault="005C5EFC" w:rsidP="005C5EFC">
      <w:pPr>
        <w:pStyle w:val="ListParagraph"/>
        <w:numPr>
          <w:ilvl w:val="0"/>
          <w:numId w:val="11"/>
        </w:numPr>
        <w:spacing w:after="0"/>
        <w:rPr>
          <w:rFonts w:ascii="Times New Roman" w:hAnsi="Times New Roman" w:cs="Times New Roman"/>
          <w:sz w:val="24"/>
          <w:szCs w:val="24"/>
        </w:rPr>
      </w:pPr>
      <w:r w:rsidRPr="005C5EFC">
        <w:rPr>
          <w:rFonts w:ascii="Times New Roman" w:hAnsi="Times New Roman" w:cs="Times New Roman"/>
          <w:sz w:val="24"/>
          <w:szCs w:val="24"/>
        </w:rPr>
        <w:t>Application to request peer review, completed by the scholars</w:t>
      </w:r>
    </w:p>
    <w:p w:rsidR="005C5EFC" w:rsidRPr="005C5EFC" w:rsidRDefault="005C5EFC" w:rsidP="005C5EFC">
      <w:pPr>
        <w:pStyle w:val="ListParagraph"/>
        <w:numPr>
          <w:ilvl w:val="0"/>
          <w:numId w:val="11"/>
        </w:numPr>
        <w:spacing w:after="0"/>
        <w:rPr>
          <w:rFonts w:ascii="Times New Roman" w:hAnsi="Times New Roman" w:cs="Times New Roman"/>
          <w:sz w:val="24"/>
          <w:szCs w:val="24"/>
        </w:rPr>
      </w:pPr>
      <w:r w:rsidRPr="005C5EFC">
        <w:rPr>
          <w:rFonts w:ascii="Times New Roman" w:hAnsi="Times New Roman" w:cs="Times New Roman"/>
          <w:sz w:val="24"/>
          <w:szCs w:val="24"/>
        </w:rPr>
        <w:t>Peer Review Forms, one from each of the two peer reviewers</w:t>
      </w:r>
    </w:p>
    <w:p w:rsidR="005C5EFC" w:rsidRPr="005C5EFC" w:rsidRDefault="005C5EFC" w:rsidP="005C5EFC">
      <w:pPr>
        <w:pStyle w:val="ListParagraph"/>
        <w:numPr>
          <w:ilvl w:val="0"/>
          <w:numId w:val="11"/>
        </w:numPr>
        <w:spacing w:after="0"/>
        <w:rPr>
          <w:rFonts w:ascii="Times New Roman" w:hAnsi="Times New Roman" w:cs="Times New Roman"/>
          <w:sz w:val="24"/>
          <w:szCs w:val="24"/>
        </w:rPr>
      </w:pPr>
      <w:r w:rsidRPr="005C5EFC">
        <w:rPr>
          <w:rFonts w:ascii="Times New Roman" w:hAnsi="Times New Roman" w:cs="Times New Roman"/>
          <w:sz w:val="24"/>
          <w:szCs w:val="24"/>
        </w:rPr>
        <w:t>Letter by the committee synthesizing the evaluations from the peer reviewers</w:t>
      </w:r>
    </w:p>
    <w:sectPr w:rsidR="005C5EFC" w:rsidRPr="005C5E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A5" w:rsidRDefault="00F02DA5" w:rsidP="008A0479">
      <w:pPr>
        <w:spacing w:after="0" w:line="240" w:lineRule="auto"/>
      </w:pPr>
      <w:r>
        <w:separator/>
      </w:r>
    </w:p>
  </w:endnote>
  <w:endnote w:type="continuationSeparator" w:id="0">
    <w:p w:rsidR="00F02DA5" w:rsidRDefault="00F02DA5" w:rsidP="008A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302638"/>
      <w:docPartObj>
        <w:docPartGallery w:val="Page Numbers (Bottom of Page)"/>
        <w:docPartUnique/>
      </w:docPartObj>
    </w:sdtPr>
    <w:sdtEndPr/>
    <w:sdtContent>
      <w:sdt>
        <w:sdtPr>
          <w:id w:val="860082579"/>
          <w:docPartObj>
            <w:docPartGallery w:val="Page Numbers (Top of Page)"/>
            <w:docPartUnique/>
          </w:docPartObj>
        </w:sdtPr>
        <w:sdtEndPr/>
        <w:sdtContent>
          <w:p w:rsidR="00F02DA5" w:rsidRDefault="00F02D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6D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6D69">
              <w:rPr>
                <w:b/>
                <w:bCs/>
                <w:noProof/>
              </w:rPr>
              <w:t>11</w:t>
            </w:r>
            <w:r>
              <w:rPr>
                <w:b/>
                <w:bCs/>
                <w:sz w:val="24"/>
                <w:szCs w:val="24"/>
              </w:rPr>
              <w:fldChar w:fldCharType="end"/>
            </w:r>
          </w:p>
        </w:sdtContent>
      </w:sdt>
    </w:sdtContent>
  </w:sdt>
  <w:p w:rsidR="00F02DA5" w:rsidRDefault="00F0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A5" w:rsidRDefault="00F02DA5" w:rsidP="008A0479">
      <w:pPr>
        <w:spacing w:after="0" w:line="240" w:lineRule="auto"/>
      </w:pPr>
      <w:r>
        <w:separator/>
      </w:r>
    </w:p>
  </w:footnote>
  <w:footnote w:type="continuationSeparator" w:id="0">
    <w:p w:rsidR="00F02DA5" w:rsidRDefault="00F02DA5" w:rsidP="008A0479">
      <w:pPr>
        <w:spacing w:after="0" w:line="240" w:lineRule="auto"/>
      </w:pPr>
      <w:r>
        <w:continuationSeparator/>
      </w:r>
    </w:p>
  </w:footnote>
  <w:footnote w:id="1">
    <w:p w:rsidR="00F02DA5" w:rsidRPr="00AC49A4" w:rsidRDefault="00F02DA5" w:rsidP="009B77CB">
      <w:pPr>
        <w:pStyle w:val="FootnoteText"/>
        <w:rPr>
          <w:rFonts w:ascii="Times New Roman" w:hAnsi="Times New Roman" w:cs="Times New Roman"/>
        </w:rPr>
      </w:pPr>
      <w:r w:rsidRPr="00AC49A4">
        <w:rPr>
          <w:rStyle w:val="FootnoteReference"/>
          <w:rFonts w:ascii="Times New Roman" w:hAnsi="Times New Roman" w:cs="Times New Roman"/>
        </w:rPr>
        <w:footnoteRef/>
      </w:r>
      <w:r w:rsidRPr="00AC49A4">
        <w:rPr>
          <w:rFonts w:ascii="Times New Roman" w:hAnsi="Times New Roman" w:cs="Times New Roman"/>
        </w:rPr>
        <w:t xml:space="preserve"> See Michéle Lamont, </w:t>
      </w:r>
      <w:r w:rsidRPr="00AC49A4">
        <w:rPr>
          <w:rFonts w:ascii="Times New Roman" w:hAnsi="Times New Roman" w:cs="Times New Roman"/>
          <w:i/>
        </w:rPr>
        <w:t>How Professors Think</w:t>
      </w:r>
      <w:r w:rsidRPr="00AC49A4">
        <w:rPr>
          <w:rFonts w:ascii="Times New Roman" w:hAnsi="Times New Roman" w:cs="Times New Roman"/>
        </w:rPr>
        <w:t xml:space="preserve"> (Harvard University Press: 2009), for a discussion of peer review as a standardized and ritualized process wherein peer review becomes and is sacred.</w:t>
      </w:r>
    </w:p>
  </w:footnote>
  <w:footnote w:id="2">
    <w:p w:rsidR="009E4497" w:rsidRPr="00551637" w:rsidRDefault="009E4497">
      <w:pPr>
        <w:pStyle w:val="FootnoteText"/>
        <w:rPr>
          <w:rFonts w:ascii="Times New Roman" w:hAnsi="Times New Roman" w:cs="Times New Roman"/>
        </w:rPr>
      </w:pPr>
      <w:r>
        <w:rPr>
          <w:rStyle w:val="FootnoteReference"/>
        </w:rPr>
        <w:footnoteRef/>
      </w:r>
      <w:r>
        <w:t xml:space="preserve"> </w:t>
      </w:r>
      <w:r w:rsidRPr="00551637">
        <w:rPr>
          <w:rFonts w:ascii="Times New Roman" w:hAnsi="Times New Roman" w:cs="Times New Roman"/>
        </w:rPr>
        <w:t>Including administrative procedure, awareness of and involvement with alternative scholarly works, expertise from service as peer reviewers (for journals, conferences, grant proposals, and other scholarly forms), and expertise for the tenure and promotion process at UF with service on tenure and promotion committees.</w:t>
      </w:r>
    </w:p>
  </w:footnote>
  <w:footnote w:id="3">
    <w:p w:rsidR="00F02DA5" w:rsidRPr="00AC49A4" w:rsidRDefault="00F02DA5">
      <w:pPr>
        <w:pStyle w:val="FootnoteText"/>
        <w:rPr>
          <w:rFonts w:ascii="Times New Roman" w:hAnsi="Times New Roman" w:cs="Times New Roman"/>
        </w:rPr>
      </w:pPr>
      <w:r w:rsidRPr="00AC49A4">
        <w:rPr>
          <w:rStyle w:val="FootnoteReference"/>
          <w:rFonts w:ascii="Times New Roman" w:hAnsi="Times New Roman" w:cs="Times New Roman"/>
        </w:rPr>
        <w:footnoteRef/>
      </w:r>
      <w:r w:rsidRPr="00AC49A4">
        <w:rPr>
          <w:rFonts w:ascii="Times New Roman" w:hAnsi="Times New Roman" w:cs="Times New Roman"/>
        </w:rPr>
        <w:t xml:space="preserve"> </w:t>
      </w:r>
      <w:hyperlink r:id="rId1" w:history="1">
        <w:r w:rsidRPr="00AC49A4">
          <w:rPr>
            <w:rStyle w:val="Hyperlink"/>
            <w:rFonts w:ascii="Times New Roman" w:hAnsi="Times New Roman" w:cs="Times New Roman"/>
          </w:rPr>
          <w:t>http://www.uflib.ufl.edu/committees/fprc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A5" w:rsidRDefault="00F02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76"/>
    <w:multiLevelType w:val="hybridMultilevel"/>
    <w:tmpl w:val="1316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86D2C"/>
    <w:multiLevelType w:val="multilevel"/>
    <w:tmpl w:val="DC123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5444B"/>
    <w:multiLevelType w:val="hybridMultilevel"/>
    <w:tmpl w:val="68EE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52E0D"/>
    <w:multiLevelType w:val="hybridMultilevel"/>
    <w:tmpl w:val="D36C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931A8"/>
    <w:multiLevelType w:val="hybridMultilevel"/>
    <w:tmpl w:val="62BC5BB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57F5588"/>
    <w:multiLevelType w:val="hybridMultilevel"/>
    <w:tmpl w:val="F41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A4046"/>
    <w:multiLevelType w:val="hybridMultilevel"/>
    <w:tmpl w:val="E452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E2978"/>
    <w:multiLevelType w:val="hybridMultilevel"/>
    <w:tmpl w:val="1B52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F6E50"/>
    <w:multiLevelType w:val="multilevel"/>
    <w:tmpl w:val="8120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lvlOverride w:ilvl="2">
      <w:lvl w:ilvl="2">
        <w:numFmt w:val="decimal"/>
        <w:lvlText w:val="%3."/>
        <w:lvlJc w:val="left"/>
      </w:lvl>
    </w:lvlOverride>
  </w:num>
  <w:num w:numId="4">
    <w:abstractNumId w:val="7"/>
  </w:num>
  <w:num w:numId="5">
    <w:abstractNumId w:val="3"/>
  </w:num>
  <w:num w:numId="6">
    <w:abstractNumId w:val="6"/>
  </w:num>
  <w:num w:numId="7">
    <w:abstractNumId w:val="0"/>
  </w:num>
  <w:num w:numId="8">
    <w:abstractNumId w:val="8"/>
  </w:num>
  <w:num w:numId="9">
    <w:abstractNumId w:val="8"/>
    <w:lvlOverride w:ilvl="2">
      <w:lvl w:ilvl="2">
        <w:numFmt w:val="decimal"/>
        <w:lvlText w:val="%3."/>
        <w:lvlJc w:val="left"/>
      </w:lvl>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61"/>
    <w:rsid w:val="0002121A"/>
    <w:rsid w:val="00023BBA"/>
    <w:rsid w:val="00027D20"/>
    <w:rsid w:val="00033DFA"/>
    <w:rsid w:val="00051FD5"/>
    <w:rsid w:val="0005351B"/>
    <w:rsid w:val="000603FF"/>
    <w:rsid w:val="000B51E2"/>
    <w:rsid w:val="000C25FA"/>
    <w:rsid w:val="000C7DF8"/>
    <w:rsid w:val="00133952"/>
    <w:rsid w:val="0015244B"/>
    <w:rsid w:val="00153470"/>
    <w:rsid w:val="00156A5D"/>
    <w:rsid w:val="0018177A"/>
    <w:rsid w:val="001A6E88"/>
    <w:rsid w:val="001B4A8C"/>
    <w:rsid w:val="001B5579"/>
    <w:rsid w:val="001B5EE6"/>
    <w:rsid w:val="001C0733"/>
    <w:rsid w:val="001C32D6"/>
    <w:rsid w:val="001C7134"/>
    <w:rsid w:val="001D33FA"/>
    <w:rsid w:val="001E3056"/>
    <w:rsid w:val="001F2A5B"/>
    <w:rsid w:val="001F62D2"/>
    <w:rsid w:val="002162DB"/>
    <w:rsid w:val="0026560A"/>
    <w:rsid w:val="00275AFE"/>
    <w:rsid w:val="00287CA1"/>
    <w:rsid w:val="002B10B5"/>
    <w:rsid w:val="002B20A0"/>
    <w:rsid w:val="002B50ED"/>
    <w:rsid w:val="002D1060"/>
    <w:rsid w:val="00316011"/>
    <w:rsid w:val="00330DB6"/>
    <w:rsid w:val="00334C5F"/>
    <w:rsid w:val="003356B5"/>
    <w:rsid w:val="00340C4B"/>
    <w:rsid w:val="00346728"/>
    <w:rsid w:val="00354EE4"/>
    <w:rsid w:val="00361583"/>
    <w:rsid w:val="0036412D"/>
    <w:rsid w:val="003714BC"/>
    <w:rsid w:val="00372F27"/>
    <w:rsid w:val="00377CA1"/>
    <w:rsid w:val="00383C86"/>
    <w:rsid w:val="003914A0"/>
    <w:rsid w:val="003A119A"/>
    <w:rsid w:val="003A3B7A"/>
    <w:rsid w:val="003A3E42"/>
    <w:rsid w:val="003C2712"/>
    <w:rsid w:val="003C2D67"/>
    <w:rsid w:val="003C2FA7"/>
    <w:rsid w:val="003C499F"/>
    <w:rsid w:val="003D0DD3"/>
    <w:rsid w:val="003D6EF0"/>
    <w:rsid w:val="003E046B"/>
    <w:rsid w:val="003E47EC"/>
    <w:rsid w:val="003F0E9E"/>
    <w:rsid w:val="003F1566"/>
    <w:rsid w:val="004006A3"/>
    <w:rsid w:val="00416BFD"/>
    <w:rsid w:val="00424B45"/>
    <w:rsid w:val="00431EEC"/>
    <w:rsid w:val="00444989"/>
    <w:rsid w:val="00451D4D"/>
    <w:rsid w:val="00463FED"/>
    <w:rsid w:val="004700B7"/>
    <w:rsid w:val="00474628"/>
    <w:rsid w:val="004756CA"/>
    <w:rsid w:val="00490583"/>
    <w:rsid w:val="00491310"/>
    <w:rsid w:val="0049336D"/>
    <w:rsid w:val="00495303"/>
    <w:rsid w:val="00496D69"/>
    <w:rsid w:val="004A5A8D"/>
    <w:rsid w:val="004F44B2"/>
    <w:rsid w:val="004F76EA"/>
    <w:rsid w:val="00507993"/>
    <w:rsid w:val="0051007F"/>
    <w:rsid w:val="005133B5"/>
    <w:rsid w:val="005275F0"/>
    <w:rsid w:val="005308F3"/>
    <w:rsid w:val="00550382"/>
    <w:rsid w:val="00550874"/>
    <w:rsid w:val="00551637"/>
    <w:rsid w:val="00561951"/>
    <w:rsid w:val="005653BB"/>
    <w:rsid w:val="005A79D8"/>
    <w:rsid w:val="005B641D"/>
    <w:rsid w:val="005C4E45"/>
    <w:rsid w:val="005C5EFC"/>
    <w:rsid w:val="005C6208"/>
    <w:rsid w:val="005C70AF"/>
    <w:rsid w:val="005D5723"/>
    <w:rsid w:val="006254F9"/>
    <w:rsid w:val="00627086"/>
    <w:rsid w:val="00637933"/>
    <w:rsid w:val="006428CB"/>
    <w:rsid w:val="006700EC"/>
    <w:rsid w:val="0067164F"/>
    <w:rsid w:val="0067663F"/>
    <w:rsid w:val="00676DEF"/>
    <w:rsid w:val="00684A6D"/>
    <w:rsid w:val="0068588A"/>
    <w:rsid w:val="00693B42"/>
    <w:rsid w:val="006970B9"/>
    <w:rsid w:val="00697D2C"/>
    <w:rsid w:val="006B0217"/>
    <w:rsid w:val="006B30B7"/>
    <w:rsid w:val="006D2BAF"/>
    <w:rsid w:val="006D4823"/>
    <w:rsid w:val="006D6A82"/>
    <w:rsid w:val="006E4824"/>
    <w:rsid w:val="006E6385"/>
    <w:rsid w:val="00700AFC"/>
    <w:rsid w:val="00704111"/>
    <w:rsid w:val="00720BE7"/>
    <w:rsid w:val="00721BF4"/>
    <w:rsid w:val="007255D4"/>
    <w:rsid w:val="0073147E"/>
    <w:rsid w:val="00731AE2"/>
    <w:rsid w:val="007404D6"/>
    <w:rsid w:val="007506B5"/>
    <w:rsid w:val="007750E2"/>
    <w:rsid w:val="0078149B"/>
    <w:rsid w:val="00783E13"/>
    <w:rsid w:val="00794F65"/>
    <w:rsid w:val="007A4C21"/>
    <w:rsid w:val="007B385F"/>
    <w:rsid w:val="007C2CA9"/>
    <w:rsid w:val="007D1430"/>
    <w:rsid w:val="007D5491"/>
    <w:rsid w:val="007E3FC7"/>
    <w:rsid w:val="007F4554"/>
    <w:rsid w:val="00805155"/>
    <w:rsid w:val="008253DA"/>
    <w:rsid w:val="00835F21"/>
    <w:rsid w:val="00837A78"/>
    <w:rsid w:val="008523E9"/>
    <w:rsid w:val="00856E15"/>
    <w:rsid w:val="0086440E"/>
    <w:rsid w:val="00865E8E"/>
    <w:rsid w:val="0089710B"/>
    <w:rsid w:val="008A0479"/>
    <w:rsid w:val="008B02C4"/>
    <w:rsid w:val="008C06B0"/>
    <w:rsid w:val="008C3DB1"/>
    <w:rsid w:val="008C42D1"/>
    <w:rsid w:val="008C6DBB"/>
    <w:rsid w:val="008E2973"/>
    <w:rsid w:val="00904D5B"/>
    <w:rsid w:val="00935830"/>
    <w:rsid w:val="00940608"/>
    <w:rsid w:val="00941731"/>
    <w:rsid w:val="009530F0"/>
    <w:rsid w:val="00960448"/>
    <w:rsid w:val="00973CE8"/>
    <w:rsid w:val="00977FDF"/>
    <w:rsid w:val="009811ED"/>
    <w:rsid w:val="00983407"/>
    <w:rsid w:val="0099381E"/>
    <w:rsid w:val="009B77CB"/>
    <w:rsid w:val="009E166A"/>
    <w:rsid w:val="009E268E"/>
    <w:rsid w:val="009E28DF"/>
    <w:rsid w:val="009E4497"/>
    <w:rsid w:val="00A11A28"/>
    <w:rsid w:val="00A2396D"/>
    <w:rsid w:val="00A25361"/>
    <w:rsid w:val="00A26A51"/>
    <w:rsid w:val="00A306CF"/>
    <w:rsid w:val="00A539AF"/>
    <w:rsid w:val="00A6427C"/>
    <w:rsid w:val="00A66345"/>
    <w:rsid w:val="00A73880"/>
    <w:rsid w:val="00A82CFF"/>
    <w:rsid w:val="00A874DB"/>
    <w:rsid w:val="00AA657F"/>
    <w:rsid w:val="00AB0154"/>
    <w:rsid w:val="00AC49A4"/>
    <w:rsid w:val="00AC4B57"/>
    <w:rsid w:val="00AD64EF"/>
    <w:rsid w:val="00AD796B"/>
    <w:rsid w:val="00B03807"/>
    <w:rsid w:val="00B07403"/>
    <w:rsid w:val="00B1446C"/>
    <w:rsid w:val="00B41A35"/>
    <w:rsid w:val="00B45A3F"/>
    <w:rsid w:val="00B6027E"/>
    <w:rsid w:val="00B70246"/>
    <w:rsid w:val="00B86E1A"/>
    <w:rsid w:val="00BC3996"/>
    <w:rsid w:val="00BC4772"/>
    <w:rsid w:val="00BC6CFC"/>
    <w:rsid w:val="00BD0154"/>
    <w:rsid w:val="00BD32D2"/>
    <w:rsid w:val="00BE6BB7"/>
    <w:rsid w:val="00BF232C"/>
    <w:rsid w:val="00BF5BF9"/>
    <w:rsid w:val="00C04361"/>
    <w:rsid w:val="00C062E4"/>
    <w:rsid w:val="00C163C6"/>
    <w:rsid w:val="00C2295E"/>
    <w:rsid w:val="00C33129"/>
    <w:rsid w:val="00C47D9F"/>
    <w:rsid w:val="00C65570"/>
    <w:rsid w:val="00C763CF"/>
    <w:rsid w:val="00C77A9C"/>
    <w:rsid w:val="00CA6C43"/>
    <w:rsid w:val="00CC1304"/>
    <w:rsid w:val="00CE64B0"/>
    <w:rsid w:val="00CF14DE"/>
    <w:rsid w:val="00D047D7"/>
    <w:rsid w:val="00D11A2E"/>
    <w:rsid w:val="00D12E1F"/>
    <w:rsid w:val="00D148EA"/>
    <w:rsid w:val="00D151D1"/>
    <w:rsid w:val="00D155F6"/>
    <w:rsid w:val="00D22BDF"/>
    <w:rsid w:val="00D235EC"/>
    <w:rsid w:val="00D316C1"/>
    <w:rsid w:val="00D32932"/>
    <w:rsid w:val="00D46C47"/>
    <w:rsid w:val="00D50C46"/>
    <w:rsid w:val="00D64707"/>
    <w:rsid w:val="00D6712D"/>
    <w:rsid w:val="00D80840"/>
    <w:rsid w:val="00D8144B"/>
    <w:rsid w:val="00D8614B"/>
    <w:rsid w:val="00D91645"/>
    <w:rsid w:val="00DA2E8A"/>
    <w:rsid w:val="00DB64EA"/>
    <w:rsid w:val="00DC6A92"/>
    <w:rsid w:val="00DD0D7A"/>
    <w:rsid w:val="00DE510E"/>
    <w:rsid w:val="00DF7872"/>
    <w:rsid w:val="00E03709"/>
    <w:rsid w:val="00E14761"/>
    <w:rsid w:val="00E159F8"/>
    <w:rsid w:val="00E1745B"/>
    <w:rsid w:val="00E24E33"/>
    <w:rsid w:val="00E262A6"/>
    <w:rsid w:val="00E4154E"/>
    <w:rsid w:val="00E41C59"/>
    <w:rsid w:val="00E54167"/>
    <w:rsid w:val="00E56195"/>
    <w:rsid w:val="00E606BE"/>
    <w:rsid w:val="00E668A7"/>
    <w:rsid w:val="00E81707"/>
    <w:rsid w:val="00E82154"/>
    <w:rsid w:val="00EA264D"/>
    <w:rsid w:val="00EA74F0"/>
    <w:rsid w:val="00EC3373"/>
    <w:rsid w:val="00EC472E"/>
    <w:rsid w:val="00ED7D12"/>
    <w:rsid w:val="00F02DA5"/>
    <w:rsid w:val="00F0600A"/>
    <w:rsid w:val="00F06633"/>
    <w:rsid w:val="00F14977"/>
    <w:rsid w:val="00F16F51"/>
    <w:rsid w:val="00F22D10"/>
    <w:rsid w:val="00F2369E"/>
    <w:rsid w:val="00F30958"/>
    <w:rsid w:val="00F314D5"/>
    <w:rsid w:val="00F42841"/>
    <w:rsid w:val="00F44F5E"/>
    <w:rsid w:val="00F47B1C"/>
    <w:rsid w:val="00F515BE"/>
    <w:rsid w:val="00F51C0D"/>
    <w:rsid w:val="00F57386"/>
    <w:rsid w:val="00F633B2"/>
    <w:rsid w:val="00F7061C"/>
    <w:rsid w:val="00F72AF3"/>
    <w:rsid w:val="00F92D68"/>
    <w:rsid w:val="00FA21B8"/>
    <w:rsid w:val="00FB1A03"/>
    <w:rsid w:val="00FC2916"/>
    <w:rsid w:val="00FC4D32"/>
    <w:rsid w:val="00FD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3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148EA"/>
    <w:rPr>
      <w:b/>
      <w:bCs/>
      <w:smallCaps/>
      <w:spacing w:val="5"/>
    </w:rPr>
  </w:style>
  <w:style w:type="paragraph" w:styleId="Title">
    <w:name w:val="Title"/>
    <w:basedOn w:val="Normal"/>
    <w:next w:val="Normal"/>
    <w:link w:val="TitleChar"/>
    <w:uiPriority w:val="10"/>
    <w:qFormat/>
    <w:rsid w:val="00D148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8E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A0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479"/>
  </w:style>
  <w:style w:type="paragraph" w:styleId="Footer">
    <w:name w:val="footer"/>
    <w:basedOn w:val="Normal"/>
    <w:link w:val="FooterChar"/>
    <w:uiPriority w:val="99"/>
    <w:unhideWhenUsed/>
    <w:rsid w:val="008A0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479"/>
  </w:style>
  <w:style w:type="table" w:styleId="TableGrid">
    <w:name w:val="Table Grid"/>
    <w:basedOn w:val="TableNormal"/>
    <w:uiPriority w:val="59"/>
    <w:rsid w:val="00F63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64F"/>
    <w:pPr>
      <w:ind w:left="720"/>
      <w:contextualSpacing/>
    </w:pPr>
  </w:style>
  <w:style w:type="character" w:styleId="Hyperlink">
    <w:name w:val="Hyperlink"/>
    <w:basedOn w:val="DefaultParagraphFont"/>
    <w:uiPriority w:val="99"/>
    <w:unhideWhenUsed/>
    <w:rsid w:val="0073147E"/>
    <w:rPr>
      <w:color w:val="0000FF" w:themeColor="hyperlink"/>
      <w:u w:val="single"/>
    </w:rPr>
  </w:style>
  <w:style w:type="paragraph" w:styleId="FootnoteText">
    <w:name w:val="footnote text"/>
    <w:basedOn w:val="Normal"/>
    <w:link w:val="FootnoteTextChar"/>
    <w:unhideWhenUsed/>
    <w:rsid w:val="003A3B7A"/>
    <w:pPr>
      <w:spacing w:after="0" w:line="240" w:lineRule="auto"/>
    </w:pPr>
    <w:rPr>
      <w:sz w:val="20"/>
      <w:szCs w:val="20"/>
    </w:rPr>
  </w:style>
  <w:style w:type="character" w:customStyle="1" w:styleId="FootnoteTextChar">
    <w:name w:val="Footnote Text Char"/>
    <w:basedOn w:val="DefaultParagraphFont"/>
    <w:link w:val="FootnoteText"/>
    <w:rsid w:val="003A3B7A"/>
    <w:rPr>
      <w:sz w:val="20"/>
      <w:szCs w:val="20"/>
    </w:rPr>
  </w:style>
  <w:style w:type="character" w:styleId="FootnoteReference">
    <w:name w:val="footnote reference"/>
    <w:basedOn w:val="DefaultParagraphFont"/>
    <w:unhideWhenUsed/>
    <w:rsid w:val="003A3B7A"/>
    <w:rPr>
      <w:vertAlign w:val="superscript"/>
    </w:rPr>
  </w:style>
  <w:style w:type="character" w:customStyle="1" w:styleId="Heading1Char">
    <w:name w:val="Heading 1 Char"/>
    <w:basedOn w:val="DefaultParagraphFont"/>
    <w:link w:val="Heading1"/>
    <w:uiPriority w:val="9"/>
    <w:rsid w:val="00973C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3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148EA"/>
    <w:rPr>
      <w:b/>
      <w:bCs/>
      <w:smallCaps/>
      <w:spacing w:val="5"/>
    </w:rPr>
  </w:style>
  <w:style w:type="paragraph" w:styleId="Title">
    <w:name w:val="Title"/>
    <w:basedOn w:val="Normal"/>
    <w:next w:val="Normal"/>
    <w:link w:val="TitleChar"/>
    <w:uiPriority w:val="10"/>
    <w:qFormat/>
    <w:rsid w:val="00D148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8E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A0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479"/>
  </w:style>
  <w:style w:type="paragraph" w:styleId="Footer">
    <w:name w:val="footer"/>
    <w:basedOn w:val="Normal"/>
    <w:link w:val="FooterChar"/>
    <w:uiPriority w:val="99"/>
    <w:unhideWhenUsed/>
    <w:rsid w:val="008A0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479"/>
  </w:style>
  <w:style w:type="table" w:styleId="TableGrid">
    <w:name w:val="Table Grid"/>
    <w:basedOn w:val="TableNormal"/>
    <w:uiPriority w:val="59"/>
    <w:rsid w:val="00F63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64F"/>
    <w:pPr>
      <w:ind w:left="720"/>
      <w:contextualSpacing/>
    </w:pPr>
  </w:style>
  <w:style w:type="character" w:styleId="Hyperlink">
    <w:name w:val="Hyperlink"/>
    <w:basedOn w:val="DefaultParagraphFont"/>
    <w:uiPriority w:val="99"/>
    <w:unhideWhenUsed/>
    <w:rsid w:val="0073147E"/>
    <w:rPr>
      <w:color w:val="0000FF" w:themeColor="hyperlink"/>
      <w:u w:val="single"/>
    </w:rPr>
  </w:style>
  <w:style w:type="paragraph" w:styleId="FootnoteText">
    <w:name w:val="footnote text"/>
    <w:basedOn w:val="Normal"/>
    <w:link w:val="FootnoteTextChar"/>
    <w:unhideWhenUsed/>
    <w:rsid w:val="003A3B7A"/>
    <w:pPr>
      <w:spacing w:after="0" w:line="240" w:lineRule="auto"/>
    </w:pPr>
    <w:rPr>
      <w:sz w:val="20"/>
      <w:szCs w:val="20"/>
    </w:rPr>
  </w:style>
  <w:style w:type="character" w:customStyle="1" w:styleId="FootnoteTextChar">
    <w:name w:val="Footnote Text Char"/>
    <w:basedOn w:val="DefaultParagraphFont"/>
    <w:link w:val="FootnoteText"/>
    <w:rsid w:val="003A3B7A"/>
    <w:rPr>
      <w:sz w:val="20"/>
      <w:szCs w:val="20"/>
    </w:rPr>
  </w:style>
  <w:style w:type="character" w:styleId="FootnoteReference">
    <w:name w:val="footnote reference"/>
    <w:basedOn w:val="DefaultParagraphFont"/>
    <w:unhideWhenUsed/>
    <w:rsid w:val="003A3B7A"/>
    <w:rPr>
      <w:vertAlign w:val="superscript"/>
    </w:rPr>
  </w:style>
  <w:style w:type="character" w:customStyle="1" w:styleId="Heading1Char">
    <w:name w:val="Heading 1 Char"/>
    <w:basedOn w:val="DefaultParagraphFont"/>
    <w:link w:val="Heading1"/>
    <w:uiPriority w:val="9"/>
    <w:rsid w:val="00973C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2278">
      <w:bodyDiv w:val="1"/>
      <w:marLeft w:val="0"/>
      <w:marRight w:val="0"/>
      <w:marTop w:val="0"/>
      <w:marBottom w:val="0"/>
      <w:divBdr>
        <w:top w:val="none" w:sz="0" w:space="0" w:color="auto"/>
        <w:left w:val="none" w:sz="0" w:space="0" w:color="auto"/>
        <w:bottom w:val="none" w:sz="0" w:space="0" w:color="auto"/>
        <w:right w:val="none" w:sz="0" w:space="0" w:color="auto"/>
      </w:divBdr>
    </w:div>
    <w:div w:id="254755700">
      <w:bodyDiv w:val="1"/>
      <w:marLeft w:val="0"/>
      <w:marRight w:val="0"/>
      <w:marTop w:val="0"/>
      <w:marBottom w:val="0"/>
      <w:divBdr>
        <w:top w:val="none" w:sz="0" w:space="0" w:color="auto"/>
        <w:left w:val="none" w:sz="0" w:space="0" w:color="auto"/>
        <w:bottom w:val="none" w:sz="0" w:space="0" w:color="auto"/>
        <w:right w:val="none" w:sz="0" w:space="0" w:color="auto"/>
      </w:divBdr>
    </w:div>
    <w:div w:id="488327863">
      <w:bodyDiv w:val="1"/>
      <w:marLeft w:val="0"/>
      <w:marRight w:val="0"/>
      <w:marTop w:val="0"/>
      <w:marBottom w:val="0"/>
      <w:divBdr>
        <w:top w:val="none" w:sz="0" w:space="0" w:color="auto"/>
        <w:left w:val="none" w:sz="0" w:space="0" w:color="auto"/>
        <w:bottom w:val="none" w:sz="0" w:space="0" w:color="auto"/>
        <w:right w:val="none" w:sz="0" w:space="0" w:color="auto"/>
      </w:divBdr>
    </w:div>
    <w:div w:id="521628118">
      <w:bodyDiv w:val="1"/>
      <w:marLeft w:val="0"/>
      <w:marRight w:val="0"/>
      <w:marTop w:val="0"/>
      <w:marBottom w:val="0"/>
      <w:divBdr>
        <w:top w:val="none" w:sz="0" w:space="0" w:color="auto"/>
        <w:left w:val="none" w:sz="0" w:space="0" w:color="auto"/>
        <w:bottom w:val="none" w:sz="0" w:space="0" w:color="auto"/>
        <w:right w:val="none" w:sz="0" w:space="0" w:color="auto"/>
      </w:divBdr>
    </w:div>
    <w:div w:id="828592881">
      <w:bodyDiv w:val="1"/>
      <w:marLeft w:val="0"/>
      <w:marRight w:val="0"/>
      <w:marTop w:val="0"/>
      <w:marBottom w:val="0"/>
      <w:divBdr>
        <w:top w:val="none" w:sz="0" w:space="0" w:color="auto"/>
        <w:left w:val="none" w:sz="0" w:space="0" w:color="auto"/>
        <w:bottom w:val="none" w:sz="0" w:space="0" w:color="auto"/>
        <w:right w:val="none" w:sz="0" w:space="0" w:color="auto"/>
      </w:divBdr>
    </w:div>
    <w:div w:id="967779101">
      <w:bodyDiv w:val="1"/>
      <w:marLeft w:val="0"/>
      <w:marRight w:val="0"/>
      <w:marTop w:val="0"/>
      <w:marBottom w:val="0"/>
      <w:divBdr>
        <w:top w:val="none" w:sz="0" w:space="0" w:color="auto"/>
        <w:left w:val="none" w:sz="0" w:space="0" w:color="auto"/>
        <w:bottom w:val="none" w:sz="0" w:space="0" w:color="auto"/>
        <w:right w:val="none" w:sz="0" w:space="0" w:color="auto"/>
      </w:divBdr>
    </w:div>
    <w:div w:id="1048147603">
      <w:bodyDiv w:val="1"/>
      <w:marLeft w:val="0"/>
      <w:marRight w:val="0"/>
      <w:marTop w:val="0"/>
      <w:marBottom w:val="0"/>
      <w:divBdr>
        <w:top w:val="none" w:sz="0" w:space="0" w:color="auto"/>
        <w:left w:val="none" w:sz="0" w:space="0" w:color="auto"/>
        <w:bottom w:val="none" w:sz="0" w:space="0" w:color="auto"/>
        <w:right w:val="none" w:sz="0" w:space="0" w:color="auto"/>
      </w:divBdr>
    </w:div>
    <w:div w:id="1196768197">
      <w:bodyDiv w:val="1"/>
      <w:marLeft w:val="0"/>
      <w:marRight w:val="0"/>
      <w:marTop w:val="0"/>
      <w:marBottom w:val="0"/>
      <w:divBdr>
        <w:top w:val="none" w:sz="0" w:space="0" w:color="auto"/>
        <w:left w:val="none" w:sz="0" w:space="0" w:color="auto"/>
        <w:bottom w:val="none" w:sz="0" w:space="0" w:color="auto"/>
        <w:right w:val="none" w:sz="0" w:space="0" w:color="auto"/>
      </w:divBdr>
    </w:div>
    <w:div w:id="1331834972">
      <w:bodyDiv w:val="1"/>
      <w:marLeft w:val="0"/>
      <w:marRight w:val="0"/>
      <w:marTop w:val="0"/>
      <w:marBottom w:val="0"/>
      <w:divBdr>
        <w:top w:val="none" w:sz="0" w:space="0" w:color="auto"/>
        <w:left w:val="none" w:sz="0" w:space="0" w:color="auto"/>
        <w:bottom w:val="none" w:sz="0" w:space="0" w:color="auto"/>
        <w:right w:val="none" w:sz="0" w:space="0" w:color="auto"/>
      </w:divBdr>
    </w:div>
    <w:div w:id="1684936106">
      <w:bodyDiv w:val="1"/>
      <w:marLeft w:val="0"/>
      <w:marRight w:val="0"/>
      <w:marTop w:val="0"/>
      <w:marBottom w:val="0"/>
      <w:divBdr>
        <w:top w:val="none" w:sz="0" w:space="0" w:color="auto"/>
        <w:left w:val="none" w:sz="0" w:space="0" w:color="auto"/>
        <w:bottom w:val="none" w:sz="0" w:space="0" w:color="auto"/>
        <w:right w:val="none" w:sz="0" w:space="0" w:color="auto"/>
      </w:divBdr>
    </w:div>
    <w:div w:id="1773164039">
      <w:bodyDiv w:val="1"/>
      <w:marLeft w:val="0"/>
      <w:marRight w:val="0"/>
      <w:marTop w:val="0"/>
      <w:marBottom w:val="0"/>
      <w:divBdr>
        <w:top w:val="none" w:sz="0" w:space="0" w:color="auto"/>
        <w:left w:val="none" w:sz="0" w:space="0" w:color="auto"/>
        <w:bottom w:val="none" w:sz="0" w:space="0" w:color="auto"/>
        <w:right w:val="none" w:sz="0" w:space="0" w:color="auto"/>
      </w:divBdr>
    </w:div>
    <w:div w:id="1894270199">
      <w:bodyDiv w:val="1"/>
      <w:marLeft w:val="0"/>
      <w:marRight w:val="0"/>
      <w:marTop w:val="0"/>
      <w:marBottom w:val="0"/>
      <w:divBdr>
        <w:top w:val="none" w:sz="0" w:space="0" w:color="auto"/>
        <w:left w:val="none" w:sz="0" w:space="0" w:color="auto"/>
        <w:bottom w:val="none" w:sz="0" w:space="0" w:color="auto"/>
        <w:right w:val="none" w:sz="0" w:space="0" w:color="auto"/>
      </w:divBdr>
    </w:div>
    <w:div w:id="2058120996">
      <w:bodyDiv w:val="1"/>
      <w:marLeft w:val="0"/>
      <w:marRight w:val="0"/>
      <w:marTop w:val="0"/>
      <w:marBottom w:val="0"/>
      <w:divBdr>
        <w:top w:val="none" w:sz="0" w:space="0" w:color="auto"/>
        <w:left w:val="none" w:sz="0" w:space="0" w:color="auto"/>
        <w:bottom w:val="none" w:sz="0" w:space="0" w:color="auto"/>
        <w:right w:val="none" w:sz="0" w:space="0" w:color="auto"/>
      </w:divBdr>
    </w:div>
    <w:div w:id="21077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flib.ufl.edu/committees/fp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8F52-9F10-41F9-BAC6-EA461513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Laurie N. Taylor</cp:lastModifiedBy>
  <cp:revision>2</cp:revision>
  <dcterms:created xsi:type="dcterms:W3CDTF">2013-09-30T18:49:00Z</dcterms:created>
  <dcterms:modified xsi:type="dcterms:W3CDTF">2013-09-30T18:49:00Z</dcterms:modified>
</cp:coreProperties>
</file>