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608" w:rsidRPr="00385608" w:rsidRDefault="00724D39" w:rsidP="00385608">
      <w:pPr>
        <w:jc w:val="center"/>
        <w:rPr>
          <w:rFonts w:ascii="Arial" w:hAnsi="Arial" w:cs="Arial"/>
        </w:rPr>
      </w:pPr>
      <w:bookmarkStart w:id="0" w:name="_GoBack"/>
      <w:bookmarkEnd w:id="0"/>
      <w:r w:rsidRPr="00040411">
        <w:rPr>
          <w:rFonts w:ascii="Arial" w:hAnsi="Arial" w:cs="Arial"/>
          <w:b/>
          <w:sz w:val="24"/>
          <w:szCs w:val="24"/>
          <w:u w:val="single"/>
        </w:rPr>
        <w:t>ARL Position Description (PD) Bank</w:t>
      </w:r>
      <w:r w:rsidR="00040411" w:rsidRPr="00040411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F3304A" w:rsidRPr="00040411">
        <w:rPr>
          <w:rFonts w:ascii="Arial" w:hAnsi="Arial" w:cs="Arial"/>
          <w:b/>
          <w:sz w:val="24"/>
          <w:szCs w:val="24"/>
          <w:u w:val="single"/>
        </w:rPr>
        <w:t>Summary Statistics</w:t>
      </w:r>
      <w:r w:rsidR="00040411" w:rsidRPr="00040411">
        <w:rPr>
          <w:rFonts w:ascii="Arial" w:hAnsi="Arial" w:cs="Arial"/>
          <w:b/>
          <w:sz w:val="24"/>
          <w:szCs w:val="24"/>
          <w:u w:val="single"/>
        </w:rPr>
        <w:t>, November 14, 2013</w:t>
      </w:r>
      <w:r w:rsidR="005829C7" w:rsidRPr="005F6073">
        <w:rPr>
          <w:rFonts w:ascii="Arial" w:hAnsi="Arial" w:cs="Arial"/>
        </w:rPr>
        <w:t xml:space="preserve"> </w:t>
      </w:r>
    </w:p>
    <w:p w:rsidR="00385608" w:rsidRPr="00385608" w:rsidRDefault="00385608" w:rsidP="003856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Pr="00385608">
        <w:rPr>
          <w:rFonts w:ascii="Arial" w:hAnsi="Arial" w:cs="Arial"/>
          <w:b/>
        </w:rPr>
        <w:t>Usage Statistics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F6073" w:rsidTr="00D406C7">
        <w:tc>
          <w:tcPr>
            <w:tcW w:w="9576" w:type="dxa"/>
            <w:gridSpan w:val="2"/>
          </w:tcPr>
          <w:p w:rsidR="005F6073" w:rsidRDefault="005F6073" w:rsidP="005F6073">
            <w:pPr>
              <w:jc w:val="center"/>
              <w:rPr>
                <w:rFonts w:ascii="Arial" w:hAnsi="Arial" w:cs="Arial"/>
              </w:rPr>
            </w:pPr>
            <w:r w:rsidRPr="005F6073">
              <w:rPr>
                <w:rFonts w:ascii="Arial" w:hAnsi="Arial" w:cs="Arial"/>
                <w:b/>
              </w:rPr>
              <w:t>Usage Statistics, February 1 - October 31, 2013</w:t>
            </w:r>
          </w:p>
        </w:tc>
      </w:tr>
      <w:tr w:rsidR="005F6073" w:rsidTr="005F6073">
        <w:tc>
          <w:tcPr>
            <w:tcW w:w="4788" w:type="dxa"/>
          </w:tcPr>
          <w:p w:rsidR="005F6073" w:rsidRDefault="005F6073" w:rsidP="005F60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Unique</w:t>
            </w:r>
            <w:r w:rsidRPr="0028581D">
              <w:rPr>
                <w:rFonts w:ascii="Arial" w:hAnsi="Arial" w:cs="Arial"/>
              </w:rPr>
              <w:t xml:space="preserve"> system a</w:t>
            </w:r>
            <w:r>
              <w:rPr>
                <w:rFonts w:ascii="Arial" w:hAnsi="Arial" w:cs="Arial"/>
              </w:rPr>
              <w:t>ccess times</w:t>
            </w:r>
            <w:r>
              <w:rPr>
                <w:rStyle w:val="FootnoteReference"/>
                <w:rFonts w:ascii="Arial" w:hAnsi="Arial" w:cs="Arial"/>
              </w:rPr>
              <w:footnoteReference w:id="1"/>
            </w:r>
          </w:p>
        </w:tc>
        <w:tc>
          <w:tcPr>
            <w:tcW w:w="4788" w:type="dxa"/>
          </w:tcPr>
          <w:p w:rsidR="005F6073" w:rsidRDefault="005F6073" w:rsidP="005F6073">
            <w:pPr>
              <w:rPr>
                <w:rFonts w:ascii="Arial" w:hAnsi="Arial" w:cs="Arial"/>
              </w:rPr>
            </w:pPr>
            <w:r w:rsidRPr="0028581D">
              <w:rPr>
                <w:rFonts w:ascii="Arial" w:hAnsi="Arial" w:cs="Arial"/>
              </w:rPr>
              <w:t>43,542</w:t>
            </w:r>
          </w:p>
        </w:tc>
      </w:tr>
      <w:tr w:rsidR="005F6073" w:rsidTr="005F6073">
        <w:tc>
          <w:tcPr>
            <w:tcW w:w="4788" w:type="dxa"/>
          </w:tcPr>
          <w:p w:rsidR="005F6073" w:rsidRDefault="005F6073" w:rsidP="005F6073">
            <w:pPr>
              <w:rPr>
                <w:rFonts w:ascii="Arial" w:hAnsi="Arial" w:cs="Arial"/>
              </w:rPr>
            </w:pPr>
            <w:r w:rsidRPr="005829C7">
              <w:rPr>
                <w:rFonts w:ascii="Arial" w:hAnsi="Arial" w:cs="Arial"/>
              </w:rPr>
              <w:t>Searches conducted by users</w:t>
            </w:r>
          </w:p>
        </w:tc>
        <w:tc>
          <w:tcPr>
            <w:tcW w:w="4788" w:type="dxa"/>
          </w:tcPr>
          <w:p w:rsidR="005F6073" w:rsidRDefault="005F6073" w:rsidP="005F6073">
            <w:pPr>
              <w:rPr>
                <w:rFonts w:ascii="Arial" w:hAnsi="Arial" w:cs="Arial"/>
              </w:rPr>
            </w:pPr>
            <w:r w:rsidRPr="005829C7">
              <w:rPr>
                <w:rFonts w:ascii="Arial" w:hAnsi="Arial" w:cs="Arial"/>
              </w:rPr>
              <w:t>5,181</w:t>
            </w:r>
          </w:p>
        </w:tc>
      </w:tr>
    </w:tbl>
    <w:p w:rsidR="00385608" w:rsidRDefault="00385608" w:rsidP="005F6073">
      <w:pPr>
        <w:rPr>
          <w:rFonts w:ascii="Arial" w:hAnsi="Arial" w:cs="Arial"/>
          <w:b/>
        </w:rPr>
      </w:pPr>
    </w:p>
    <w:p w:rsidR="005F6073" w:rsidRPr="005F6073" w:rsidRDefault="00385608" w:rsidP="005F607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System </w:t>
      </w:r>
      <w:r w:rsidRPr="00040411">
        <w:rPr>
          <w:rFonts w:ascii="Arial" w:hAnsi="Arial" w:cs="Arial"/>
          <w:b/>
        </w:rPr>
        <w:t>Statistics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829C7" w:rsidTr="00066371">
        <w:tc>
          <w:tcPr>
            <w:tcW w:w="9576" w:type="dxa"/>
            <w:gridSpan w:val="2"/>
          </w:tcPr>
          <w:p w:rsidR="005829C7" w:rsidRDefault="005829C7" w:rsidP="005829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System </w:t>
            </w:r>
            <w:r w:rsidRPr="00040411">
              <w:rPr>
                <w:rFonts w:ascii="Arial" w:hAnsi="Arial" w:cs="Arial"/>
                <w:b/>
              </w:rPr>
              <w:t>Statistics</w:t>
            </w:r>
            <w:r>
              <w:rPr>
                <w:rFonts w:ascii="Arial" w:hAnsi="Arial" w:cs="Arial"/>
                <w:b/>
              </w:rPr>
              <w:t>, as of November 14, 2013</w:t>
            </w:r>
          </w:p>
        </w:tc>
      </w:tr>
      <w:tr w:rsidR="005829C7" w:rsidTr="005829C7">
        <w:tc>
          <w:tcPr>
            <w:tcW w:w="4788" w:type="dxa"/>
          </w:tcPr>
          <w:p w:rsidR="005829C7" w:rsidRPr="005829C7" w:rsidRDefault="005829C7" w:rsidP="00DC33A4">
            <w:pPr>
              <w:rPr>
                <w:rFonts w:ascii="Arial" w:hAnsi="Arial" w:cs="Arial"/>
              </w:rPr>
            </w:pPr>
            <w:r w:rsidRPr="005829C7">
              <w:rPr>
                <w:rFonts w:ascii="Arial" w:hAnsi="Arial" w:cs="Arial"/>
              </w:rPr>
              <w:t>Registered Users</w:t>
            </w:r>
          </w:p>
        </w:tc>
        <w:tc>
          <w:tcPr>
            <w:tcW w:w="4788" w:type="dxa"/>
          </w:tcPr>
          <w:p w:rsidR="005829C7" w:rsidRPr="005829C7" w:rsidRDefault="005829C7" w:rsidP="00DC33A4">
            <w:pPr>
              <w:rPr>
                <w:rFonts w:ascii="Arial" w:hAnsi="Arial" w:cs="Arial"/>
              </w:rPr>
            </w:pPr>
            <w:r w:rsidRPr="005829C7">
              <w:rPr>
                <w:rFonts w:ascii="Arial" w:hAnsi="Arial" w:cs="Arial"/>
              </w:rPr>
              <w:t>185</w:t>
            </w:r>
          </w:p>
        </w:tc>
      </w:tr>
      <w:tr w:rsidR="005829C7" w:rsidTr="005829C7">
        <w:tc>
          <w:tcPr>
            <w:tcW w:w="4788" w:type="dxa"/>
          </w:tcPr>
          <w:p w:rsidR="005829C7" w:rsidRPr="005829C7" w:rsidRDefault="005829C7" w:rsidP="00DC33A4">
            <w:pPr>
              <w:rPr>
                <w:rFonts w:ascii="Arial" w:hAnsi="Arial" w:cs="Arial"/>
              </w:rPr>
            </w:pPr>
            <w:r w:rsidRPr="005829C7">
              <w:rPr>
                <w:rFonts w:ascii="Arial" w:hAnsi="Arial" w:cs="Arial"/>
              </w:rPr>
              <w:t>ARL member institutions represented</w:t>
            </w:r>
          </w:p>
        </w:tc>
        <w:tc>
          <w:tcPr>
            <w:tcW w:w="4788" w:type="dxa"/>
          </w:tcPr>
          <w:p w:rsidR="005829C7" w:rsidRPr="005829C7" w:rsidRDefault="005829C7" w:rsidP="00DC33A4">
            <w:pPr>
              <w:rPr>
                <w:rFonts w:ascii="Arial" w:hAnsi="Arial" w:cs="Arial"/>
              </w:rPr>
            </w:pPr>
            <w:r w:rsidRPr="005829C7">
              <w:rPr>
                <w:rFonts w:ascii="Arial" w:hAnsi="Arial" w:cs="Arial"/>
              </w:rPr>
              <w:t>86</w:t>
            </w:r>
          </w:p>
        </w:tc>
      </w:tr>
      <w:tr w:rsidR="005829C7" w:rsidTr="005829C7">
        <w:tc>
          <w:tcPr>
            <w:tcW w:w="4788" w:type="dxa"/>
          </w:tcPr>
          <w:p w:rsidR="005829C7" w:rsidRPr="005829C7" w:rsidRDefault="005829C7" w:rsidP="00DC33A4">
            <w:pPr>
              <w:rPr>
                <w:rFonts w:ascii="Arial" w:hAnsi="Arial" w:cs="Arial"/>
              </w:rPr>
            </w:pPr>
            <w:r w:rsidRPr="00040411">
              <w:rPr>
                <w:rFonts w:ascii="Arial" w:hAnsi="Arial" w:cs="Arial"/>
              </w:rPr>
              <w:t>ARL member institutions</w:t>
            </w:r>
            <w:r>
              <w:rPr>
                <w:rFonts w:ascii="Arial" w:hAnsi="Arial" w:cs="Arial"/>
              </w:rPr>
              <w:t>, Live Site</w:t>
            </w:r>
            <w:r w:rsidRPr="00040411">
              <w:rPr>
                <w:rFonts w:ascii="Arial" w:hAnsi="Arial" w:cs="Arial"/>
              </w:rPr>
              <w:t xml:space="preserve"> active</w:t>
            </w:r>
            <w:r>
              <w:rPr>
                <w:rStyle w:val="FootnoteReference"/>
                <w:rFonts w:ascii="Arial" w:hAnsi="Arial" w:cs="Arial"/>
              </w:rPr>
              <w:footnoteReference w:id="2"/>
            </w:r>
          </w:p>
        </w:tc>
        <w:tc>
          <w:tcPr>
            <w:tcW w:w="4788" w:type="dxa"/>
          </w:tcPr>
          <w:p w:rsidR="005829C7" w:rsidRPr="005829C7" w:rsidRDefault="005829C7" w:rsidP="00DC3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5829C7" w:rsidTr="005829C7">
        <w:tc>
          <w:tcPr>
            <w:tcW w:w="4788" w:type="dxa"/>
          </w:tcPr>
          <w:p w:rsidR="005829C7" w:rsidRPr="005829C7" w:rsidRDefault="005829C7" w:rsidP="005829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040411">
              <w:rPr>
                <w:rFonts w:ascii="Arial" w:hAnsi="Arial" w:cs="Arial"/>
              </w:rPr>
              <w:t xml:space="preserve">osition </w:t>
            </w:r>
            <w:r>
              <w:rPr>
                <w:rFonts w:ascii="Arial" w:hAnsi="Arial" w:cs="Arial"/>
              </w:rPr>
              <w:t xml:space="preserve">Description </w:t>
            </w:r>
            <w:r>
              <w:rPr>
                <w:rFonts w:ascii="Arial" w:hAnsi="Arial" w:cs="Arial"/>
              </w:rPr>
              <w:t>(PD) R</w:t>
            </w:r>
            <w:r w:rsidRPr="00040411">
              <w:rPr>
                <w:rFonts w:ascii="Arial" w:hAnsi="Arial" w:cs="Arial"/>
              </w:rPr>
              <w:t>ecords</w:t>
            </w:r>
          </w:p>
        </w:tc>
        <w:tc>
          <w:tcPr>
            <w:tcW w:w="4788" w:type="dxa"/>
          </w:tcPr>
          <w:p w:rsidR="005829C7" w:rsidRPr="005829C7" w:rsidRDefault="005829C7" w:rsidP="00DC3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1,157</w:t>
            </w:r>
          </w:p>
        </w:tc>
      </w:tr>
    </w:tbl>
    <w:p w:rsidR="007E6F68" w:rsidRPr="005F6073" w:rsidRDefault="007E6F68" w:rsidP="005F6073">
      <w:pPr>
        <w:rPr>
          <w:rFonts w:ascii="Arial" w:hAnsi="Arial" w:cs="Arial"/>
          <w:b/>
        </w:rPr>
      </w:pPr>
    </w:p>
    <w:p w:rsidR="00DC33A4" w:rsidRDefault="00385608" w:rsidP="00DC33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Detailed </w:t>
      </w:r>
      <w:r w:rsidR="00DC33A4" w:rsidRPr="00040411">
        <w:rPr>
          <w:rFonts w:ascii="Arial" w:hAnsi="Arial" w:cs="Arial"/>
          <w:b/>
        </w:rPr>
        <w:t>Position Record Statistics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85608" w:rsidTr="00F71C01">
        <w:tc>
          <w:tcPr>
            <w:tcW w:w="9576" w:type="dxa"/>
            <w:gridSpan w:val="3"/>
          </w:tcPr>
          <w:p w:rsidR="00385608" w:rsidRDefault="00385608" w:rsidP="00DC33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PD Records, by Type</w:t>
            </w:r>
          </w:p>
        </w:tc>
      </w:tr>
      <w:tr w:rsidR="00385608" w:rsidTr="00385608">
        <w:tc>
          <w:tcPr>
            <w:tcW w:w="3192" w:type="dxa"/>
          </w:tcPr>
          <w:p w:rsidR="00385608" w:rsidRDefault="00385608" w:rsidP="00DC33A4">
            <w:pPr>
              <w:rPr>
                <w:rFonts w:ascii="Arial" w:hAnsi="Arial" w:cs="Arial"/>
                <w:b/>
              </w:rPr>
            </w:pPr>
          </w:p>
        </w:tc>
        <w:tc>
          <w:tcPr>
            <w:tcW w:w="3192" w:type="dxa"/>
          </w:tcPr>
          <w:p w:rsidR="00385608" w:rsidRDefault="00385608" w:rsidP="00DF7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 Librarians</w:t>
            </w:r>
          </w:p>
        </w:tc>
        <w:tc>
          <w:tcPr>
            <w:tcW w:w="3192" w:type="dxa"/>
          </w:tcPr>
          <w:p w:rsidR="00385608" w:rsidRDefault="00385608" w:rsidP="00DF7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</w:t>
            </w:r>
          </w:p>
        </w:tc>
      </w:tr>
      <w:tr w:rsidR="00385608" w:rsidTr="00385608">
        <w:tc>
          <w:tcPr>
            <w:tcW w:w="3192" w:type="dxa"/>
          </w:tcPr>
          <w:p w:rsidR="00385608" w:rsidRDefault="00385608" w:rsidP="00DC33A4">
            <w:pPr>
              <w:rPr>
                <w:rFonts w:ascii="Arial" w:hAnsi="Arial" w:cs="Arial"/>
                <w:b/>
              </w:rPr>
            </w:pPr>
          </w:p>
        </w:tc>
        <w:tc>
          <w:tcPr>
            <w:tcW w:w="3192" w:type="dxa"/>
          </w:tcPr>
          <w:p w:rsidR="00385608" w:rsidRDefault="00385608" w:rsidP="00DF7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Professionals</w:t>
            </w:r>
          </w:p>
        </w:tc>
        <w:tc>
          <w:tcPr>
            <w:tcW w:w="3192" w:type="dxa"/>
          </w:tcPr>
          <w:p w:rsidR="00385608" w:rsidRDefault="00385608" w:rsidP="00DF7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</w:tr>
      <w:tr w:rsidR="00385608" w:rsidTr="00385608">
        <w:tc>
          <w:tcPr>
            <w:tcW w:w="3192" w:type="dxa"/>
          </w:tcPr>
          <w:p w:rsidR="00385608" w:rsidRDefault="00385608" w:rsidP="00DC33A4">
            <w:pPr>
              <w:rPr>
                <w:rFonts w:ascii="Arial" w:hAnsi="Arial" w:cs="Arial"/>
                <w:b/>
              </w:rPr>
            </w:pPr>
          </w:p>
        </w:tc>
        <w:tc>
          <w:tcPr>
            <w:tcW w:w="3192" w:type="dxa"/>
          </w:tcPr>
          <w:p w:rsidR="00385608" w:rsidRDefault="00385608" w:rsidP="00DF71A8">
            <w:pPr>
              <w:rPr>
                <w:rFonts w:ascii="Arial" w:hAnsi="Arial" w:cs="Arial"/>
              </w:rPr>
            </w:pPr>
            <w:r w:rsidRPr="005829C7">
              <w:rPr>
                <w:rFonts w:ascii="Arial" w:hAnsi="Arial" w:cs="Arial"/>
              </w:rPr>
              <w:t>Support or Paraprofessionals</w:t>
            </w:r>
          </w:p>
        </w:tc>
        <w:tc>
          <w:tcPr>
            <w:tcW w:w="3192" w:type="dxa"/>
          </w:tcPr>
          <w:p w:rsidR="00385608" w:rsidRDefault="00385608" w:rsidP="00DF7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640</w:t>
            </w:r>
          </w:p>
        </w:tc>
      </w:tr>
      <w:tr w:rsidR="00385608" w:rsidTr="00764A28">
        <w:tc>
          <w:tcPr>
            <w:tcW w:w="9576" w:type="dxa"/>
            <w:gridSpan w:val="3"/>
          </w:tcPr>
          <w:p w:rsidR="00385608" w:rsidRDefault="00385608" w:rsidP="00DF7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Position Status</w:t>
            </w:r>
          </w:p>
        </w:tc>
      </w:tr>
      <w:tr w:rsidR="00385608" w:rsidTr="00385608">
        <w:tc>
          <w:tcPr>
            <w:tcW w:w="3192" w:type="dxa"/>
          </w:tcPr>
          <w:p w:rsidR="00385608" w:rsidRDefault="00385608" w:rsidP="00DC33A4">
            <w:pPr>
              <w:rPr>
                <w:rFonts w:ascii="Arial" w:hAnsi="Arial" w:cs="Arial"/>
                <w:b/>
              </w:rPr>
            </w:pPr>
          </w:p>
        </w:tc>
        <w:tc>
          <w:tcPr>
            <w:tcW w:w="3192" w:type="dxa"/>
          </w:tcPr>
          <w:p w:rsidR="00385608" w:rsidRDefault="00385608" w:rsidP="00DF7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Filled</w:t>
            </w:r>
          </w:p>
        </w:tc>
        <w:tc>
          <w:tcPr>
            <w:tcW w:w="3192" w:type="dxa"/>
          </w:tcPr>
          <w:p w:rsidR="00385608" w:rsidRDefault="00385608" w:rsidP="00DF7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1,095</w:t>
            </w:r>
          </w:p>
        </w:tc>
      </w:tr>
      <w:tr w:rsidR="00385608" w:rsidTr="00385608">
        <w:tc>
          <w:tcPr>
            <w:tcW w:w="3192" w:type="dxa"/>
          </w:tcPr>
          <w:p w:rsidR="00385608" w:rsidRDefault="00385608" w:rsidP="00DC33A4">
            <w:pPr>
              <w:rPr>
                <w:rFonts w:ascii="Arial" w:hAnsi="Arial" w:cs="Arial"/>
                <w:b/>
              </w:rPr>
            </w:pPr>
          </w:p>
        </w:tc>
        <w:tc>
          <w:tcPr>
            <w:tcW w:w="3192" w:type="dxa"/>
          </w:tcPr>
          <w:p w:rsidR="00385608" w:rsidRDefault="00385608" w:rsidP="00DF7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3192" w:type="dxa"/>
          </w:tcPr>
          <w:p w:rsidR="00385608" w:rsidRDefault="00385608" w:rsidP="00DF7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</w:tr>
      <w:tr w:rsidR="00385608" w:rsidTr="00385608">
        <w:tc>
          <w:tcPr>
            <w:tcW w:w="3192" w:type="dxa"/>
          </w:tcPr>
          <w:p w:rsidR="00385608" w:rsidRDefault="00385608" w:rsidP="00DC33A4">
            <w:pPr>
              <w:rPr>
                <w:rFonts w:ascii="Arial" w:hAnsi="Arial" w:cs="Arial"/>
                <w:b/>
              </w:rPr>
            </w:pPr>
          </w:p>
        </w:tc>
        <w:tc>
          <w:tcPr>
            <w:tcW w:w="3192" w:type="dxa"/>
          </w:tcPr>
          <w:p w:rsidR="00385608" w:rsidRDefault="00385608" w:rsidP="00DF7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Discontinued</w:t>
            </w:r>
          </w:p>
        </w:tc>
        <w:tc>
          <w:tcPr>
            <w:tcW w:w="3192" w:type="dxa"/>
          </w:tcPr>
          <w:p w:rsidR="00385608" w:rsidRDefault="00385608" w:rsidP="00DF7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385608" w:rsidTr="006A0355">
        <w:tc>
          <w:tcPr>
            <w:tcW w:w="9576" w:type="dxa"/>
            <w:gridSpan w:val="3"/>
          </w:tcPr>
          <w:p w:rsidR="00385608" w:rsidRDefault="00385608" w:rsidP="00DF7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Appointment Type</w:t>
            </w:r>
          </w:p>
        </w:tc>
      </w:tr>
      <w:tr w:rsidR="00385608" w:rsidTr="00385608">
        <w:tc>
          <w:tcPr>
            <w:tcW w:w="3192" w:type="dxa"/>
          </w:tcPr>
          <w:p w:rsidR="00385608" w:rsidRDefault="00385608" w:rsidP="00DC33A4">
            <w:pPr>
              <w:rPr>
                <w:rFonts w:ascii="Arial" w:hAnsi="Arial" w:cs="Arial"/>
                <w:b/>
              </w:rPr>
            </w:pPr>
          </w:p>
        </w:tc>
        <w:tc>
          <w:tcPr>
            <w:tcW w:w="3192" w:type="dxa"/>
          </w:tcPr>
          <w:p w:rsidR="00385608" w:rsidRDefault="00385608" w:rsidP="00DF7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</w:t>
            </w:r>
          </w:p>
        </w:tc>
        <w:tc>
          <w:tcPr>
            <w:tcW w:w="3192" w:type="dxa"/>
          </w:tcPr>
          <w:p w:rsidR="00385608" w:rsidRDefault="00385608" w:rsidP="00DF7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844</w:t>
            </w:r>
          </w:p>
        </w:tc>
      </w:tr>
      <w:tr w:rsidR="00385608" w:rsidTr="00385608">
        <w:tc>
          <w:tcPr>
            <w:tcW w:w="3192" w:type="dxa"/>
          </w:tcPr>
          <w:p w:rsidR="00385608" w:rsidRDefault="00385608" w:rsidP="00DC33A4">
            <w:pPr>
              <w:rPr>
                <w:rFonts w:ascii="Arial" w:hAnsi="Arial" w:cs="Arial"/>
                <w:b/>
              </w:rPr>
            </w:pPr>
          </w:p>
        </w:tc>
        <w:tc>
          <w:tcPr>
            <w:tcW w:w="3192" w:type="dxa"/>
          </w:tcPr>
          <w:p w:rsidR="00385608" w:rsidRDefault="00385608" w:rsidP="00DF71A8">
            <w:pPr>
              <w:rPr>
                <w:rFonts w:ascii="Arial" w:hAnsi="Arial" w:cs="Arial"/>
              </w:rPr>
            </w:pPr>
            <w:r w:rsidRPr="00040411">
              <w:rPr>
                <w:rFonts w:ascii="Arial" w:hAnsi="Arial" w:cs="Arial"/>
              </w:rPr>
              <w:t>Tenure Accruing or Permanent Status Eligible</w:t>
            </w:r>
          </w:p>
        </w:tc>
        <w:tc>
          <w:tcPr>
            <w:tcW w:w="3192" w:type="dxa"/>
          </w:tcPr>
          <w:p w:rsidR="00385608" w:rsidRDefault="00385608" w:rsidP="00DF7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</w:t>
            </w:r>
          </w:p>
        </w:tc>
      </w:tr>
      <w:tr w:rsidR="00385608" w:rsidTr="00385608">
        <w:tc>
          <w:tcPr>
            <w:tcW w:w="3192" w:type="dxa"/>
          </w:tcPr>
          <w:p w:rsidR="00385608" w:rsidRDefault="00385608" w:rsidP="00DC33A4">
            <w:pPr>
              <w:rPr>
                <w:rFonts w:ascii="Arial" w:hAnsi="Arial" w:cs="Arial"/>
                <w:b/>
              </w:rPr>
            </w:pPr>
          </w:p>
        </w:tc>
        <w:tc>
          <w:tcPr>
            <w:tcW w:w="3192" w:type="dxa"/>
          </w:tcPr>
          <w:p w:rsidR="00385608" w:rsidRDefault="00385608" w:rsidP="00DF71A8">
            <w:pPr>
              <w:rPr>
                <w:rFonts w:ascii="Arial" w:hAnsi="Arial" w:cs="Arial"/>
              </w:rPr>
            </w:pPr>
            <w:r w:rsidRPr="00040411">
              <w:rPr>
                <w:rFonts w:ascii="Arial" w:hAnsi="Arial" w:cs="Arial"/>
              </w:rPr>
              <w:t>Temporary / Time Limited</w:t>
            </w:r>
          </w:p>
        </w:tc>
        <w:tc>
          <w:tcPr>
            <w:tcW w:w="3192" w:type="dxa"/>
          </w:tcPr>
          <w:p w:rsidR="00385608" w:rsidRDefault="00385608" w:rsidP="00DF7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</w:tr>
      <w:tr w:rsidR="00385608" w:rsidTr="00385608">
        <w:tc>
          <w:tcPr>
            <w:tcW w:w="3192" w:type="dxa"/>
          </w:tcPr>
          <w:p w:rsidR="00385608" w:rsidRDefault="00385608" w:rsidP="00DC33A4">
            <w:pPr>
              <w:rPr>
                <w:rFonts w:ascii="Arial" w:hAnsi="Arial" w:cs="Arial"/>
                <w:b/>
              </w:rPr>
            </w:pPr>
          </w:p>
        </w:tc>
        <w:tc>
          <w:tcPr>
            <w:tcW w:w="3192" w:type="dxa"/>
          </w:tcPr>
          <w:p w:rsidR="00385608" w:rsidRPr="00040411" w:rsidRDefault="00385608" w:rsidP="00DF71A8">
            <w:pPr>
              <w:rPr>
                <w:rFonts w:ascii="Arial" w:hAnsi="Arial" w:cs="Arial"/>
              </w:rPr>
            </w:pPr>
            <w:r w:rsidRPr="00040411">
              <w:rPr>
                <w:rFonts w:ascii="Arial" w:hAnsi="Arial" w:cs="Arial"/>
              </w:rPr>
              <w:t>Residency / Fellowship / Internship</w:t>
            </w:r>
          </w:p>
        </w:tc>
        <w:tc>
          <w:tcPr>
            <w:tcW w:w="3192" w:type="dxa"/>
          </w:tcPr>
          <w:p w:rsidR="00385608" w:rsidRDefault="00385608" w:rsidP="00DF7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85608" w:rsidTr="00047CFA">
        <w:tc>
          <w:tcPr>
            <w:tcW w:w="9576" w:type="dxa"/>
            <w:gridSpan w:val="3"/>
          </w:tcPr>
          <w:p w:rsidR="00385608" w:rsidRDefault="00385608" w:rsidP="00DF7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Library Type for PDs</w:t>
            </w:r>
          </w:p>
        </w:tc>
      </w:tr>
      <w:tr w:rsidR="00385608" w:rsidTr="00385608">
        <w:tc>
          <w:tcPr>
            <w:tcW w:w="3192" w:type="dxa"/>
          </w:tcPr>
          <w:p w:rsidR="00385608" w:rsidRDefault="00385608" w:rsidP="00DC33A4">
            <w:pPr>
              <w:rPr>
                <w:rFonts w:ascii="Arial" w:hAnsi="Arial" w:cs="Arial"/>
                <w:b/>
              </w:rPr>
            </w:pPr>
          </w:p>
        </w:tc>
        <w:tc>
          <w:tcPr>
            <w:tcW w:w="3192" w:type="dxa"/>
          </w:tcPr>
          <w:p w:rsidR="00385608" w:rsidRPr="00040411" w:rsidRDefault="00385608" w:rsidP="00DF71A8">
            <w:pPr>
              <w:rPr>
                <w:rFonts w:ascii="Arial" w:hAnsi="Arial" w:cs="Arial"/>
              </w:rPr>
            </w:pPr>
            <w:r w:rsidRPr="00040411">
              <w:rPr>
                <w:rFonts w:ascii="Arial" w:hAnsi="Arial" w:cs="Arial"/>
              </w:rPr>
              <w:t>All Other, University</w:t>
            </w:r>
          </w:p>
        </w:tc>
        <w:tc>
          <w:tcPr>
            <w:tcW w:w="3192" w:type="dxa"/>
          </w:tcPr>
          <w:p w:rsidR="00385608" w:rsidRDefault="00385608" w:rsidP="00DF7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1,071</w:t>
            </w:r>
          </w:p>
        </w:tc>
      </w:tr>
      <w:tr w:rsidR="00385608" w:rsidTr="00385608">
        <w:tc>
          <w:tcPr>
            <w:tcW w:w="3192" w:type="dxa"/>
          </w:tcPr>
          <w:p w:rsidR="00385608" w:rsidRDefault="00385608" w:rsidP="00DC33A4">
            <w:pPr>
              <w:rPr>
                <w:rFonts w:ascii="Arial" w:hAnsi="Arial" w:cs="Arial"/>
                <w:b/>
              </w:rPr>
            </w:pPr>
          </w:p>
        </w:tc>
        <w:tc>
          <w:tcPr>
            <w:tcW w:w="3192" w:type="dxa"/>
          </w:tcPr>
          <w:p w:rsidR="00385608" w:rsidRPr="00040411" w:rsidRDefault="00385608" w:rsidP="00DF7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Library, University</w:t>
            </w:r>
          </w:p>
        </w:tc>
        <w:tc>
          <w:tcPr>
            <w:tcW w:w="3192" w:type="dxa"/>
          </w:tcPr>
          <w:p w:rsidR="00385608" w:rsidRDefault="00385608" w:rsidP="00DF7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</w:tr>
      <w:tr w:rsidR="00385608" w:rsidTr="00385608">
        <w:tc>
          <w:tcPr>
            <w:tcW w:w="3192" w:type="dxa"/>
          </w:tcPr>
          <w:p w:rsidR="00385608" w:rsidRDefault="00385608" w:rsidP="00DC33A4">
            <w:pPr>
              <w:rPr>
                <w:rFonts w:ascii="Arial" w:hAnsi="Arial" w:cs="Arial"/>
                <w:b/>
              </w:rPr>
            </w:pPr>
          </w:p>
        </w:tc>
        <w:tc>
          <w:tcPr>
            <w:tcW w:w="3192" w:type="dxa"/>
          </w:tcPr>
          <w:p w:rsidR="00385608" w:rsidRDefault="00385608" w:rsidP="00385608">
            <w:pPr>
              <w:rPr>
                <w:rFonts w:ascii="Arial" w:hAnsi="Arial" w:cs="Arial"/>
              </w:rPr>
            </w:pPr>
            <w:r w:rsidRPr="00040411">
              <w:rPr>
                <w:rFonts w:ascii="Arial" w:hAnsi="Arial" w:cs="Arial"/>
              </w:rPr>
              <w:t>Law Library, University</w:t>
            </w:r>
          </w:p>
        </w:tc>
        <w:tc>
          <w:tcPr>
            <w:tcW w:w="3192" w:type="dxa"/>
          </w:tcPr>
          <w:p w:rsidR="00385608" w:rsidRDefault="00385608" w:rsidP="00DF7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</w:tr>
      <w:tr w:rsidR="00385608" w:rsidTr="00385608">
        <w:tc>
          <w:tcPr>
            <w:tcW w:w="3192" w:type="dxa"/>
          </w:tcPr>
          <w:p w:rsidR="00385608" w:rsidRDefault="00385608" w:rsidP="00DC33A4">
            <w:pPr>
              <w:rPr>
                <w:rFonts w:ascii="Arial" w:hAnsi="Arial" w:cs="Arial"/>
                <w:b/>
              </w:rPr>
            </w:pPr>
          </w:p>
        </w:tc>
        <w:tc>
          <w:tcPr>
            <w:tcW w:w="3192" w:type="dxa"/>
          </w:tcPr>
          <w:p w:rsidR="00385608" w:rsidRPr="00040411" w:rsidRDefault="00385608" w:rsidP="00385608">
            <w:pPr>
              <w:rPr>
                <w:rFonts w:ascii="Arial" w:hAnsi="Arial" w:cs="Arial"/>
              </w:rPr>
            </w:pPr>
            <w:r w:rsidRPr="00040411">
              <w:rPr>
                <w:rFonts w:ascii="Arial" w:hAnsi="Arial" w:cs="Arial"/>
              </w:rPr>
              <w:t>Non-University Library</w:t>
            </w:r>
          </w:p>
        </w:tc>
        <w:tc>
          <w:tcPr>
            <w:tcW w:w="3192" w:type="dxa"/>
          </w:tcPr>
          <w:p w:rsidR="00385608" w:rsidRDefault="00385608" w:rsidP="00DF7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85608" w:rsidTr="004401C0">
        <w:tc>
          <w:tcPr>
            <w:tcW w:w="9576" w:type="dxa"/>
            <w:gridSpan w:val="3"/>
          </w:tcPr>
          <w:p w:rsidR="00385608" w:rsidRDefault="00385608" w:rsidP="00DF7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US Regions</w:t>
            </w:r>
          </w:p>
        </w:tc>
      </w:tr>
      <w:tr w:rsidR="00385608" w:rsidTr="00385608">
        <w:tc>
          <w:tcPr>
            <w:tcW w:w="3192" w:type="dxa"/>
          </w:tcPr>
          <w:p w:rsidR="00385608" w:rsidRDefault="00385608" w:rsidP="00DC33A4">
            <w:pPr>
              <w:rPr>
                <w:rFonts w:ascii="Arial" w:hAnsi="Arial" w:cs="Arial"/>
                <w:b/>
              </w:rPr>
            </w:pPr>
          </w:p>
        </w:tc>
        <w:tc>
          <w:tcPr>
            <w:tcW w:w="3192" w:type="dxa"/>
          </w:tcPr>
          <w:p w:rsidR="00385608" w:rsidRPr="00040411" w:rsidRDefault="00385608" w:rsidP="003856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Northeast</w:t>
            </w:r>
          </w:p>
        </w:tc>
        <w:tc>
          <w:tcPr>
            <w:tcW w:w="3192" w:type="dxa"/>
          </w:tcPr>
          <w:p w:rsidR="00385608" w:rsidRDefault="00385608" w:rsidP="00DF7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</w:tr>
      <w:tr w:rsidR="00385608" w:rsidTr="00385608">
        <w:tc>
          <w:tcPr>
            <w:tcW w:w="3192" w:type="dxa"/>
          </w:tcPr>
          <w:p w:rsidR="00385608" w:rsidRDefault="00385608" w:rsidP="00DC33A4">
            <w:pPr>
              <w:rPr>
                <w:rFonts w:ascii="Arial" w:hAnsi="Arial" w:cs="Arial"/>
                <w:b/>
              </w:rPr>
            </w:pPr>
          </w:p>
        </w:tc>
        <w:tc>
          <w:tcPr>
            <w:tcW w:w="3192" w:type="dxa"/>
          </w:tcPr>
          <w:p w:rsidR="00385608" w:rsidRDefault="00385608" w:rsidP="003856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Midwest</w:t>
            </w:r>
          </w:p>
        </w:tc>
        <w:tc>
          <w:tcPr>
            <w:tcW w:w="3192" w:type="dxa"/>
          </w:tcPr>
          <w:p w:rsidR="00385608" w:rsidRDefault="00385608" w:rsidP="00DF7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</w:t>
            </w:r>
          </w:p>
        </w:tc>
      </w:tr>
      <w:tr w:rsidR="00385608" w:rsidTr="00385608">
        <w:tc>
          <w:tcPr>
            <w:tcW w:w="3192" w:type="dxa"/>
          </w:tcPr>
          <w:p w:rsidR="00385608" w:rsidRDefault="00385608" w:rsidP="00DC33A4">
            <w:pPr>
              <w:rPr>
                <w:rFonts w:ascii="Arial" w:hAnsi="Arial" w:cs="Arial"/>
                <w:b/>
              </w:rPr>
            </w:pPr>
          </w:p>
        </w:tc>
        <w:tc>
          <w:tcPr>
            <w:tcW w:w="3192" w:type="dxa"/>
          </w:tcPr>
          <w:p w:rsidR="00385608" w:rsidRDefault="00385608" w:rsidP="003856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</w:t>
            </w:r>
          </w:p>
        </w:tc>
        <w:tc>
          <w:tcPr>
            <w:tcW w:w="3192" w:type="dxa"/>
          </w:tcPr>
          <w:p w:rsidR="00385608" w:rsidRDefault="00385608" w:rsidP="00DF7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</w:t>
            </w:r>
          </w:p>
        </w:tc>
      </w:tr>
      <w:tr w:rsidR="00385608" w:rsidTr="00385608">
        <w:tc>
          <w:tcPr>
            <w:tcW w:w="3192" w:type="dxa"/>
          </w:tcPr>
          <w:p w:rsidR="00385608" w:rsidRDefault="00385608" w:rsidP="00DC33A4">
            <w:pPr>
              <w:rPr>
                <w:rFonts w:ascii="Arial" w:hAnsi="Arial" w:cs="Arial"/>
                <w:b/>
              </w:rPr>
            </w:pPr>
          </w:p>
        </w:tc>
        <w:tc>
          <w:tcPr>
            <w:tcW w:w="3192" w:type="dxa"/>
          </w:tcPr>
          <w:p w:rsidR="00385608" w:rsidRDefault="00385608" w:rsidP="003856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</w:t>
            </w:r>
          </w:p>
        </w:tc>
        <w:tc>
          <w:tcPr>
            <w:tcW w:w="3192" w:type="dxa"/>
          </w:tcPr>
          <w:p w:rsidR="00385608" w:rsidRDefault="00385608" w:rsidP="00DF7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</w:t>
            </w:r>
          </w:p>
        </w:tc>
      </w:tr>
    </w:tbl>
    <w:p w:rsidR="00D85E48" w:rsidRPr="005F6073" w:rsidRDefault="005F6073" w:rsidP="00DC33A4">
      <w:pPr>
        <w:rPr>
          <w:rFonts w:ascii="Arial" w:hAnsi="Arial" w:cs="Arial"/>
          <w:b/>
        </w:rPr>
      </w:pPr>
      <w:r w:rsidRPr="005F6073">
        <w:rPr>
          <w:rFonts w:ascii="Arial" w:hAnsi="Arial" w:cs="Arial"/>
          <w:b/>
        </w:rPr>
        <w:lastRenderedPageBreak/>
        <w:t xml:space="preserve">Functional Areas Represented in the ARL </w:t>
      </w:r>
      <w:r w:rsidRPr="005F6073">
        <w:rPr>
          <w:rFonts w:ascii="Arial" w:hAnsi="Arial" w:cs="Arial"/>
          <w:b/>
        </w:rPr>
        <w:t>Position Description Data Bank</w:t>
      </w:r>
    </w:p>
    <w:p w:rsidR="00DC33A4" w:rsidRPr="00040411" w:rsidRDefault="00DC33A4" w:rsidP="00DC33A4">
      <w:pPr>
        <w:rPr>
          <w:rFonts w:ascii="Arial" w:hAnsi="Arial" w:cs="Arial"/>
        </w:rPr>
      </w:pPr>
      <w:r w:rsidRPr="00040411">
        <w:rPr>
          <w:rFonts w:ascii="Arial" w:hAnsi="Arial" w:cs="Arial"/>
        </w:rPr>
        <w:t>37 functional areas are currently represented:</w:t>
      </w:r>
    </w:p>
    <w:tbl>
      <w:tblPr>
        <w:tblW w:w="10137" w:type="dxa"/>
        <w:tblInd w:w="93" w:type="dxa"/>
        <w:tblLook w:val="04A0" w:firstRow="1" w:lastRow="0" w:firstColumn="1" w:lastColumn="0" w:noHBand="0" w:noVBand="1"/>
      </w:tblPr>
      <w:tblGrid>
        <w:gridCol w:w="5016"/>
        <w:gridCol w:w="4851"/>
        <w:gridCol w:w="270"/>
      </w:tblGrid>
      <w:tr w:rsidR="00DC33A4" w:rsidRPr="00040411" w:rsidTr="00DC33A4">
        <w:trPr>
          <w:trHeight w:val="298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A4" w:rsidRPr="00040411" w:rsidRDefault="00DC33A4" w:rsidP="00DC3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7" w:hanging="177"/>
              <w:rPr>
                <w:rFonts w:ascii="Arial" w:eastAsia="Times New Roman" w:hAnsi="Arial" w:cs="Arial"/>
                <w:color w:val="000000"/>
              </w:rPr>
            </w:pPr>
            <w:r w:rsidRPr="00040411">
              <w:rPr>
                <w:rFonts w:ascii="Arial" w:eastAsia="Times New Roman" w:hAnsi="Arial" w:cs="Arial"/>
                <w:color w:val="000000"/>
              </w:rPr>
              <w:t>Access Services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A4" w:rsidRPr="00040411" w:rsidRDefault="00DC33A4" w:rsidP="007E6F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1" w:firstLine="450"/>
              <w:rPr>
                <w:rFonts w:ascii="Arial" w:eastAsia="Times New Roman" w:hAnsi="Arial" w:cs="Arial"/>
                <w:color w:val="000000"/>
              </w:rPr>
            </w:pPr>
            <w:r w:rsidRPr="00040411">
              <w:rPr>
                <w:rFonts w:ascii="Arial" w:eastAsia="Times New Roman" w:hAnsi="Arial" w:cs="Arial"/>
                <w:color w:val="000000"/>
              </w:rPr>
              <w:t>Government Documents</w:t>
            </w:r>
          </w:p>
        </w:tc>
      </w:tr>
      <w:tr w:rsidR="00DC33A4" w:rsidRPr="00040411" w:rsidTr="00DC33A4">
        <w:trPr>
          <w:trHeight w:val="298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A4" w:rsidRPr="00040411" w:rsidRDefault="00DC33A4" w:rsidP="00DC3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7" w:hanging="177"/>
              <w:rPr>
                <w:rFonts w:ascii="Arial" w:eastAsia="Times New Roman" w:hAnsi="Arial" w:cs="Arial"/>
                <w:color w:val="000000"/>
              </w:rPr>
            </w:pPr>
            <w:r w:rsidRPr="00040411">
              <w:rPr>
                <w:rFonts w:ascii="Arial" w:eastAsia="Times New Roman" w:hAnsi="Arial" w:cs="Arial"/>
                <w:color w:val="000000"/>
              </w:rPr>
              <w:t>Acquisitions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A4" w:rsidRPr="00040411" w:rsidRDefault="00DC33A4" w:rsidP="007E6F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1" w:firstLine="450"/>
              <w:rPr>
                <w:rFonts w:ascii="Arial" w:eastAsia="Times New Roman" w:hAnsi="Arial" w:cs="Arial"/>
                <w:color w:val="000000"/>
              </w:rPr>
            </w:pPr>
            <w:r w:rsidRPr="00040411">
              <w:rPr>
                <w:rFonts w:ascii="Arial" w:eastAsia="Times New Roman" w:hAnsi="Arial" w:cs="Arial"/>
                <w:color w:val="000000"/>
              </w:rPr>
              <w:t>Grants Management</w:t>
            </w:r>
          </w:p>
        </w:tc>
      </w:tr>
      <w:tr w:rsidR="00DC33A4" w:rsidRPr="00040411" w:rsidTr="00DC33A4">
        <w:trPr>
          <w:trHeight w:val="298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A4" w:rsidRPr="00040411" w:rsidRDefault="00DC33A4" w:rsidP="00DC3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7" w:hanging="177"/>
              <w:rPr>
                <w:rFonts w:ascii="Arial" w:eastAsia="Times New Roman" w:hAnsi="Arial" w:cs="Arial"/>
                <w:color w:val="000000"/>
              </w:rPr>
            </w:pPr>
            <w:r w:rsidRPr="00040411">
              <w:rPr>
                <w:rFonts w:ascii="Arial" w:eastAsia="Times New Roman" w:hAnsi="Arial" w:cs="Arial"/>
                <w:color w:val="000000"/>
              </w:rPr>
              <w:t>Archiving/Curatorial/Rare Books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A4" w:rsidRPr="00040411" w:rsidRDefault="00DC33A4" w:rsidP="007E6F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1" w:right="-606" w:firstLine="450"/>
              <w:rPr>
                <w:rFonts w:ascii="Arial" w:eastAsia="Times New Roman" w:hAnsi="Arial" w:cs="Arial"/>
                <w:color w:val="000000"/>
              </w:rPr>
            </w:pPr>
            <w:r w:rsidRPr="00040411">
              <w:rPr>
                <w:rFonts w:ascii="Arial" w:eastAsia="Times New Roman" w:hAnsi="Arial" w:cs="Arial"/>
                <w:color w:val="000000"/>
              </w:rPr>
              <w:t>Human Resources/Organizational Development</w:t>
            </w:r>
          </w:p>
        </w:tc>
      </w:tr>
      <w:tr w:rsidR="00DC33A4" w:rsidRPr="00040411" w:rsidTr="00DC33A4">
        <w:trPr>
          <w:trHeight w:val="298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A4" w:rsidRPr="00040411" w:rsidRDefault="00DC33A4" w:rsidP="00DC3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7" w:hanging="177"/>
              <w:rPr>
                <w:rFonts w:ascii="Arial" w:eastAsia="Times New Roman" w:hAnsi="Arial" w:cs="Arial"/>
                <w:color w:val="000000"/>
              </w:rPr>
            </w:pPr>
            <w:r w:rsidRPr="00040411">
              <w:rPr>
                <w:rFonts w:ascii="Arial" w:eastAsia="Times New Roman" w:hAnsi="Arial" w:cs="Arial"/>
                <w:color w:val="000000"/>
              </w:rPr>
              <w:t>Assessment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A4" w:rsidRPr="00040411" w:rsidRDefault="00DC33A4" w:rsidP="007E6F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1" w:firstLine="450"/>
              <w:rPr>
                <w:rFonts w:ascii="Arial" w:eastAsia="Times New Roman" w:hAnsi="Arial" w:cs="Arial"/>
                <w:color w:val="000000"/>
              </w:rPr>
            </w:pPr>
            <w:r w:rsidRPr="00040411">
              <w:rPr>
                <w:rFonts w:ascii="Arial" w:eastAsia="Times New Roman" w:hAnsi="Arial" w:cs="Arial"/>
                <w:color w:val="000000"/>
              </w:rPr>
              <w:t>Information Technology/Systems</w:t>
            </w:r>
          </w:p>
        </w:tc>
      </w:tr>
      <w:tr w:rsidR="00DC33A4" w:rsidRPr="00040411" w:rsidTr="00DC33A4">
        <w:trPr>
          <w:trHeight w:val="298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A4" w:rsidRPr="00040411" w:rsidRDefault="00DC33A4" w:rsidP="00DC3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7" w:hanging="177"/>
              <w:rPr>
                <w:rFonts w:ascii="Arial" w:eastAsia="Times New Roman" w:hAnsi="Arial" w:cs="Arial"/>
                <w:color w:val="000000"/>
              </w:rPr>
            </w:pPr>
            <w:r w:rsidRPr="00040411">
              <w:rPr>
                <w:rFonts w:ascii="Arial" w:eastAsia="Times New Roman" w:hAnsi="Arial" w:cs="Arial"/>
                <w:color w:val="000000"/>
              </w:rPr>
              <w:t>Cataloging/Bibliographic Control/Metadata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A4" w:rsidRPr="00040411" w:rsidRDefault="00DC33A4" w:rsidP="007E6F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1" w:firstLine="450"/>
              <w:rPr>
                <w:rFonts w:ascii="Arial" w:eastAsia="Times New Roman" w:hAnsi="Arial" w:cs="Arial"/>
                <w:color w:val="000000"/>
              </w:rPr>
            </w:pPr>
            <w:r w:rsidRPr="00040411">
              <w:rPr>
                <w:rFonts w:ascii="Arial" w:eastAsia="Times New Roman" w:hAnsi="Arial" w:cs="Arial"/>
                <w:color w:val="000000"/>
              </w:rPr>
              <w:t>Instruction</w:t>
            </w:r>
          </w:p>
        </w:tc>
      </w:tr>
      <w:tr w:rsidR="00DC33A4" w:rsidRPr="00040411" w:rsidTr="00DC33A4">
        <w:trPr>
          <w:trHeight w:val="298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A4" w:rsidRPr="00040411" w:rsidRDefault="00DC33A4" w:rsidP="00DC3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7" w:hanging="177"/>
              <w:rPr>
                <w:rFonts w:ascii="Arial" w:eastAsia="Times New Roman" w:hAnsi="Arial" w:cs="Arial"/>
                <w:color w:val="000000"/>
              </w:rPr>
            </w:pPr>
            <w:r w:rsidRPr="00040411">
              <w:rPr>
                <w:rFonts w:ascii="Arial" w:eastAsia="Times New Roman" w:hAnsi="Arial" w:cs="Arial"/>
                <w:color w:val="000000"/>
              </w:rPr>
              <w:t>Circulation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A4" w:rsidRPr="00040411" w:rsidRDefault="00DC33A4" w:rsidP="007E6F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1" w:firstLine="450"/>
              <w:rPr>
                <w:rFonts w:ascii="Arial" w:eastAsia="Times New Roman" w:hAnsi="Arial" w:cs="Arial"/>
                <w:color w:val="000000"/>
              </w:rPr>
            </w:pPr>
            <w:r w:rsidRPr="00040411">
              <w:rPr>
                <w:rFonts w:ascii="Arial" w:eastAsia="Times New Roman" w:hAnsi="Arial" w:cs="Arial"/>
                <w:color w:val="000000"/>
              </w:rPr>
              <w:t>Integrated Library System</w:t>
            </w:r>
          </w:p>
        </w:tc>
      </w:tr>
      <w:tr w:rsidR="00DC33A4" w:rsidRPr="00040411" w:rsidTr="00DC33A4">
        <w:trPr>
          <w:trHeight w:val="298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A4" w:rsidRPr="00040411" w:rsidRDefault="00DC33A4" w:rsidP="00DC3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7" w:hanging="177"/>
              <w:rPr>
                <w:rFonts w:ascii="Arial" w:eastAsia="Times New Roman" w:hAnsi="Arial" w:cs="Arial"/>
                <w:color w:val="000000"/>
              </w:rPr>
            </w:pPr>
            <w:r w:rsidRPr="00040411">
              <w:rPr>
                <w:rFonts w:ascii="Arial" w:eastAsia="Times New Roman" w:hAnsi="Arial" w:cs="Arial"/>
                <w:color w:val="000000"/>
              </w:rPr>
              <w:t>Clerical/Administrative Support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A4" w:rsidRPr="00040411" w:rsidRDefault="00DC33A4" w:rsidP="007E6F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1" w:firstLine="45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40411">
              <w:rPr>
                <w:rFonts w:ascii="Arial" w:eastAsia="Times New Roman" w:hAnsi="Arial" w:cs="Arial"/>
                <w:color w:val="000000"/>
              </w:rPr>
              <w:t>InterLibrary</w:t>
            </w:r>
            <w:proofErr w:type="spellEnd"/>
            <w:r w:rsidRPr="00040411">
              <w:rPr>
                <w:rFonts w:ascii="Arial" w:eastAsia="Times New Roman" w:hAnsi="Arial" w:cs="Arial"/>
                <w:color w:val="000000"/>
              </w:rPr>
              <w:t xml:space="preserve"> Loan</w:t>
            </w:r>
          </w:p>
        </w:tc>
      </w:tr>
      <w:tr w:rsidR="00DC33A4" w:rsidRPr="00040411" w:rsidTr="00DC33A4">
        <w:trPr>
          <w:trHeight w:val="298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A4" w:rsidRPr="00040411" w:rsidRDefault="00DC33A4" w:rsidP="00DC3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7" w:hanging="177"/>
              <w:rPr>
                <w:rFonts w:ascii="Arial" w:eastAsia="Times New Roman" w:hAnsi="Arial" w:cs="Arial"/>
                <w:color w:val="000000"/>
              </w:rPr>
            </w:pPr>
            <w:r w:rsidRPr="00040411">
              <w:rPr>
                <w:rFonts w:ascii="Arial" w:eastAsia="Times New Roman" w:hAnsi="Arial" w:cs="Arial"/>
                <w:color w:val="000000"/>
              </w:rPr>
              <w:t>Collection Development/Management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A4" w:rsidRPr="00040411" w:rsidRDefault="00DC33A4" w:rsidP="007E6F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1" w:firstLine="450"/>
              <w:rPr>
                <w:rFonts w:ascii="Arial" w:eastAsia="Times New Roman" w:hAnsi="Arial" w:cs="Arial"/>
                <w:color w:val="000000"/>
              </w:rPr>
            </w:pPr>
            <w:r w:rsidRPr="00040411">
              <w:rPr>
                <w:rFonts w:ascii="Arial" w:eastAsia="Times New Roman" w:hAnsi="Arial" w:cs="Arial"/>
                <w:color w:val="000000"/>
              </w:rPr>
              <w:t>Liaison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A4" w:rsidRPr="00040411" w:rsidRDefault="00DC33A4" w:rsidP="007E6F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45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C33A4" w:rsidRPr="00040411" w:rsidTr="00DC33A4">
        <w:trPr>
          <w:trHeight w:val="298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A4" w:rsidRPr="00040411" w:rsidRDefault="00DC33A4" w:rsidP="00DC3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7" w:hanging="177"/>
              <w:rPr>
                <w:rFonts w:ascii="Arial" w:eastAsia="Times New Roman" w:hAnsi="Arial" w:cs="Arial"/>
                <w:color w:val="000000"/>
              </w:rPr>
            </w:pPr>
            <w:r w:rsidRPr="00040411">
              <w:rPr>
                <w:rFonts w:ascii="Arial" w:eastAsia="Times New Roman" w:hAnsi="Arial" w:cs="Arial"/>
                <w:color w:val="000000"/>
              </w:rPr>
              <w:t>Communications/Public Information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A4" w:rsidRPr="00040411" w:rsidRDefault="00DC33A4" w:rsidP="007E6F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1" w:firstLine="450"/>
              <w:rPr>
                <w:rFonts w:ascii="Arial" w:eastAsia="Times New Roman" w:hAnsi="Arial" w:cs="Arial"/>
                <w:color w:val="000000"/>
              </w:rPr>
            </w:pPr>
            <w:r w:rsidRPr="00040411">
              <w:rPr>
                <w:rFonts w:ascii="Arial" w:eastAsia="Times New Roman" w:hAnsi="Arial" w:cs="Arial"/>
                <w:color w:val="000000"/>
              </w:rPr>
              <w:t>Media/Multi-Media Specialist</w:t>
            </w:r>
          </w:p>
        </w:tc>
      </w:tr>
      <w:tr w:rsidR="00DC33A4" w:rsidRPr="00040411" w:rsidTr="00DC33A4">
        <w:trPr>
          <w:trHeight w:val="298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A4" w:rsidRPr="00040411" w:rsidRDefault="00DC33A4" w:rsidP="00DC3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7" w:hanging="177"/>
              <w:rPr>
                <w:rFonts w:ascii="Arial" w:eastAsia="Times New Roman" w:hAnsi="Arial" w:cs="Arial"/>
                <w:color w:val="000000"/>
              </w:rPr>
            </w:pPr>
            <w:r w:rsidRPr="00040411">
              <w:rPr>
                <w:rFonts w:ascii="Arial" w:eastAsia="Times New Roman" w:hAnsi="Arial" w:cs="Arial"/>
                <w:color w:val="000000"/>
              </w:rPr>
              <w:t>Data Curation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A4" w:rsidRPr="00040411" w:rsidRDefault="00DC33A4" w:rsidP="007E6F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1" w:firstLine="450"/>
              <w:rPr>
                <w:rFonts w:ascii="Arial" w:eastAsia="Times New Roman" w:hAnsi="Arial" w:cs="Arial"/>
                <w:color w:val="000000"/>
              </w:rPr>
            </w:pPr>
            <w:r w:rsidRPr="00040411">
              <w:rPr>
                <w:rFonts w:ascii="Arial" w:eastAsia="Times New Roman" w:hAnsi="Arial" w:cs="Arial"/>
                <w:color w:val="000000"/>
              </w:rPr>
              <w:t>Off-Site Storage</w:t>
            </w:r>
          </w:p>
        </w:tc>
      </w:tr>
      <w:tr w:rsidR="00DC33A4" w:rsidRPr="00040411" w:rsidTr="00DC33A4">
        <w:trPr>
          <w:trHeight w:val="298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A4" w:rsidRPr="00040411" w:rsidRDefault="00DC33A4" w:rsidP="00DC3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7" w:hanging="177"/>
              <w:rPr>
                <w:rFonts w:ascii="Arial" w:eastAsia="Times New Roman" w:hAnsi="Arial" w:cs="Arial"/>
                <w:color w:val="000000"/>
              </w:rPr>
            </w:pPr>
            <w:r w:rsidRPr="00040411">
              <w:rPr>
                <w:rFonts w:ascii="Arial" w:eastAsia="Times New Roman" w:hAnsi="Arial" w:cs="Arial"/>
                <w:color w:val="000000"/>
              </w:rPr>
              <w:t>Development/Fundraising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A4" w:rsidRPr="00040411" w:rsidRDefault="00DC33A4" w:rsidP="007E6F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1" w:firstLine="450"/>
              <w:rPr>
                <w:rFonts w:ascii="Arial" w:eastAsia="Times New Roman" w:hAnsi="Arial" w:cs="Arial"/>
                <w:color w:val="000000"/>
              </w:rPr>
            </w:pPr>
            <w:r w:rsidRPr="00040411">
              <w:rPr>
                <w:rFonts w:ascii="Arial" w:eastAsia="Times New Roman" w:hAnsi="Arial" w:cs="Arial"/>
                <w:color w:val="000000"/>
              </w:rPr>
              <w:t>Outreach Services</w:t>
            </w:r>
          </w:p>
        </w:tc>
      </w:tr>
      <w:tr w:rsidR="00DC33A4" w:rsidRPr="00040411" w:rsidTr="00DC33A4">
        <w:trPr>
          <w:trHeight w:val="298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A4" w:rsidRPr="00040411" w:rsidRDefault="00DC33A4" w:rsidP="00DC3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7" w:hanging="177"/>
              <w:rPr>
                <w:rFonts w:ascii="Arial" w:eastAsia="Times New Roman" w:hAnsi="Arial" w:cs="Arial"/>
                <w:color w:val="000000"/>
              </w:rPr>
            </w:pPr>
            <w:r w:rsidRPr="00040411">
              <w:rPr>
                <w:rFonts w:ascii="Arial" w:eastAsia="Times New Roman" w:hAnsi="Arial" w:cs="Arial"/>
                <w:color w:val="000000"/>
              </w:rPr>
              <w:t>Digital Services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A4" w:rsidRPr="00040411" w:rsidRDefault="00DC33A4" w:rsidP="007E6F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1" w:firstLine="450"/>
              <w:rPr>
                <w:rFonts w:ascii="Arial" w:eastAsia="Times New Roman" w:hAnsi="Arial" w:cs="Arial"/>
                <w:color w:val="000000"/>
              </w:rPr>
            </w:pPr>
            <w:r w:rsidRPr="00040411">
              <w:rPr>
                <w:rFonts w:ascii="Arial" w:eastAsia="Times New Roman" w:hAnsi="Arial" w:cs="Arial"/>
                <w:color w:val="000000"/>
              </w:rPr>
              <w:t>Preservation/Conservation</w:t>
            </w:r>
          </w:p>
        </w:tc>
      </w:tr>
      <w:tr w:rsidR="00DC33A4" w:rsidRPr="00040411" w:rsidTr="00DC33A4">
        <w:trPr>
          <w:trHeight w:val="298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A4" w:rsidRPr="00040411" w:rsidRDefault="00DC33A4" w:rsidP="00DC3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7" w:hanging="177"/>
              <w:rPr>
                <w:rFonts w:ascii="Arial" w:eastAsia="Times New Roman" w:hAnsi="Arial" w:cs="Arial"/>
                <w:color w:val="000000"/>
              </w:rPr>
            </w:pPr>
            <w:r w:rsidRPr="00040411">
              <w:rPr>
                <w:rFonts w:ascii="Arial" w:eastAsia="Times New Roman" w:hAnsi="Arial" w:cs="Arial"/>
                <w:color w:val="000000"/>
              </w:rPr>
              <w:t>Distance Learning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A4" w:rsidRPr="00040411" w:rsidRDefault="00DC33A4" w:rsidP="007E6F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1" w:firstLine="450"/>
              <w:rPr>
                <w:rFonts w:ascii="Arial" w:eastAsia="Times New Roman" w:hAnsi="Arial" w:cs="Arial"/>
                <w:color w:val="000000"/>
              </w:rPr>
            </w:pPr>
            <w:r w:rsidRPr="00040411">
              <w:rPr>
                <w:rFonts w:ascii="Arial" w:eastAsia="Times New Roman" w:hAnsi="Arial" w:cs="Arial"/>
                <w:color w:val="000000"/>
              </w:rPr>
              <w:t>Press/Publishing</w:t>
            </w:r>
          </w:p>
        </w:tc>
      </w:tr>
      <w:tr w:rsidR="00DC33A4" w:rsidRPr="00040411" w:rsidTr="00DC33A4">
        <w:trPr>
          <w:trHeight w:val="298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A4" w:rsidRPr="00040411" w:rsidRDefault="00DC33A4" w:rsidP="00DC3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7" w:hanging="177"/>
              <w:rPr>
                <w:rFonts w:ascii="Arial" w:eastAsia="Times New Roman" w:hAnsi="Arial" w:cs="Arial"/>
                <w:color w:val="000000"/>
              </w:rPr>
            </w:pPr>
            <w:r w:rsidRPr="00040411">
              <w:rPr>
                <w:rFonts w:ascii="Arial" w:eastAsia="Times New Roman" w:hAnsi="Arial" w:cs="Arial"/>
                <w:color w:val="000000"/>
              </w:rPr>
              <w:t>Document Delivery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A4" w:rsidRPr="00040411" w:rsidRDefault="00DC33A4" w:rsidP="007E6F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1" w:firstLine="450"/>
              <w:rPr>
                <w:rFonts w:ascii="Arial" w:eastAsia="Times New Roman" w:hAnsi="Arial" w:cs="Arial"/>
                <w:color w:val="000000"/>
              </w:rPr>
            </w:pPr>
            <w:r w:rsidRPr="00040411">
              <w:rPr>
                <w:rFonts w:ascii="Arial" w:eastAsia="Times New Roman" w:hAnsi="Arial" w:cs="Arial"/>
                <w:color w:val="000000"/>
              </w:rPr>
              <w:t>Reference/Research</w:t>
            </w:r>
          </w:p>
        </w:tc>
      </w:tr>
      <w:tr w:rsidR="00DC33A4" w:rsidRPr="00040411" w:rsidTr="00DC33A4">
        <w:trPr>
          <w:trHeight w:val="298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A4" w:rsidRPr="00040411" w:rsidRDefault="00DC33A4" w:rsidP="00DC3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7" w:hanging="177"/>
              <w:rPr>
                <w:rFonts w:ascii="Arial" w:eastAsia="Times New Roman" w:hAnsi="Arial" w:cs="Arial"/>
                <w:color w:val="000000"/>
              </w:rPr>
            </w:pPr>
            <w:r w:rsidRPr="00040411">
              <w:rPr>
                <w:rFonts w:ascii="Arial" w:eastAsia="Times New Roman" w:hAnsi="Arial" w:cs="Arial"/>
                <w:color w:val="000000"/>
              </w:rPr>
              <w:t>Electronic Resources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A4" w:rsidRPr="00040411" w:rsidRDefault="00DC33A4" w:rsidP="007E6F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1" w:firstLine="450"/>
              <w:rPr>
                <w:rFonts w:ascii="Arial" w:eastAsia="Times New Roman" w:hAnsi="Arial" w:cs="Arial"/>
                <w:color w:val="000000"/>
              </w:rPr>
            </w:pPr>
            <w:r w:rsidRPr="00040411">
              <w:rPr>
                <w:rFonts w:ascii="Arial" w:eastAsia="Times New Roman" w:hAnsi="Arial" w:cs="Arial"/>
                <w:color w:val="000000"/>
              </w:rPr>
              <w:t>Scholarly Communication/Copyright</w:t>
            </w:r>
          </w:p>
        </w:tc>
      </w:tr>
      <w:tr w:rsidR="00DC33A4" w:rsidRPr="00040411" w:rsidTr="00DC33A4">
        <w:trPr>
          <w:trHeight w:val="298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A4" w:rsidRPr="00040411" w:rsidRDefault="00DC33A4" w:rsidP="00DC3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7" w:hanging="177"/>
              <w:rPr>
                <w:rFonts w:ascii="Arial" w:eastAsia="Times New Roman" w:hAnsi="Arial" w:cs="Arial"/>
                <w:color w:val="000000"/>
              </w:rPr>
            </w:pPr>
            <w:r w:rsidRPr="00040411">
              <w:rPr>
                <w:rFonts w:ascii="Arial" w:eastAsia="Times New Roman" w:hAnsi="Arial" w:cs="Arial"/>
                <w:color w:val="000000"/>
              </w:rPr>
              <w:t>Exhibits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A4" w:rsidRPr="00040411" w:rsidRDefault="00DC33A4" w:rsidP="007E6F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1" w:firstLine="450"/>
              <w:rPr>
                <w:rFonts w:ascii="Arial" w:eastAsia="Times New Roman" w:hAnsi="Arial" w:cs="Arial"/>
                <w:color w:val="000000"/>
              </w:rPr>
            </w:pPr>
            <w:r w:rsidRPr="00040411">
              <w:rPr>
                <w:rFonts w:ascii="Arial" w:eastAsia="Times New Roman" w:hAnsi="Arial" w:cs="Arial"/>
                <w:color w:val="000000"/>
              </w:rPr>
              <w:t>Shared Collections</w:t>
            </w:r>
          </w:p>
        </w:tc>
      </w:tr>
      <w:tr w:rsidR="00DC33A4" w:rsidRPr="00040411" w:rsidTr="00DC33A4">
        <w:trPr>
          <w:trHeight w:val="298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A4" w:rsidRPr="00040411" w:rsidRDefault="00DC33A4" w:rsidP="00DC3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7" w:hanging="177"/>
              <w:rPr>
                <w:rFonts w:ascii="Arial" w:eastAsia="Times New Roman" w:hAnsi="Arial" w:cs="Arial"/>
                <w:color w:val="000000"/>
              </w:rPr>
            </w:pPr>
            <w:r w:rsidRPr="00040411">
              <w:rPr>
                <w:rFonts w:ascii="Arial" w:eastAsia="Times New Roman" w:hAnsi="Arial" w:cs="Arial"/>
                <w:color w:val="000000"/>
              </w:rPr>
              <w:t>Facilities/Security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A4" w:rsidRPr="00040411" w:rsidRDefault="00DC33A4" w:rsidP="007E6F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1" w:firstLine="450"/>
              <w:rPr>
                <w:rFonts w:ascii="Arial" w:eastAsia="Times New Roman" w:hAnsi="Arial" w:cs="Arial"/>
                <w:color w:val="000000"/>
              </w:rPr>
            </w:pPr>
            <w:r w:rsidRPr="00040411">
              <w:rPr>
                <w:rFonts w:ascii="Arial" w:eastAsia="Times New Roman" w:hAnsi="Arial" w:cs="Arial"/>
                <w:color w:val="000000"/>
              </w:rPr>
              <w:t>Staff Development/Training</w:t>
            </w:r>
          </w:p>
        </w:tc>
      </w:tr>
      <w:tr w:rsidR="00DC33A4" w:rsidRPr="00040411" w:rsidTr="00DC33A4">
        <w:trPr>
          <w:trHeight w:val="298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A4" w:rsidRPr="00040411" w:rsidRDefault="00DC33A4" w:rsidP="00DC3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7" w:hanging="177"/>
              <w:rPr>
                <w:rFonts w:ascii="Arial" w:eastAsia="Times New Roman" w:hAnsi="Arial" w:cs="Arial"/>
                <w:color w:val="000000"/>
              </w:rPr>
            </w:pPr>
            <w:r w:rsidRPr="00040411">
              <w:rPr>
                <w:rFonts w:ascii="Arial" w:eastAsia="Times New Roman" w:hAnsi="Arial" w:cs="Arial"/>
                <w:color w:val="000000"/>
              </w:rPr>
              <w:t>Finance/Budget/Accounting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A4" w:rsidRPr="00040411" w:rsidRDefault="00DC33A4" w:rsidP="007E6F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1" w:firstLine="450"/>
              <w:rPr>
                <w:rFonts w:ascii="Arial" w:eastAsia="Times New Roman" w:hAnsi="Arial" w:cs="Arial"/>
                <w:color w:val="000000"/>
              </w:rPr>
            </w:pPr>
            <w:r w:rsidRPr="00040411">
              <w:rPr>
                <w:rFonts w:ascii="Arial" w:eastAsia="Times New Roman" w:hAnsi="Arial" w:cs="Arial"/>
                <w:color w:val="000000"/>
              </w:rPr>
              <w:t>Subject Specialist</w:t>
            </w:r>
          </w:p>
        </w:tc>
      </w:tr>
      <w:tr w:rsidR="00DC33A4" w:rsidRPr="00040411" w:rsidTr="00DC33A4">
        <w:trPr>
          <w:trHeight w:val="298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A4" w:rsidRPr="00040411" w:rsidRDefault="00DC33A4" w:rsidP="00DC3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7" w:hanging="177"/>
              <w:rPr>
                <w:rFonts w:ascii="Arial" w:eastAsia="Times New Roman" w:hAnsi="Arial" w:cs="Arial"/>
                <w:color w:val="000000"/>
              </w:rPr>
            </w:pPr>
            <w:r w:rsidRPr="00040411">
              <w:rPr>
                <w:rFonts w:ascii="Arial" w:eastAsia="Times New Roman" w:hAnsi="Arial" w:cs="Arial"/>
                <w:color w:val="000000"/>
              </w:rPr>
              <w:t>GIS Systems/Data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A4" w:rsidRPr="00040411" w:rsidRDefault="00DC33A4" w:rsidP="00DC33A4">
            <w:pPr>
              <w:pStyle w:val="ListParagraph"/>
              <w:spacing w:after="0" w:line="240" w:lineRule="auto"/>
              <w:ind w:left="111" w:hanging="9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A4" w:rsidRPr="00040411" w:rsidRDefault="00DC33A4" w:rsidP="00DC3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DC33A4" w:rsidRPr="00040411" w:rsidRDefault="00DC33A4" w:rsidP="00DC33A4">
      <w:pPr>
        <w:rPr>
          <w:rFonts w:ascii="Arial" w:hAnsi="Arial" w:cs="Arial"/>
        </w:rPr>
      </w:pPr>
    </w:p>
    <w:sectPr w:rsidR="00DC33A4" w:rsidRPr="00040411" w:rsidSect="00040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5EA" w:rsidRDefault="003565EA" w:rsidP="00040411">
      <w:pPr>
        <w:spacing w:after="0" w:line="240" w:lineRule="auto"/>
      </w:pPr>
      <w:r>
        <w:separator/>
      </w:r>
    </w:p>
  </w:endnote>
  <w:endnote w:type="continuationSeparator" w:id="0">
    <w:p w:rsidR="003565EA" w:rsidRDefault="003565EA" w:rsidP="00040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5EA" w:rsidRDefault="003565EA" w:rsidP="00040411">
      <w:pPr>
        <w:spacing w:after="0" w:line="240" w:lineRule="auto"/>
      </w:pPr>
      <w:r>
        <w:separator/>
      </w:r>
    </w:p>
  </w:footnote>
  <w:footnote w:type="continuationSeparator" w:id="0">
    <w:p w:rsidR="003565EA" w:rsidRDefault="003565EA" w:rsidP="00040411">
      <w:pPr>
        <w:spacing w:after="0" w:line="240" w:lineRule="auto"/>
      </w:pPr>
      <w:r>
        <w:continuationSeparator/>
      </w:r>
    </w:p>
  </w:footnote>
  <w:footnote w:id="1">
    <w:p w:rsidR="005F6073" w:rsidRDefault="005F6073" w:rsidP="005F607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829C7">
        <w:rPr>
          <w:rFonts w:ascii="Arial" w:hAnsi="Arial" w:cs="Arial"/>
        </w:rPr>
        <w:t>This includes system logins for all reasons, with regular use reasons including review and browsing of all position descriptions, employee records when applicable, etc</w:t>
      </w:r>
      <w:r>
        <w:t>.</w:t>
      </w:r>
    </w:p>
  </w:footnote>
  <w:footnote w:id="2">
    <w:p w:rsidR="005829C7" w:rsidRDefault="005829C7" w:rsidP="005829C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</w:rPr>
        <w:t>O</w:t>
      </w:r>
      <w:r w:rsidRPr="00040411">
        <w:rPr>
          <w:rFonts w:ascii="Arial" w:hAnsi="Arial" w:cs="Arial"/>
        </w:rPr>
        <w:t xml:space="preserve">thers </w:t>
      </w:r>
      <w:r>
        <w:rPr>
          <w:rFonts w:ascii="Arial" w:hAnsi="Arial" w:cs="Arial"/>
        </w:rPr>
        <w:t xml:space="preserve">are </w:t>
      </w:r>
      <w:r w:rsidRPr="00040411">
        <w:rPr>
          <w:rFonts w:ascii="Arial" w:hAnsi="Arial" w:cs="Arial"/>
        </w:rPr>
        <w:t>in other implementation</w:t>
      </w:r>
      <w:r>
        <w:rPr>
          <w:rFonts w:ascii="Arial" w:hAnsi="Arial" w:cs="Arial"/>
        </w:rPr>
        <w:t>/adoption</w:t>
      </w:r>
      <w:r w:rsidRPr="00040411">
        <w:rPr>
          <w:rFonts w:ascii="Arial" w:hAnsi="Arial" w:cs="Arial"/>
        </w:rPr>
        <w:t xml:space="preserve"> stages</w:t>
      </w:r>
      <w:r>
        <w:rPr>
          <w:rFonts w:ascii="Arial" w:hAnsi="Arial" w:cs="Arial"/>
        </w:rPr>
        <w:t>, building into the live site.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C4C31"/>
    <w:multiLevelType w:val="hybridMultilevel"/>
    <w:tmpl w:val="537C4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B01D3"/>
    <w:multiLevelType w:val="hybridMultilevel"/>
    <w:tmpl w:val="66625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B764A"/>
    <w:multiLevelType w:val="hybridMultilevel"/>
    <w:tmpl w:val="54BAB66E"/>
    <w:lvl w:ilvl="0" w:tplc="782CBA7A">
      <w:start w:val="1"/>
      <w:numFmt w:val="bullet"/>
      <w:lvlText w:val=""/>
      <w:lvlJc w:val="left"/>
      <w:pPr>
        <w:ind w:left="216" w:firstLine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3A4"/>
    <w:rsid w:val="00020DB5"/>
    <w:rsid w:val="00040411"/>
    <w:rsid w:val="00086389"/>
    <w:rsid w:val="0028581D"/>
    <w:rsid w:val="003450B2"/>
    <w:rsid w:val="003565EA"/>
    <w:rsid w:val="00385608"/>
    <w:rsid w:val="00531F51"/>
    <w:rsid w:val="005829C7"/>
    <w:rsid w:val="005E36B1"/>
    <w:rsid w:val="005F6073"/>
    <w:rsid w:val="006223DC"/>
    <w:rsid w:val="006B5728"/>
    <w:rsid w:val="00724D39"/>
    <w:rsid w:val="00752F4F"/>
    <w:rsid w:val="007E6F68"/>
    <w:rsid w:val="00D85E48"/>
    <w:rsid w:val="00DC33A4"/>
    <w:rsid w:val="00F3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3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F4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04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4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0411"/>
    <w:rPr>
      <w:vertAlign w:val="superscript"/>
    </w:rPr>
  </w:style>
  <w:style w:type="table" w:styleId="TableGrid">
    <w:name w:val="Table Grid"/>
    <w:basedOn w:val="TableNormal"/>
    <w:uiPriority w:val="59"/>
    <w:rsid w:val="00582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3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F4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04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4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0411"/>
    <w:rPr>
      <w:vertAlign w:val="superscript"/>
    </w:rPr>
  </w:style>
  <w:style w:type="table" w:styleId="TableGrid">
    <w:name w:val="Table Grid"/>
    <w:basedOn w:val="TableNormal"/>
    <w:uiPriority w:val="59"/>
    <w:rsid w:val="00582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3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9B123-F2D5-4268-8D50-91649722D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Laurie N. Taylor</cp:lastModifiedBy>
  <cp:revision>6</cp:revision>
  <cp:lastPrinted>2013-11-15T18:51:00Z</cp:lastPrinted>
  <dcterms:created xsi:type="dcterms:W3CDTF">2013-12-07T11:42:00Z</dcterms:created>
  <dcterms:modified xsi:type="dcterms:W3CDTF">2013-12-07T12:00:00Z</dcterms:modified>
</cp:coreProperties>
</file>