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3B" w:rsidRPr="00F8423B" w:rsidRDefault="00B87157" w:rsidP="00F8423B">
      <w:pPr>
        <w:pBdr>
          <w:bottom w:val="single" w:sz="6" w:space="1" w:color="auto"/>
        </w:pBdr>
        <w:rPr>
          <w:i/>
          <w:sz w:val="24"/>
          <w:szCs w:val="24"/>
        </w:rPr>
      </w:pPr>
      <w:r w:rsidRPr="00F8423B">
        <w:rPr>
          <w:i/>
          <w:sz w:val="24"/>
          <w:szCs w:val="24"/>
        </w:rPr>
        <w:t>Note:  The following proposal to form a Digital Humanities Library Interest Group (open to all in the libraries) was approved on January 29, 201</w:t>
      </w:r>
      <w:r w:rsidR="001B5AA2">
        <w:rPr>
          <w:i/>
          <w:sz w:val="24"/>
          <w:szCs w:val="24"/>
        </w:rPr>
        <w:t>4</w:t>
      </w:r>
      <w:bookmarkStart w:id="0" w:name="_GoBack"/>
      <w:bookmarkEnd w:id="0"/>
      <w:r w:rsidRPr="00F8423B">
        <w:rPr>
          <w:i/>
          <w:sz w:val="24"/>
          <w:szCs w:val="24"/>
        </w:rPr>
        <w:t>.  The new interest group will be chaired by Blake Landor. In Blake’s role as Chair of this group and as a member of the Data Management/Curation Task Force, he will serve as a liaison between the two groups.</w:t>
      </w:r>
    </w:p>
    <w:p w:rsidR="009026A4" w:rsidRPr="00836268" w:rsidRDefault="009C4CAE" w:rsidP="005B73CB">
      <w:pPr>
        <w:spacing w:after="0" w:line="240" w:lineRule="auto"/>
        <w:jc w:val="center"/>
        <w:rPr>
          <w:b/>
          <w:sz w:val="28"/>
          <w:szCs w:val="28"/>
        </w:rPr>
      </w:pPr>
      <w:r w:rsidRPr="00836268">
        <w:rPr>
          <w:b/>
          <w:sz w:val="28"/>
          <w:szCs w:val="28"/>
        </w:rPr>
        <w:t xml:space="preserve">Proposal </w:t>
      </w:r>
      <w:r w:rsidR="000C5189" w:rsidRPr="00836268">
        <w:rPr>
          <w:b/>
          <w:sz w:val="28"/>
          <w:szCs w:val="28"/>
        </w:rPr>
        <w:t>to F</w:t>
      </w:r>
      <w:r w:rsidR="00882838" w:rsidRPr="00836268">
        <w:rPr>
          <w:b/>
          <w:sz w:val="28"/>
          <w:szCs w:val="28"/>
        </w:rPr>
        <w:t xml:space="preserve">orm </w:t>
      </w:r>
      <w:r w:rsidR="009026A4" w:rsidRPr="00836268">
        <w:rPr>
          <w:b/>
          <w:sz w:val="28"/>
          <w:szCs w:val="28"/>
        </w:rPr>
        <w:t xml:space="preserve">within George A. Smathers Libraries </w:t>
      </w:r>
    </w:p>
    <w:p w:rsidR="00F56F99" w:rsidRDefault="000C5189" w:rsidP="005B73C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36268">
        <w:rPr>
          <w:b/>
          <w:sz w:val="28"/>
          <w:szCs w:val="28"/>
        </w:rPr>
        <w:t>an</w:t>
      </w:r>
      <w:proofErr w:type="gramEnd"/>
      <w:r w:rsidRPr="00836268">
        <w:rPr>
          <w:b/>
          <w:sz w:val="28"/>
          <w:szCs w:val="28"/>
        </w:rPr>
        <w:t xml:space="preserve"> Interest G</w:t>
      </w:r>
      <w:r w:rsidR="00882838" w:rsidRPr="00836268">
        <w:rPr>
          <w:b/>
          <w:sz w:val="28"/>
          <w:szCs w:val="28"/>
        </w:rPr>
        <w:t xml:space="preserve">roup </w:t>
      </w:r>
      <w:r w:rsidR="006713B5" w:rsidRPr="00836268">
        <w:rPr>
          <w:b/>
          <w:sz w:val="28"/>
          <w:szCs w:val="28"/>
        </w:rPr>
        <w:t>for</w:t>
      </w:r>
      <w:r w:rsidR="00882838" w:rsidRPr="00836268">
        <w:rPr>
          <w:b/>
          <w:sz w:val="28"/>
          <w:szCs w:val="28"/>
        </w:rPr>
        <w:t xml:space="preserve"> Digital Humanities </w:t>
      </w:r>
    </w:p>
    <w:p w:rsidR="00977ABE" w:rsidRPr="00977ABE" w:rsidRDefault="00977ABE" w:rsidP="005B73CB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977ABE">
        <w:rPr>
          <w:b/>
          <w:color w:val="C00000"/>
          <w:sz w:val="28"/>
          <w:szCs w:val="28"/>
        </w:rPr>
        <w:t xml:space="preserve">Draft </w:t>
      </w:r>
      <w:r w:rsidR="00047EC8">
        <w:rPr>
          <w:b/>
          <w:color w:val="C00000"/>
          <w:sz w:val="28"/>
          <w:szCs w:val="28"/>
        </w:rPr>
        <w:t>0</w:t>
      </w:r>
      <w:r>
        <w:rPr>
          <w:b/>
          <w:color w:val="C00000"/>
          <w:sz w:val="28"/>
          <w:szCs w:val="28"/>
        </w:rPr>
        <w:t>1</w:t>
      </w:r>
      <w:r w:rsidR="00047EC8">
        <w:rPr>
          <w:b/>
          <w:color w:val="C00000"/>
          <w:sz w:val="28"/>
          <w:szCs w:val="28"/>
        </w:rPr>
        <w:t>-06-2014</w:t>
      </w:r>
    </w:p>
    <w:p w:rsidR="00882838" w:rsidRPr="009026A4" w:rsidRDefault="00882838" w:rsidP="005B73CB">
      <w:pPr>
        <w:spacing w:after="0" w:line="240" w:lineRule="auto"/>
        <w:rPr>
          <w:sz w:val="24"/>
          <w:szCs w:val="24"/>
        </w:rPr>
      </w:pPr>
    </w:p>
    <w:p w:rsidR="00D15589" w:rsidRPr="009026A4" w:rsidRDefault="00D15589" w:rsidP="005B73CB">
      <w:pPr>
        <w:spacing w:after="0" w:line="240" w:lineRule="auto"/>
        <w:jc w:val="center"/>
        <w:rPr>
          <w:sz w:val="24"/>
          <w:szCs w:val="24"/>
        </w:rPr>
      </w:pPr>
      <w:r w:rsidRPr="009026A4">
        <w:rPr>
          <w:b/>
          <w:sz w:val="24"/>
          <w:szCs w:val="24"/>
        </w:rPr>
        <w:t>Background</w:t>
      </w:r>
    </w:p>
    <w:p w:rsidR="00D15589" w:rsidRPr="009026A4" w:rsidRDefault="00D15589" w:rsidP="005B73CB">
      <w:pPr>
        <w:spacing w:after="0" w:line="240" w:lineRule="auto"/>
        <w:jc w:val="center"/>
        <w:rPr>
          <w:sz w:val="24"/>
          <w:szCs w:val="24"/>
        </w:rPr>
      </w:pPr>
    </w:p>
    <w:p w:rsidR="00D15589" w:rsidRPr="009026A4" w:rsidRDefault="00D15589" w:rsidP="005B73CB">
      <w:pPr>
        <w:spacing w:after="0" w:line="240" w:lineRule="auto"/>
        <w:rPr>
          <w:sz w:val="24"/>
          <w:szCs w:val="24"/>
        </w:rPr>
      </w:pPr>
      <w:r w:rsidRPr="009026A4">
        <w:rPr>
          <w:sz w:val="24"/>
          <w:szCs w:val="24"/>
        </w:rPr>
        <w:t xml:space="preserve">Smathers Libraries </w:t>
      </w:r>
      <w:r w:rsidR="006713B5" w:rsidRPr="009026A4">
        <w:rPr>
          <w:sz w:val="24"/>
          <w:szCs w:val="24"/>
        </w:rPr>
        <w:t>has been</w:t>
      </w:r>
      <w:r w:rsidRPr="009026A4">
        <w:rPr>
          <w:sz w:val="24"/>
          <w:szCs w:val="24"/>
        </w:rPr>
        <w:t xml:space="preserve"> building infrastructure in support of data services for research programs in all disciplines.  </w:t>
      </w:r>
      <w:r w:rsidR="009026A4" w:rsidRPr="009026A4">
        <w:rPr>
          <w:sz w:val="24"/>
          <w:szCs w:val="24"/>
        </w:rPr>
        <w:t>As part of that effort, t</w:t>
      </w:r>
      <w:r w:rsidRPr="009026A4">
        <w:rPr>
          <w:sz w:val="24"/>
          <w:szCs w:val="24"/>
        </w:rPr>
        <w:t xml:space="preserve">he Data </w:t>
      </w:r>
      <w:r w:rsidRPr="005A4526">
        <w:rPr>
          <w:sz w:val="24"/>
          <w:szCs w:val="24"/>
        </w:rPr>
        <w:t>Man</w:t>
      </w:r>
      <w:r w:rsidR="005A4526" w:rsidRPr="005A4526">
        <w:rPr>
          <w:sz w:val="24"/>
          <w:szCs w:val="24"/>
        </w:rPr>
        <w:t>a</w:t>
      </w:r>
      <w:r w:rsidRPr="005A4526">
        <w:rPr>
          <w:sz w:val="24"/>
          <w:szCs w:val="24"/>
        </w:rPr>
        <w:t>gement</w:t>
      </w:r>
      <w:r w:rsidRPr="009026A4">
        <w:rPr>
          <w:sz w:val="24"/>
          <w:szCs w:val="24"/>
        </w:rPr>
        <w:t>/Curation Task Force in its discussions</w:t>
      </w:r>
      <w:r w:rsidR="00B00BD6" w:rsidRPr="009026A4">
        <w:rPr>
          <w:sz w:val="24"/>
          <w:szCs w:val="24"/>
        </w:rPr>
        <w:t xml:space="preserve"> concerning the expansion of data services at UF</w:t>
      </w:r>
      <w:r w:rsidRPr="009026A4">
        <w:rPr>
          <w:sz w:val="24"/>
          <w:szCs w:val="24"/>
        </w:rPr>
        <w:t xml:space="preserve"> has emphasized the importance of having </w:t>
      </w:r>
      <w:r w:rsidR="00B00BD6" w:rsidRPr="009026A4">
        <w:rPr>
          <w:sz w:val="24"/>
          <w:szCs w:val="24"/>
        </w:rPr>
        <w:t xml:space="preserve">subject librarians with the appropriate skills to assist patrons in </w:t>
      </w:r>
      <w:r w:rsidR="000C5189">
        <w:rPr>
          <w:sz w:val="24"/>
          <w:szCs w:val="24"/>
        </w:rPr>
        <w:t xml:space="preserve">the identification and use of data sets, </w:t>
      </w:r>
      <w:r w:rsidR="00B00BD6" w:rsidRPr="009026A4">
        <w:rPr>
          <w:sz w:val="24"/>
          <w:szCs w:val="24"/>
        </w:rPr>
        <w:t xml:space="preserve">databases, and </w:t>
      </w:r>
      <w:r w:rsidR="009026A4" w:rsidRPr="009026A4">
        <w:rPr>
          <w:sz w:val="24"/>
          <w:szCs w:val="24"/>
        </w:rPr>
        <w:t xml:space="preserve">data processing and management </w:t>
      </w:r>
      <w:r w:rsidR="00B00BD6" w:rsidRPr="009026A4">
        <w:rPr>
          <w:sz w:val="24"/>
          <w:szCs w:val="24"/>
        </w:rPr>
        <w:t xml:space="preserve">tools.  </w:t>
      </w:r>
      <w:r w:rsidR="006713B5" w:rsidRPr="009026A4">
        <w:rPr>
          <w:sz w:val="24"/>
          <w:szCs w:val="24"/>
        </w:rPr>
        <w:t>Digital Humanities is a specialized and growing area within the data management/curation arena</w:t>
      </w:r>
      <w:r w:rsidR="00005372" w:rsidRPr="009026A4">
        <w:rPr>
          <w:sz w:val="24"/>
          <w:szCs w:val="24"/>
        </w:rPr>
        <w:t>, an area that increasingly involves librarians in various capacities</w:t>
      </w:r>
      <w:r w:rsidR="006713B5" w:rsidRPr="009026A4">
        <w:rPr>
          <w:sz w:val="24"/>
          <w:szCs w:val="24"/>
        </w:rPr>
        <w:t xml:space="preserve">.  </w:t>
      </w:r>
      <w:r w:rsidR="00005372" w:rsidRPr="009026A4">
        <w:rPr>
          <w:sz w:val="24"/>
          <w:szCs w:val="24"/>
        </w:rPr>
        <w:t xml:space="preserve">Smathers Libraries already has an active Digital Humanities librarian (Laurie Taylor), who works primarily on the technology and administrative side.  </w:t>
      </w:r>
      <w:r w:rsidR="006713B5" w:rsidRPr="009026A4">
        <w:rPr>
          <w:sz w:val="24"/>
          <w:szCs w:val="24"/>
        </w:rPr>
        <w:t xml:space="preserve">Laurie has agreed </w:t>
      </w:r>
      <w:r w:rsidR="00ED2743">
        <w:rPr>
          <w:sz w:val="24"/>
          <w:szCs w:val="24"/>
        </w:rPr>
        <w:t>to be a facilitator in the implementation of this</w:t>
      </w:r>
      <w:r w:rsidR="00005372" w:rsidRPr="009026A4">
        <w:rPr>
          <w:sz w:val="24"/>
          <w:szCs w:val="24"/>
        </w:rPr>
        <w:t xml:space="preserve"> proposal, which involves training subject librarians</w:t>
      </w:r>
      <w:r w:rsidR="009026A4" w:rsidRPr="009026A4">
        <w:rPr>
          <w:sz w:val="24"/>
          <w:szCs w:val="24"/>
        </w:rPr>
        <w:t xml:space="preserve"> </w:t>
      </w:r>
      <w:r w:rsidR="00005372" w:rsidRPr="009026A4">
        <w:rPr>
          <w:sz w:val="24"/>
          <w:szCs w:val="24"/>
        </w:rPr>
        <w:t xml:space="preserve">to </w:t>
      </w:r>
      <w:r w:rsidR="009026A4" w:rsidRPr="009026A4">
        <w:rPr>
          <w:sz w:val="24"/>
          <w:szCs w:val="24"/>
        </w:rPr>
        <w:t xml:space="preserve">expand their skill sets </w:t>
      </w:r>
      <w:r w:rsidR="000C5189">
        <w:rPr>
          <w:sz w:val="24"/>
          <w:szCs w:val="24"/>
        </w:rPr>
        <w:t>and participate in discussions and planning in digital humanities</w:t>
      </w:r>
      <w:r w:rsidR="00005372" w:rsidRPr="009026A4">
        <w:rPr>
          <w:sz w:val="24"/>
          <w:szCs w:val="24"/>
        </w:rPr>
        <w:t>.</w:t>
      </w:r>
    </w:p>
    <w:p w:rsidR="006713B5" w:rsidRPr="009026A4" w:rsidRDefault="006713B5" w:rsidP="005B73CB">
      <w:pPr>
        <w:spacing w:after="0" w:line="240" w:lineRule="auto"/>
        <w:rPr>
          <w:sz w:val="24"/>
          <w:szCs w:val="24"/>
        </w:rPr>
      </w:pPr>
    </w:p>
    <w:p w:rsidR="006713B5" w:rsidRPr="003A274D" w:rsidRDefault="00005372" w:rsidP="005B73CB">
      <w:pPr>
        <w:spacing w:after="0" w:line="240" w:lineRule="auto"/>
        <w:rPr>
          <w:bCs/>
          <w:sz w:val="24"/>
          <w:szCs w:val="24"/>
        </w:rPr>
      </w:pPr>
      <w:r w:rsidRPr="009026A4">
        <w:rPr>
          <w:sz w:val="24"/>
          <w:szCs w:val="24"/>
        </w:rPr>
        <w:t>Digital Humanities h</w:t>
      </w:r>
      <w:r w:rsidR="0044337F" w:rsidRPr="009026A4">
        <w:rPr>
          <w:sz w:val="24"/>
          <w:szCs w:val="24"/>
        </w:rPr>
        <w:t>as been defined in various ways</w:t>
      </w:r>
      <w:r w:rsidRPr="009026A4">
        <w:rPr>
          <w:sz w:val="24"/>
          <w:szCs w:val="24"/>
        </w:rPr>
        <w:t xml:space="preserve"> and this proposal will not</w:t>
      </w:r>
      <w:r w:rsidR="00306018" w:rsidRPr="009026A4">
        <w:rPr>
          <w:sz w:val="24"/>
          <w:szCs w:val="24"/>
        </w:rPr>
        <w:t xml:space="preserve"> </w:t>
      </w:r>
      <w:r w:rsidR="0044337F" w:rsidRPr="009026A4">
        <w:rPr>
          <w:sz w:val="24"/>
          <w:szCs w:val="24"/>
        </w:rPr>
        <w:t>add to the mix</w:t>
      </w:r>
      <w:r w:rsidR="00306018" w:rsidRPr="009026A4">
        <w:rPr>
          <w:sz w:val="24"/>
          <w:szCs w:val="24"/>
        </w:rPr>
        <w:t>.</w:t>
      </w:r>
      <w:r w:rsidR="00632E7B">
        <w:rPr>
          <w:sz w:val="24"/>
          <w:szCs w:val="24"/>
        </w:rPr>
        <w:t xml:space="preserve"> </w:t>
      </w:r>
      <w:r w:rsidR="00632E7B">
        <w:rPr>
          <w:rStyle w:val="FootnoteReference"/>
          <w:sz w:val="24"/>
          <w:szCs w:val="24"/>
        </w:rPr>
        <w:footnoteReference w:id="1"/>
      </w:r>
      <w:r w:rsidR="00306018" w:rsidRPr="009026A4">
        <w:rPr>
          <w:sz w:val="24"/>
          <w:szCs w:val="24"/>
        </w:rPr>
        <w:t xml:space="preserve">  Instead of giving a single definition, a list of topics </w:t>
      </w:r>
      <w:r w:rsidR="0044337F" w:rsidRPr="009026A4">
        <w:rPr>
          <w:sz w:val="24"/>
          <w:szCs w:val="24"/>
        </w:rPr>
        <w:t xml:space="preserve">in a recent Call for Proposals </w:t>
      </w:r>
      <w:r w:rsidR="00EF7255" w:rsidRPr="009026A4">
        <w:rPr>
          <w:sz w:val="24"/>
          <w:szCs w:val="24"/>
        </w:rPr>
        <w:t>for</w:t>
      </w:r>
      <w:r w:rsidR="0044337F" w:rsidRPr="009026A4">
        <w:rPr>
          <w:sz w:val="24"/>
          <w:szCs w:val="24"/>
        </w:rPr>
        <w:t xml:space="preserve"> a conference entitled, “Data Driven: Digital Humanities in the Library” </w:t>
      </w:r>
      <w:r w:rsidR="005B73CB">
        <w:rPr>
          <w:sz w:val="24"/>
          <w:szCs w:val="24"/>
        </w:rPr>
        <w:t>(</w:t>
      </w:r>
      <w:r w:rsidR="0044337F" w:rsidRPr="009026A4">
        <w:rPr>
          <w:sz w:val="24"/>
          <w:szCs w:val="24"/>
        </w:rPr>
        <w:t xml:space="preserve">to be held in Charleston in June, 2014 </w:t>
      </w:r>
      <w:hyperlink r:id="rId8" w:history="1">
        <w:r w:rsidR="0044337F" w:rsidRPr="009026A4">
          <w:rPr>
            <w:rStyle w:val="Hyperlink"/>
            <w:bCs/>
            <w:sz w:val="24"/>
            <w:szCs w:val="24"/>
          </w:rPr>
          <w:t>http://tinyurl.com/l9wr39f</w:t>
        </w:r>
      </w:hyperlink>
      <w:r w:rsidR="00506313">
        <w:rPr>
          <w:bCs/>
          <w:sz w:val="24"/>
          <w:szCs w:val="24"/>
        </w:rPr>
        <w:t xml:space="preserve">) </w:t>
      </w:r>
      <w:r w:rsidR="0044337F" w:rsidRPr="009026A4">
        <w:rPr>
          <w:bCs/>
          <w:sz w:val="24"/>
          <w:szCs w:val="24"/>
        </w:rPr>
        <w:t>will serve as a starting point</w:t>
      </w:r>
      <w:r w:rsidR="0036604E">
        <w:rPr>
          <w:bCs/>
          <w:sz w:val="24"/>
          <w:szCs w:val="24"/>
        </w:rPr>
        <w:t xml:space="preserve"> for consideration</w:t>
      </w:r>
      <w:r w:rsidR="0044337F" w:rsidRPr="009026A4">
        <w:rPr>
          <w:bCs/>
          <w:sz w:val="24"/>
          <w:szCs w:val="24"/>
        </w:rPr>
        <w:t>: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Digital scholarship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Humanities &amp; library collaborations on DH projects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GIS and/or data visualization projects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Text mining &amp; data analysis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Digital humanities librarianship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Digital project management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Knowledge lifecycle, including production &amp; collaboration</w:t>
      </w:r>
    </w:p>
    <w:p w:rsidR="00C84FBA" w:rsidRPr="009026A4" w:rsidRDefault="00C84FBA" w:rsidP="005B7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Creating or using tools &amp; services for the production, editing and/or analysis of DH data</w:t>
      </w:r>
    </w:p>
    <w:p w:rsidR="0044337F" w:rsidRDefault="00C84FBA" w:rsidP="005B73C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>Metadata and linked data in DH</w:t>
      </w:r>
    </w:p>
    <w:p w:rsidR="005B73CB" w:rsidRDefault="005B73CB" w:rsidP="005B73C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A2813" w:rsidRDefault="006A2813" w:rsidP="005B73CB">
      <w:pPr>
        <w:spacing w:after="0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lastRenderedPageBreak/>
        <w:t>These are some of the topics (</w:t>
      </w:r>
      <w:r w:rsidR="009026A4" w:rsidRPr="009026A4">
        <w:rPr>
          <w:rFonts w:eastAsia="Times New Roman" w:cs="Arial"/>
          <w:sz w:val="24"/>
          <w:szCs w:val="24"/>
        </w:rPr>
        <w:t>others will</w:t>
      </w:r>
      <w:r w:rsidRPr="009026A4">
        <w:rPr>
          <w:rFonts w:eastAsia="Times New Roman" w:cs="Arial"/>
          <w:sz w:val="24"/>
          <w:szCs w:val="24"/>
        </w:rPr>
        <w:t xml:space="preserve"> </w:t>
      </w:r>
      <w:r w:rsidR="00977ABE">
        <w:rPr>
          <w:rFonts w:eastAsia="Times New Roman" w:cs="Arial"/>
          <w:sz w:val="24"/>
          <w:szCs w:val="24"/>
        </w:rPr>
        <w:t>occur</w:t>
      </w:r>
      <w:r w:rsidR="000C5189">
        <w:rPr>
          <w:rFonts w:eastAsia="Times New Roman" w:cs="Arial"/>
          <w:sz w:val="24"/>
          <w:szCs w:val="24"/>
        </w:rPr>
        <w:t xml:space="preserve"> as we proceed) that w</w:t>
      </w:r>
      <w:r w:rsidRPr="009026A4">
        <w:rPr>
          <w:rFonts w:eastAsia="Times New Roman" w:cs="Arial"/>
          <w:sz w:val="24"/>
          <w:szCs w:val="24"/>
        </w:rPr>
        <w:t xml:space="preserve">ould serve as a basis for our </w:t>
      </w:r>
      <w:r w:rsidR="000C5189">
        <w:rPr>
          <w:rFonts w:eastAsia="Times New Roman" w:cs="Arial"/>
          <w:sz w:val="24"/>
          <w:szCs w:val="24"/>
        </w:rPr>
        <w:t xml:space="preserve">subject </w:t>
      </w:r>
      <w:r w:rsidRPr="009026A4">
        <w:rPr>
          <w:rFonts w:eastAsia="Times New Roman" w:cs="Arial"/>
          <w:sz w:val="24"/>
          <w:szCs w:val="24"/>
        </w:rPr>
        <w:t>librarians to get together for discussion</w:t>
      </w:r>
      <w:r w:rsidR="00242909" w:rsidRPr="009026A4">
        <w:rPr>
          <w:rFonts w:eastAsia="Times New Roman" w:cs="Arial"/>
          <w:sz w:val="24"/>
          <w:szCs w:val="24"/>
        </w:rPr>
        <w:t xml:space="preserve">, </w:t>
      </w:r>
      <w:r w:rsidRPr="009026A4">
        <w:rPr>
          <w:rFonts w:eastAsia="Times New Roman" w:cs="Arial"/>
          <w:sz w:val="24"/>
          <w:szCs w:val="24"/>
        </w:rPr>
        <w:t>training</w:t>
      </w:r>
      <w:r w:rsidR="00242909" w:rsidRPr="009026A4">
        <w:rPr>
          <w:rFonts w:eastAsia="Times New Roman" w:cs="Arial"/>
          <w:sz w:val="24"/>
          <w:szCs w:val="24"/>
        </w:rPr>
        <w:t>, and planning</w:t>
      </w:r>
      <w:r w:rsidRPr="009026A4">
        <w:rPr>
          <w:rFonts w:eastAsia="Times New Roman" w:cs="Arial"/>
          <w:sz w:val="24"/>
          <w:szCs w:val="24"/>
        </w:rPr>
        <w:t xml:space="preserve"> sessions.  </w:t>
      </w:r>
    </w:p>
    <w:p w:rsidR="00977ABE" w:rsidRDefault="00977ABE" w:rsidP="00A8114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77ABE" w:rsidRDefault="00977ABE" w:rsidP="005B73CB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A2813" w:rsidRDefault="006A2813" w:rsidP="005B73CB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9026A4">
        <w:rPr>
          <w:rFonts w:eastAsia="Times New Roman" w:cs="Arial"/>
          <w:b/>
          <w:sz w:val="24"/>
          <w:szCs w:val="24"/>
        </w:rPr>
        <w:t>The Proposal</w:t>
      </w:r>
    </w:p>
    <w:p w:rsidR="00CC231D" w:rsidRPr="009026A4" w:rsidRDefault="00CC231D" w:rsidP="005B73CB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A2813" w:rsidRDefault="006A2813" w:rsidP="00DC232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9026A4">
        <w:rPr>
          <w:rFonts w:eastAsia="Times New Roman" w:cs="Arial"/>
          <w:sz w:val="24"/>
          <w:szCs w:val="24"/>
        </w:rPr>
        <w:t xml:space="preserve">The proposal is for a group of subject librarians to form for purposes of discussion, training, and planning an interest group around </w:t>
      </w:r>
      <w:r w:rsidR="0036604E">
        <w:rPr>
          <w:rFonts w:eastAsia="Times New Roman" w:cs="Arial"/>
          <w:sz w:val="24"/>
          <w:szCs w:val="24"/>
        </w:rPr>
        <w:t xml:space="preserve">various </w:t>
      </w:r>
      <w:r w:rsidR="003A274D">
        <w:rPr>
          <w:rFonts w:eastAsia="Times New Roman" w:cs="Arial"/>
          <w:sz w:val="24"/>
          <w:szCs w:val="24"/>
        </w:rPr>
        <w:t>topics in d</w:t>
      </w:r>
      <w:r w:rsidRPr="009026A4">
        <w:rPr>
          <w:rFonts w:eastAsia="Times New Roman" w:cs="Arial"/>
          <w:sz w:val="24"/>
          <w:szCs w:val="24"/>
        </w:rPr>
        <w:t xml:space="preserve">igital </w:t>
      </w:r>
      <w:r w:rsidR="003A274D">
        <w:rPr>
          <w:rFonts w:eastAsia="Times New Roman" w:cs="Arial"/>
          <w:sz w:val="24"/>
          <w:szCs w:val="24"/>
        </w:rPr>
        <w:t>h</w:t>
      </w:r>
      <w:r w:rsidRPr="009026A4">
        <w:rPr>
          <w:rFonts w:eastAsia="Times New Roman" w:cs="Arial"/>
          <w:sz w:val="24"/>
          <w:szCs w:val="24"/>
        </w:rPr>
        <w:t xml:space="preserve">umanities.  </w:t>
      </w:r>
      <w:r w:rsidR="00096325" w:rsidRPr="009026A4">
        <w:rPr>
          <w:rFonts w:eastAsia="Times New Roman" w:cs="Arial"/>
          <w:sz w:val="24"/>
          <w:szCs w:val="24"/>
        </w:rPr>
        <w:t>(</w:t>
      </w:r>
      <w:r w:rsidRPr="009026A4">
        <w:rPr>
          <w:rFonts w:eastAsia="Times New Roman" w:cs="Arial"/>
          <w:sz w:val="24"/>
          <w:szCs w:val="24"/>
        </w:rPr>
        <w:t>The group could be referred to as the “Digital Humanities Library Group” (DHLG).</w:t>
      </w:r>
      <w:r w:rsidR="00096325" w:rsidRPr="009026A4">
        <w:rPr>
          <w:rFonts w:eastAsia="Times New Roman" w:cs="Arial"/>
          <w:sz w:val="24"/>
          <w:szCs w:val="24"/>
        </w:rPr>
        <w:t>)</w:t>
      </w:r>
      <w:r w:rsidRPr="009026A4">
        <w:rPr>
          <w:rFonts w:eastAsia="Times New Roman" w:cs="Arial"/>
          <w:sz w:val="24"/>
          <w:szCs w:val="24"/>
        </w:rPr>
        <w:t xml:space="preserve">  </w:t>
      </w:r>
      <w:r w:rsidR="00EF7255" w:rsidRPr="009026A4">
        <w:rPr>
          <w:rFonts w:eastAsia="Times New Roman" w:cs="Arial"/>
          <w:sz w:val="24"/>
          <w:szCs w:val="24"/>
        </w:rPr>
        <w:t>The group would meet</w:t>
      </w:r>
      <w:r w:rsidR="00DC232D">
        <w:rPr>
          <w:rFonts w:eastAsia="Times New Roman" w:cs="Arial"/>
          <w:sz w:val="24"/>
          <w:szCs w:val="24"/>
        </w:rPr>
        <w:t xml:space="preserve"> approximately</w:t>
      </w:r>
      <w:r w:rsidR="00EF7255" w:rsidRPr="009026A4">
        <w:rPr>
          <w:rFonts w:eastAsia="Times New Roman" w:cs="Arial"/>
          <w:sz w:val="24"/>
          <w:szCs w:val="24"/>
        </w:rPr>
        <w:t xml:space="preserve"> every </w:t>
      </w:r>
      <w:r w:rsidR="00096325" w:rsidRPr="009026A4">
        <w:rPr>
          <w:rFonts w:eastAsia="Times New Roman" w:cs="Arial"/>
          <w:sz w:val="24"/>
          <w:szCs w:val="24"/>
        </w:rPr>
        <w:t xml:space="preserve">three </w:t>
      </w:r>
      <w:r w:rsidR="00EF7255" w:rsidRPr="009026A4">
        <w:rPr>
          <w:rFonts w:eastAsia="Times New Roman" w:cs="Arial"/>
          <w:sz w:val="24"/>
          <w:szCs w:val="24"/>
        </w:rPr>
        <w:t xml:space="preserve">weeks with the aim of generating interest </w:t>
      </w:r>
      <w:r w:rsidR="009026A4">
        <w:rPr>
          <w:rFonts w:eastAsia="Times New Roman" w:cs="Arial"/>
          <w:sz w:val="24"/>
          <w:szCs w:val="24"/>
        </w:rPr>
        <w:t>in and knowledge about</w:t>
      </w:r>
      <w:r w:rsidR="00EF7255" w:rsidRPr="009026A4">
        <w:rPr>
          <w:rFonts w:eastAsia="Times New Roman" w:cs="Arial"/>
          <w:sz w:val="24"/>
          <w:szCs w:val="24"/>
        </w:rPr>
        <w:t xml:space="preserve"> </w:t>
      </w:r>
      <w:r w:rsidR="003A274D">
        <w:rPr>
          <w:rFonts w:eastAsia="Times New Roman" w:cs="Arial"/>
          <w:sz w:val="24"/>
          <w:szCs w:val="24"/>
        </w:rPr>
        <w:t>d</w:t>
      </w:r>
      <w:r w:rsidR="00EF7255" w:rsidRPr="009026A4">
        <w:rPr>
          <w:rFonts w:eastAsia="Times New Roman" w:cs="Arial"/>
          <w:sz w:val="24"/>
          <w:szCs w:val="24"/>
        </w:rPr>
        <w:t xml:space="preserve">igital </w:t>
      </w:r>
      <w:r w:rsidR="003A274D">
        <w:rPr>
          <w:rFonts w:eastAsia="Times New Roman" w:cs="Arial"/>
          <w:sz w:val="24"/>
          <w:szCs w:val="24"/>
        </w:rPr>
        <w:t>h</w:t>
      </w:r>
      <w:r w:rsidR="00EF7255" w:rsidRPr="009026A4">
        <w:rPr>
          <w:rFonts w:eastAsia="Times New Roman" w:cs="Arial"/>
          <w:sz w:val="24"/>
          <w:szCs w:val="24"/>
        </w:rPr>
        <w:t xml:space="preserve">umanities.  </w:t>
      </w:r>
      <w:r w:rsidR="00506313">
        <w:rPr>
          <w:rFonts w:eastAsia="Times New Roman" w:cs="Arial"/>
          <w:sz w:val="24"/>
          <w:szCs w:val="24"/>
        </w:rPr>
        <w:t>Minimally, the</w:t>
      </w:r>
      <w:r w:rsidR="00EF7255" w:rsidRPr="009026A4">
        <w:rPr>
          <w:rFonts w:eastAsia="Times New Roman" w:cs="Arial"/>
          <w:sz w:val="24"/>
          <w:szCs w:val="24"/>
        </w:rPr>
        <w:t xml:space="preserve"> </w:t>
      </w:r>
      <w:r w:rsidR="00840016" w:rsidRPr="009026A4">
        <w:rPr>
          <w:rFonts w:eastAsia="Times New Roman" w:cs="Arial"/>
          <w:sz w:val="24"/>
          <w:szCs w:val="24"/>
        </w:rPr>
        <w:t>near</w:t>
      </w:r>
      <w:r w:rsidR="009E0C38">
        <w:rPr>
          <w:rFonts w:eastAsia="Times New Roman" w:cs="Arial"/>
          <w:sz w:val="24"/>
          <w:szCs w:val="24"/>
        </w:rPr>
        <w:t>-</w:t>
      </w:r>
      <w:r w:rsidR="00506313">
        <w:rPr>
          <w:rFonts w:eastAsia="Times New Roman" w:cs="Arial"/>
          <w:sz w:val="24"/>
          <w:szCs w:val="24"/>
        </w:rPr>
        <w:t xml:space="preserve">term </w:t>
      </w:r>
      <w:r w:rsidR="00EF7255" w:rsidRPr="009026A4">
        <w:rPr>
          <w:rFonts w:eastAsia="Times New Roman" w:cs="Arial"/>
          <w:sz w:val="24"/>
          <w:szCs w:val="24"/>
        </w:rPr>
        <w:t>goal would be to develop as a group a skill set that could meet the demands</w:t>
      </w:r>
      <w:r w:rsidR="009026A4">
        <w:rPr>
          <w:rFonts w:eastAsia="Times New Roman" w:cs="Arial"/>
          <w:sz w:val="24"/>
          <w:szCs w:val="24"/>
        </w:rPr>
        <w:t>, wher</w:t>
      </w:r>
      <w:r w:rsidR="00924D51" w:rsidRPr="009026A4">
        <w:rPr>
          <w:rFonts w:eastAsia="Times New Roman" w:cs="Arial"/>
          <w:sz w:val="24"/>
          <w:szCs w:val="24"/>
        </w:rPr>
        <w:t>ever they arise,</w:t>
      </w:r>
      <w:r w:rsidR="00096325" w:rsidRPr="009026A4">
        <w:rPr>
          <w:rFonts w:eastAsia="Times New Roman" w:cs="Arial"/>
          <w:sz w:val="24"/>
          <w:szCs w:val="24"/>
        </w:rPr>
        <w:t xml:space="preserve"> of our users</w:t>
      </w:r>
      <w:r w:rsidR="000C5189">
        <w:rPr>
          <w:rFonts w:eastAsia="Times New Roman" w:cs="Arial"/>
          <w:sz w:val="24"/>
          <w:szCs w:val="24"/>
        </w:rPr>
        <w:t xml:space="preserve"> </w:t>
      </w:r>
      <w:r w:rsidR="000C5189" w:rsidRPr="009026A4">
        <w:rPr>
          <w:rFonts w:eastAsia="Times New Roman" w:cs="Arial"/>
          <w:sz w:val="24"/>
          <w:szCs w:val="24"/>
        </w:rPr>
        <w:t>in various departments of Humanities and related disciplines</w:t>
      </w:r>
      <w:r w:rsidR="000C5189">
        <w:rPr>
          <w:rFonts w:eastAsia="Times New Roman" w:cs="Arial"/>
          <w:sz w:val="24"/>
          <w:szCs w:val="24"/>
        </w:rPr>
        <w:t xml:space="preserve"> who are</w:t>
      </w:r>
      <w:r w:rsidR="00096325" w:rsidRPr="009026A4">
        <w:rPr>
          <w:rFonts w:eastAsia="Times New Roman" w:cs="Arial"/>
          <w:sz w:val="24"/>
          <w:szCs w:val="24"/>
        </w:rPr>
        <w:t xml:space="preserve"> </w:t>
      </w:r>
      <w:r w:rsidR="000C5189">
        <w:rPr>
          <w:rFonts w:eastAsia="Times New Roman" w:cs="Arial"/>
          <w:sz w:val="24"/>
          <w:szCs w:val="24"/>
        </w:rPr>
        <w:t>engaged in</w:t>
      </w:r>
      <w:r w:rsidR="00096325" w:rsidRPr="009026A4">
        <w:rPr>
          <w:rFonts w:eastAsia="Times New Roman" w:cs="Arial"/>
          <w:sz w:val="24"/>
          <w:szCs w:val="24"/>
        </w:rPr>
        <w:t xml:space="preserve"> digital humanities projects</w:t>
      </w:r>
      <w:r w:rsidR="00EF7255" w:rsidRPr="009026A4">
        <w:rPr>
          <w:rFonts w:eastAsia="Times New Roman" w:cs="Arial"/>
          <w:sz w:val="24"/>
          <w:szCs w:val="24"/>
        </w:rPr>
        <w:t xml:space="preserve">. A possible </w:t>
      </w:r>
      <w:r w:rsidR="00840016" w:rsidRPr="009026A4">
        <w:rPr>
          <w:rFonts w:eastAsia="Times New Roman" w:cs="Arial"/>
          <w:sz w:val="24"/>
          <w:szCs w:val="24"/>
        </w:rPr>
        <w:t>longer term</w:t>
      </w:r>
      <w:r w:rsidR="00EF7255" w:rsidRPr="009026A4">
        <w:rPr>
          <w:rFonts w:eastAsia="Times New Roman" w:cs="Arial"/>
          <w:sz w:val="24"/>
          <w:szCs w:val="24"/>
        </w:rPr>
        <w:t xml:space="preserve"> goal </w:t>
      </w:r>
      <w:r w:rsidR="00977ABE">
        <w:rPr>
          <w:rFonts w:eastAsia="Times New Roman" w:cs="Arial"/>
          <w:sz w:val="24"/>
          <w:szCs w:val="24"/>
        </w:rPr>
        <w:t>w</w:t>
      </w:r>
      <w:r w:rsidR="00096325" w:rsidRPr="009026A4">
        <w:rPr>
          <w:rFonts w:eastAsia="Times New Roman" w:cs="Arial"/>
          <w:sz w:val="24"/>
          <w:szCs w:val="24"/>
        </w:rPr>
        <w:t>ould</w:t>
      </w:r>
      <w:r w:rsidR="00EF7255" w:rsidRPr="009026A4">
        <w:rPr>
          <w:rFonts w:eastAsia="Times New Roman" w:cs="Arial"/>
          <w:sz w:val="24"/>
          <w:szCs w:val="24"/>
        </w:rPr>
        <w:t xml:space="preserve"> be</w:t>
      </w:r>
      <w:r w:rsidR="003757BF">
        <w:rPr>
          <w:rFonts w:eastAsia="Times New Roman" w:cs="Arial"/>
          <w:sz w:val="24"/>
          <w:szCs w:val="24"/>
        </w:rPr>
        <w:t xml:space="preserve"> to get</w:t>
      </w:r>
      <w:r w:rsidR="00EF7255" w:rsidRPr="009026A4">
        <w:rPr>
          <w:rFonts w:eastAsia="Times New Roman" w:cs="Arial"/>
          <w:sz w:val="24"/>
          <w:szCs w:val="24"/>
        </w:rPr>
        <w:t xml:space="preserve"> involved in digital humanities projects </w:t>
      </w:r>
      <w:r w:rsidR="00096325" w:rsidRPr="009026A4">
        <w:rPr>
          <w:rFonts w:eastAsia="Times New Roman" w:cs="Arial"/>
          <w:sz w:val="24"/>
          <w:szCs w:val="24"/>
        </w:rPr>
        <w:t xml:space="preserve">ourselves </w:t>
      </w:r>
      <w:r w:rsidR="00EF7255" w:rsidRPr="009026A4">
        <w:rPr>
          <w:rFonts w:eastAsia="Times New Roman" w:cs="Arial"/>
          <w:sz w:val="24"/>
          <w:szCs w:val="24"/>
        </w:rPr>
        <w:t>(either in</w:t>
      </w:r>
      <w:r w:rsidR="00924D51" w:rsidRPr="009026A4">
        <w:rPr>
          <w:rFonts w:eastAsia="Times New Roman" w:cs="Arial"/>
          <w:sz w:val="24"/>
          <w:szCs w:val="24"/>
        </w:rPr>
        <w:t xml:space="preserve">dividually or as a group) </w:t>
      </w:r>
      <w:r w:rsidR="003757BF">
        <w:rPr>
          <w:rFonts w:eastAsia="Times New Roman" w:cs="Arial"/>
          <w:sz w:val="24"/>
          <w:szCs w:val="24"/>
        </w:rPr>
        <w:t>so as to present</w:t>
      </w:r>
      <w:r w:rsidR="00096325" w:rsidRPr="009026A4">
        <w:rPr>
          <w:rFonts w:eastAsia="Times New Roman" w:cs="Arial"/>
          <w:sz w:val="24"/>
          <w:szCs w:val="24"/>
        </w:rPr>
        <w:t xml:space="preserve"> ourselves not only as </w:t>
      </w:r>
      <w:r w:rsidR="00EF7255" w:rsidRPr="009026A4">
        <w:rPr>
          <w:rFonts w:eastAsia="Times New Roman" w:cs="Arial"/>
          <w:sz w:val="24"/>
          <w:szCs w:val="24"/>
        </w:rPr>
        <w:t>consultants, but also as</w:t>
      </w:r>
      <w:r w:rsidR="008D7A82" w:rsidRPr="009026A4">
        <w:rPr>
          <w:rFonts w:eastAsia="Times New Roman" w:cs="Arial"/>
          <w:sz w:val="24"/>
          <w:szCs w:val="24"/>
        </w:rPr>
        <w:t xml:space="preserve"> </w:t>
      </w:r>
      <w:r w:rsidR="003757BF">
        <w:rPr>
          <w:rFonts w:eastAsia="Times New Roman" w:cs="Arial"/>
          <w:sz w:val="24"/>
          <w:szCs w:val="24"/>
        </w:rPr>
        <w:t>project developers and</w:t>
      </w:r>
      <w:r w:rsidR="00EF7255" w:rsidRPr="009026A4">
        <w:rPr>
          <w:rFonts w:eastAsia="Times New Roman" w:cs="Arial"/>
          <w:sz w:val="24"/>
          <w:szCs w:val="24"/>
        </w:rPr>
        <w:t xml:space="preserve"> </w:t>
      </w:r>
      <w:r w:rsidR="005A4526">
        <w:rPr>
          <w:rFonts w:eastAsia="Times New Roman" w:cs="Arial"/>
          <w:sz w:val="24"/>
          <w:szCs w:val="24"/>
        </w:rPr>
        <w:t>classroom</w:t>
      </w:r>
      <w:r w:rsidR="00EF7255" w:rsidRPr="009026A4">
        <w:rPr>
          <w:rFonts w:eastAsia="Times New Roman" w:cs="Arial"/>
          <w:sz w:val="24"/>
          <w:szCs w:val="24"/>
        </w:rPr>
        <w:t xml:space="preserve"> train</w:t>
      </w:r>
      <w:r w:rsidR="00924D51" w:rsidRPr="009026A4">
        <w:rPr>
          <w:rFonts w:eastAsia="Times New Roman" w:cs="Arial"/>
          <w:sz w:val="24"/>
          <w:szCs w:val="24"/>
        </w:rPr>
        <w:t>ers in digital humanities</w:t>
      </w:r>
      <w:r w:rsidR="008D7A82" w:rsidRPr="009026A4">
        <w:rPr>
          <w:rFonts w:eastAsia="Times New Roman" w:cs="Arial"/>
          <w:sz w:val="24"/>
          <w:szCs w:val="24"/>
        </w:rPr>
        <w:t>.</w:t>
      </w:r>
      <w:r w:rsidR="0072266C" w:rsidRPr="009026A4">
        <w:rPr>
          <w:rFonts w:eastAsia="Times New Roman" w:cs="Arial"/>
          <w:sz w:val="24"/>
          <w:szCs w:val="24"/>
        </w:rPr>
        <w:t xml:space="preserve">  A point to be noted</w:t>
      </w:r>
      <w:r w:rsidR="009026A4">
        <w:rPr>
          <w:rFonts w:eastAsia="Times New Roman" w:cs="Arial"/>
          <w:sz w:val="24"/>
          <w:szCs w:val="24"/>
        </w:rPr>
        <w:t xml:space="preserve"> </w:t>
      </w:r>
      <w:r w:rsidR="000C5189">
        <w:rPr>
          <w:rFonts w:eastAsia="Times New Roman" w:cs="Arial"/>
          <w:sz w:val="24"/>
          <w:szCs w:val="24"/>
        </w:rPr>
        <w:t>is that some of our h</w:t>
      </w:r>
      <w:r w:rsidR="0072266C" w:rsidRPr="009026A4">
        <w:rPr>
          <w:rFonts w:eastAsia="Times New Roman" w:cs="Arial"/>
          <w:sz w:val="24"/>
          <w:szCs w:val="24"/>
        </w:rPr>
        <w:t xml:space="preserve">umanities librarians </w:t>
      </w:r>
      <w:r w:rsidR="00836268">
        <w:rPr>
          <w:rFonts w:eastAsia="Times New Roman" w:cs="Arial"/>
          <w:sz w:val="24"/>
          <w:szCs w:val="24"/>
        </w:rPr>
        <w:t>are already involved</w:t>
      </w:r>
      <w:r w:rsidR="0072266C" w:rsidRPr="009026A4">
        <w:rPr>
          <w:rFonts w:eastAsia="Times New Roman" w:cs="Arial"/>
          <w:sz w:val="24"/>
          <w:szCs w:val="24"/>
        </w:rPr>
        <w:t xml:space="preserve"> in digital humanities projects and can share their experience</w:t>
      </w:r>
      <w:r w:rsidR="009026A4">
        <w:rPr>
          <w:rFonts w:eastAsia="Times New Roman" w:cs="Arial"/>
          <w:sz w:val="24"/>
          <w:szCs w:val="24"/>
        </w:rPr>
        <w:t xml:space="preserve"> in this area</w:t>
      </w:r>
      <w:r w:rsidR="0072266C" w:rsidRPr="009026A4">
        <w:rPr>
          <w:rFonts w:eastAsia="Times New Roman" w:cs="Arial"/>
          <w:sz w:val="24"/>
          <w:szCs w:val="24"/>
        </w:rPr>
        <w:t xml:space="preserve"> with other particip</w:t>
      </w:r>
      <w:r w:rsidR="00AF2BF2">
        <w:rPr>
          <w:rFonts w:eastAsia="Times New Roman" w:cs="Arial"/>
          <w:sz w:val="24"/>
          <w:szCs w:val="24"/>
        </w:rPr>
        <w:t>ants in the</w:t>
      </w:r>
      <w:r w:rsidR="009026A4">
        <w:rPr>
          <w:rFonts w:eastAsia="Times New Roman" w:cs="Arial"/>
          <w:sz w:val="24"/>
          <w:szCs w:val="24"/>
        </w:rPr>
        <w:t xml:space="preserve"> group.  Thus </w:t>
      </w:r>
      <w:r w:rsidR="003A274D">
        <w:rPr>
          <w:rFonts w:eastAsia="Times New Roman" w:cs="Arial"/>
          <w:sz w:val="24"/>
          <w:szCs w:val="24"/>
        </w:rPr>
        <w:t xml:space="preserve">the </w:t>
      </w:r>
      <w:r w:rsidR="005B73CB">
        <w:rPr>
          <w:rFonts w:eastAsia="Times New Roman" w:cs="Arial"/>
          <w:sz w:val="24"/>
          <w:szCs w:val="24"/>
        </w:rPr>
        <w:t xml:space="preserve">purpose of </w:t>
      </w:r>
      <w:r w:rsidR="009026A4">
        <w:rPr>
          <w:rFonts w:eastAsia="Times New Roman" w:cs="Arial"/>
          <w:sz w:val="24"/>
          <w:szCs w:val="24"/>
        </w:rPr>
        <w:t xml:space="preserve">the group </w:t>
      </w:r>
      <w:r w:rsidR="005B73CB">
        <w:rPr>
          <w:rFonts w:eastAsia="Times New Roman" w:cs="Arial"/>
          <w:sz w:val="24"/>
          <w:szCs w:val="24"/>
        </w:rPr>
        <w:t xml:space="preserve">would </w:t>
      </w:r>
      <w:r w:rsidR="00AF2BF2">
        <w:rPr>
          <w:rFonts w:eastAsia="Times New Roman" w:cs="Arial"/>
          <w:sz w:val="24"/>
          <w:szCs w:val="24"/>
        </w:rPr>
        <w:t xml:space="preserve">be </w:t>
      </w:r>
      <w:r w:rsidR="00506313">
        <w:rPr>
          <w:rFonts w:eastAsia="Times New Roman" w:cs="Arial"/>
          <w:sz w:val="24"/>
          <w:szCs w:val="24"/>
        </w:rPr>
        <w:t>first</w:t>
      </w:r>
      <w:r w:rsidR="005B73CB">
        <w:rPr>
          <w:rFonts w:eastAsia="Times New Roman" w:cs="Arial"/>
          <w:sz w:val="24"/>
          <w:szCs w:val="24"/>
        </w:rPr>
        <w:t xml:space="preserve"> to provide </w:t>
      </w:r>
      <w:r w:rsidR="0072266C" w:rsidRPr="009026A4">
        <w:rPr>
          <w:rFonts w:eastAsia="Times New Roman" w:cs="Arial"/>
          <w:sz w:val="24"/>
          <w:szCs w:val="24"/>
        </w:rPr>
        <w:t>opportunities for people to s</w:t>
      </w:r>
      <w:r w:rsidR="005B73CB">
        <w:rPr>
          <w:rFonts w:eastAsia="Times New Roman" w:cs="Arial"/>
          <w:sz w:val="24"/>
          <w:szCs w:val="24"/>
        </w:rPr>
        <w:t>hare with their colleagues their knowledge of tools and projects</w:t>
      </w:r>
      <w:r w:rsidR="0072266C" w:rsidRPr="009026A4">
        <w:rPr>
          <w:rFonts w:eastAsia="Times New Roman" w:cs="Arial"/>
          <w:sz w:val="24"/>
          <w:szCs w:val="24"/>
        </w:rPr>
        <w:t xml:space="preserve"> as well as to learn </w:t>
      </w:r>
      <w:r w:rsidR="005B73CB">
        <w:rPr>
          <w:rFonts w:eastAsia="Times New Roman" w:cs="Arial"/>
          <w:sz w:val="24"/>
          <w:szCs w:val="24"/>
        </w:rPr>
        <w:t>from others about things they do not already know.</w:t>
      </w:r>
      <w:r w:rsidR="00AF2BF2">
        <w:rPr>
          <w:rFonts w:eastAsia="Times New Roman" w:cs="Arial"/>
          <w:sz w:val="24"/>
          <w:szCs w:val="24"/>
        </w:rPr>
        <w:t xml:space="preserve">  A secondary purpose would be the discussion of topics</w:t>
      </w:r>
      <w:r w:rsidR="003A274D">
        <w:rPr>
          <w:rFonts w:eastAsia="Times New Roman" w:cs="Arial"/>
          <w:sz w:val="24"/>
          <w:szCs w:val="24"/>
        </w:rPr>
        <w:t xml:space="preserve"> (e.g. by reading and discussing articles) </w:t>
      </w:r>
      <w:r w:rsidR="00AF2BF2">
        <w:rPr>
          <w:rFonts w:eastAsia="Times New Roman" w:cs="Arial"/>
          <w:sz w:val="24"/>
          <w:szCs w:val="24"/>
        </w:rPr>
        <w:t xml:space="preserve">in digital humanities.  A </w:t>
      </w:r>
      <w:r w:rsidR="0036604E">
        <w:rPr>
          <w:rFonts w:eastAsia="Times New Roman" w:cs="Arial"/>
          <w:sz w:val="24"/>
          <w:szCs w:val="24"/>
        </w:rPr>
        <w:t xml:space="preserve">possible </w:t>
      </w:r>
      <w:r w:rsidR="00AF2BF2">
        <w:rPr>
          <w:rFonts w:eastAsia="Times New Roman" w:cs="Arial"/>
          <w:sz w:val="24"/>
          <w:szCs w:val="24"/>
        </w:rPr>
        <w:t>tertiary purpose would be the planning of</w:t>
      </w:r>
      <w:r w:rsidR="00934359">
        <w:rPr>
          <w:rFonts w:eastAsia="Times New Roman" w:cs="Arial"/>
          <w:sz w:val="24"/>
          <w:szCs w:val="24"/>
        </w:rPr>
        <w:t xml:space="preserve"> library or campus-</w:t>
      </w:r>
      <w:r w:rsidR="008F1AB7">
        <w:rPr>
          <w:rFonts w:eastAsia="Times New Roman" w:cs="Arial"/>
          <w:sz w:val="24"/>
          <w:szCs w:val="24"/>
        </w:rPr>
        <w:t>wide</w:t>
      </w:r>
      <w:r w:rsidR="00AF2BF2">
        <w:rPr>
          <w:rFonts w:eastAsia="Times New Roman" w:cs="Arial"/>
          <w:sz w:val="24"/>
          <w:szCs w:val="24"/>
        </w:rPr>
        <w:t xml:space="preserve"> events</w:t>
      </w:r>
      <w:r w:rsidR="00D057D6">
        <w:rPr>
          <w:rFonts w:eastAsia="Times New Roman" w:cs="Arial"/>
          <w:sz w:val="24"/>
          <w:szCs w:val="24"/>
        </w:rPr>
        <w:t xml:space="preserve"> (e.g</w:t>
      </w:r>
      <w:r w:rsidR="009E0C38">
        <w:rPr>
          <w:rFonts w:eastAsia="Times New Roman" w:cs="Arial"/>
          <w:sz w:val="24"/>
          <w:szCs w:val="24"/>
        </w:rPr>
        <w:t>.</w:t>
      </w:r>
      <w:r w:rsidR="00D057D6">
        <w:rPr>
          <w:rFonts w:eastAsia="Times New Roman" w:cs="Arial"/>
          <w:sz w:val="24"/>
          <w:szCs w:val="24"/>
        </w:rPr>
        <w:t xml:space="preserve"> lecture series)</w:t>
      </w:r>
      <w:r w:rsidR="00AF2BF2">
        <w:rPr>
          <w:rFonts w:eastAsia="Times New Roman" w:cs="Arial"/>
          <w:sz w:val="24"/>
          <w:szCs w:val="24"/>
        </w:rPr>
        <w:t xml:space="preserve"> on digital humanities.  A possible quaternary purpose would be for the group </w:t>
      </w:r>
      <w:r w:rsidR="0036604E">
        <w:rPr>
          <w:rFonts w:eastAsia="Times New Roman" w:cs="Arial"/>
          <w:sz w:val="24"/>
          <w:szCs w:val="24"/>
        </w:rPr>
        <w:t xml:space="preserve">(or a subset) </w:t>
      </w:r>
      <w:r w:rsidR="003757BF">
        <w:rPr>
          <w:rFonts w:eastAsia="Times New Roman" w:cs="Arial"/>
          <w:sz w:val="24"/>
          <w:szCs w:val="24"/>
        </w:rPr>
        <w:t>to collaborate on one or more</w:t>
      </w:r>
      <w:r w:rsidR="00AF2BF2">
        <w:rPr>
          <w:rFonts w:eastAsia="Times New Roman" w:cs="Arial"/>
          <w:sz w:val="24"/>
          <w:szCs w:val="24"/>
        </w:rPr>
        <w:t xml:space="preserve"> digital humanities project</w:t>
      </w:r>
      <w:r w:rsidR="003757BF">
        <w:rPr>
          <w:rFonts w:eastAsia="Times New Roman" w:cs="Arial"/>
          <w:sz w:val="24"/>
          <w:szCs w:val="24"/>
        </w:rPr>
        <w:t>s</w:t>
      </w:r>
      <w:r w:rsidR="00AF2BF2">
        <w:rPr>
          <w:rFonts w:eastAsia="Times New Roman" w:cs="Arial"/>
          <w:sz w:val="24"/>
          <w:szCs w:val="24"/>
        </w:rPr>
        <w:t>.</w:t>
      </w:r>
      <w:r w:rsidR="0036604E">
        <w:rPr>
          <w:rFonts w:eastAsia="Times New Roman" w:cs="Arial"/>
          <w:sz w:val="24"/>
          <w:szCs w:val="24"/>
        </w:rPr>
        <w:t xml:space="preserve"> </w:t>
      </w:r>
      <w:r w:rsidR="00DC232D">
        <w:rPr>
          <w:rStyle w:val="FootnoteReference"/>
          <w:rFonts w:eastAsia="Times New Roman" w:cs="Arial"/>
          <w:sz w:val="24"/>
          <w:szCs w:val="24"/>
        </w:rPr>
        <w:footnoteReference w:id="2"/>
      </w:r>
    </w:p>
    <w:p w:rsidR="00E65202" w:rsidRDefault="00E65202" w:rsidP="00DC232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8F1AB7" w:rsidRDefault="00E65202" w:rsidP="008F1A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E65202">
        <w:rPr>
          <w:rFonts w:eastAsia="Times New Roman" w:cs="Arial"/>
          <w:b/>
          <w:sz w:val="24"/>
          <w:szCs w:val="24"/>
        </w:rPr>
        <w:t>Interaction with other DH Groups</w:t>
      </w:r>
    </w:p>
    <w:p w:rsidR="00220713" w:rsidRDefault="00220713" w:rsidP="008F1A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220713" w:rsidRPr="00220713" w:rsidRDefault="00220713" w:rsidP="0022071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There is the potential for interaction between the DHLG and a number of </w:t>
      </w:r>
      <w:r w:rsidR="00836268">
        <w:rPr>
          <w:rFonts w:eastAsia="Times New Roman" w:cs="Arial"/>
          <w:sz w:val="24"/>
          <w:szCs w:val="24"/>
        </w:rPr>
        <w:t xml:space="preserve">other </w:t>
      </w:r>
      <w:r>
        <w:rPr>
          <w:rFonts w:eastAsia="Times New Roman" w:cs="Arial"/>
          <w:sz w:val="24"/>
          <w:szCs w:val="24"/>
        </w:rPr>
        <w:t>groups and centers both on and off campus.  To mention a few:</w:t>
      </w:r>
    </w:p>
    <w:p w:rsidR="008F1AB7" w:rsidRDefault="008F1AB7" w:rsidP="008F1AB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8F1AB7" w:rsidRDefault="008F1AB7" w:rsidP="000B49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0B491C">
        <w:rPr>
          <w:rFonts w:eastAsia="Times New Roman" w:cs="Arial"/>
          <w:sz w:val="24"/>
          <w:szCs w:val="24"/>
        </w:rPr>
        <w:t>UF’</w:t>
      </w:r>
      <w:r w:rsidR="00B87157">
        <w:rPr>
          <w:rFonts w:eastAsia="Times New Roman" w:cs="Arial"/>
          <w:sz w:val="24"/>
          <w:szCs w:val="24"/>
        </w:rPr>
        <w:t>s Center f</w:t>
      </w:r>
      <w:r w:rsidR="000B491C">
        <w:rPr>
          <w:rFonts w:eastAsia="Times New Roman" w:cs="Arial"/>
          <w:sz w:val="24"/>
          <w:szCs w:val="24"/>
        </w:rPr>
        <w:t>or</w:t>
      </w:r>
      <w:r w:rsidR="00836268">
        <w:rPr>
          <w:rFonts w:eastAsia="Times New Roman" w:cs="Arial"/>
          <w:sz w:val="24"/>
          <w:szCs w:val="24"/>
        </w:rPr>
        <w:t xml:space="preserve"> </w:t>
      </w:r>
      <w:r w:rsidR="00220713" w:rsidRPr="000B491C">
        <w:rPr>
          <w:rFonts w:eastAsia="Times New Roman" w:cs="Arial"/>
          <w:sz w:val="24"/>
          <w:szCs w:val="24"/>
        </w:rPr>
        <w:t xml:space="preserve">The </w:t>
      </w:r>
      <w:r w:rsidRPr="000B491C">
        <w:rPr>
          <w:rFonts w:eastAsia="Times New Roman" w:cs="Arial"/>
          <w:sz w:val="24"/>
          <w:szCs w:val="24"/>
        </w:rPr>
        <w:t xml:space="preserve">Humanities and Public Sphere </w:t>
      </w:r>
      <w:r w:rsidR="00836268">
        <w:rPr>
          <w:rFonts w:eastAsia="Times New Roman" w:cs="Arial"/>
          <w:sz w:val="24"/>
          <w:szCs w:val="24"/>
        </w:rPr>
        <w:t xml:space="preserve">(CHPS) </w:t>
      </w:r>
      <w:r w:rsidRPr="000B491C">
        <w:rPr>
          <w:rFonts w:eastAsia="Times New Roman" w:cs="Arial"/>
          <w:sz w:val="24"/>
          <w:szCs w:val="24"/>
        </w:rPr>
        <w:t>sponsors events and groups</w:t>
      </w:r>
      <w:r w:rsidR="00836268">
        <w:rPr>
          <w:rFonts w:eastAsia="Times New Roman" w:cs="Arial"/>
          <w:sz w:val="24"/>
          <w:szCs w:val="24"/>
        </w:rPr>
        <w:t xml:space="preserve"> on the UF campus</w:t>
      </w:r>
      <w:r w:rsidRPr="000B491C">
        <w:rPr>
          <w:rFonts w:eastAsia="Times New Roman" w:cs="Arial"/>
          <w:sz w:val="24"/>
          <w:szCs w:val="24"/>
        </w:rPr>
        <w:t xml:space="preserve"> in digital humanities</w:t>
      </w:r>
      <w:r w:rsidR="00836268">
        <w:rPr>
          <w:rFonts w:eastAsia="Times New Roman" w:cs="Arial"/>
          <w:sz w:val="24"/>
          <w:szCs w:val="24"/>
        </w:rPr>
        <w:t>; it also</w:t>
      </w:r>
      <w:r w:rsidRPr="000B491C">
        <w:rPr>
          <w:rFonts w:eastAsia="Times New Roman" w:cs="Arial"/>
          <w:sz w:val="24"/>
          <w:szCs w:val="24"/>
        </w:rPr>
        <w:t xml:space="preserve"> provides funding</w:t>
      </w:r>
      <w:r w:rsidR="00220713" w:rsidRPr="000B491C">
        <w:rPr>
          <w:rFonts w:eastAsia="Times New Roman" w:cs="Arial"/>
          <w:sz w:val="24"/>
          <w:szCs w:val="24"/>
        </w:rPr>
        <w:t xml:space="preserve"> for</w:t>
      </w:r>
      <w:r w:rsidR="00836268">
        <w:rPr>
          <w:rFonts w:eastAsia="Times New Roman" w:cs="Arial"/>
          <w:sz w:val="24"/>
          <w:szCs w:val="24"/>
        </w:rPr>
        <w:t xml:space="preserve"> local</w:t>
      </w:r>
      <w:r w:rsidR="00220713" w:rsidRPr="000B491C">
        <w:rPr>
          <w:rFonts w:eastAsia="Times New Roman" w:cs="Arial"/>
          <w:sz w:val="24"/>
          <w:szCs w:val="24"/>
        </w:rPr>
        <w:t xml:space="preserve"> digital humanities projects (</w:t>
      </w:r>
      <w:hyperlink r:id="rId9" w:history="1">
        <w:r w:rsidR="00220713" w:rsidRPr="000B491C">
          <w:rPr>
            <w:rStyle w:val="Hyperlink"/>
            <w:rFonts w:eastAsia="Times New Roman" w:cs="Arial"/>
            <w:sz w:val="24"/>
            <w:szCs w:val="24"/>
          </w:rPr>
          <w:t>http://www.humanities.ufl.edu/digitalhum.html</w:t>
        </w:r>
      </w:hyperlink>
      <w:r w:rsidR="00220713" w:rsidRPr="000B491C">
        <w:rPr>
          <w:rFonts w:eastAsia="Times New Roman" w:cs="Arial"/>
          <w:sz w:val="24"/>
          <w:szCs w:val="24"/>
        </w:rPr>
        <w:t xml:space="preserve">).  </w:t>
      </w:r>
      <w:r w:rsidR="00FC1302">
        <w:rPr>
          <w:rFonts w:eastAsia="Times New Roman" w:cs="Arial"/>
          <w:sz w:val="24"/>
          <w:szCs w:val="24"/>
        </w:rPr>
        <w:t xml:space="preserve">Along with Laurie Taylor, the CHPS sponsors the </w:t>
      </w:r>
      <w:r w:rsidR="00220713" w:rsidRPr="000B491C">
        <w:rPr>
          <w:rFonts w:eastAsia="Times New Roman" w:cs="Arial"/>
          <w:sz w:val="24"/>
          <w:szCs w:val="24"/>
        </w:rPr>
        <w:t>Di</w:t>
      </w:r>
      <w:r w:rsidR="00FC1302">
        <w:rPr>
          <w:rFonts w:eastAsia="Times New Roman" w:cs="Arial"/>
          <w:sz w:val="24"/>
          <w:szCs w:val="24"/>
        </w:rPr>
        <w:t xml:space="preserve">gital Humanities Working Group (DHWG), which </w:t>
      </w:r>
      <w:r w:rsidR="00220713" w:rsidRPr="000B491C">
        <w:rPr>
          <w:rFonts w:eastAsia="Times New Roman" w:cs="Arial"/>
          <w:sz w:val="24"/>
          <w:szCs w:val="24"/>
        </w:rPr>
        <w:t xml:space="preserve">meets monthly every semester to discuss a major topic in digital humanities.  In the fall semester they discussed visualization projects; in the spring semester they will discuss </w:t>
      </w:r>
      <w:r w:rsidR="00220713" w:rsidRPr="000B491C">
        <w:rPr>
          <w:rFonts w:eastAsia="Times New Roman" w:cs="Arial"/>
          <w:sz w:val="24"/>
          <w:szCs w:val="24"/>
        </w:rPr>
        <w:lastRenderedPageBreak/>
        <w:t xml:space="preserve">online humanities courses.  During the spring semester, they also have an annual Digital Humanities Day, which showcases digital humanities projects </w:t>
      </w:r>
      <w:r w:rsidR="000B491C" w:rsidRPr="000B491C">
        <w:rPr>
          <w:rFonts w:eastAsia="Times New Roman" w:cs="Arial"/>
          <w:sz w:val="24"/>
          <w:szCs w:val="24"/>
        </w:rPr>
        <w:t>throughout UF</w:t>
      </w:r>
      <w:r w:rsidR="00220713" w:rsidRPr="000B491C">
        <w:rPr>
          <w:rFonts w:eastAsia="Times New Roman" w:cs="Arial"/>
          <w:sz w:val="24"/>
          <w:szCs w:val="24"/>
        </w:rPr>
        <w:t>.</w:t>
      </w:r>
    </w:p>
    <w:p w:rsidR="000B491C" w:rsidRDefault="000B491C" w:rsidP="000B49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THAT [The Humanities and Technology] Camp will be held in Gainesville in April of 2014.  </w:t>
      </w:r>
    </w:p>
    <w:p w:rsidR="000B491C" w:rsidRDefault="00FC1302" w:rsidP="00FC13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Various centers for Humanities and digital r</w:t>
      </w:r>
      <w:r w:rsidR="000B491C">
        <w:rPr>
          <w:rFonts w:eastAsia="Times New Roman" w:cs="Arial"/>
          <w:sz w:val="24"/>
          <w:szCs w:val="24"/>
        </w:rPr>
        <w:t xml:space="preserve">esearch are springing up around the country.  </w:t>
      </w:r>
      <w:r>
        <w:rPr>
          <w:rFonts w:eastAsia="Times New Roman" w:cs="Arial"/>
          <w:sz w:val="24"/>
          <w:szCs w:val="24"/>
        </w:rPr>
        <w:t>The one at UCF (</w:t>
      </w:r>
      <w:hyperlink r:id="rId10" w:history="1">
        <w:r w:rsidRPr="0010624B">
          <w:rPr>
            <w:rStyle w:val="Hyperlink"/>
            <w:rFonts w:eastAsia="Times New Roman" w:cs="Arial"/>
            <w:sz w:val="24"/>
            <w:szCs w:val="24"/>
          </w:rPr>
          <w:t>http://chdr.cah.ucf.edu/</w:t>
        </w:r>
      </w:hyperlink>
      <w:r>
        <w:rPr>
          <w:rFonts w:eastAsia="Times New Roman" w:cs="Arial"/>
          <w:sz w:val="24"/>
          <w:szCs w:val="24"/>
        </w:rPr>
        <w:t>) is active in sponsoring events and projects.</w:t>
      </w:r>
    </w:p>
    <w:p w:rsidR="00FC1302" w:rsidRPr="00836268" w:rsidRDefault="00FC1302" w:rsidP="00FC13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ACRL’s Digital Humanities Discussion Group </w:t>
      </w:r>
      <w:r w:rsidRPr="00FC1302">
        <w:rPr>
          <w:rFonts w:eastAsia="Times New Roman" w:cs="Arial"/>
          <w:sz w:val="24"/>
          <w:szCs w:val="24"/>
        </w:rPr>
        <w:t>(</w:t>
      </w:r>
      <w:hyperlink r:id="rId11" w:history="1">
        <w:r w:rsidRPr="0010624B">
          <w:rPr>
            <w:rStyle w:val="Hyperlink"/>
            <w:bCs/>
            <w:sz w:val="24"/>
            <w:szCs w:val="24"/>
          </w:rPr>
          <w:t>http://tinyurl.com/n5xud58</w:t>
        </w:r>
      </w:hyperlink>
      <w:r w:rsidRPr="00FC1302">
        <w:rPr>
          <w:bCs/>
          <w:sz w:val="24"/>
          <w:szCs w:val="24"/>
        </w:rPr>
        <w:t>)</w:t>
      </w:r>
      <w:r w:rsidR="00506313">
        <w:rPr>
          <w:bCs/>
          <w:sz w:val="24"/>
          <w:szCs w:val="24"/>
        </w:rPr>
        <w:t xml:space="preserve"> has been active in the last couple of years.</w:t>
      </w:r>
    </w:p>
    <w:p w:rsidR="00836268" w:rsidRDefault="00836268" w:rsidP="0083626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836268" w:rsidRDefault="00836268" w:rsidP="0083626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Of the aforementioned groups, the DHWG has the closest profile to the proposed DHLG, and some of our librarians </w:t>
      </w:r>
      <w:r w:rsidR="00D9035D">
        <w:rPr>
          <w:rFonts w:eastAsia="Times New Roman" w:cs="Arial"/>
          <w:sz w:val="24"/>
          <w:szCs w:val="24"/>
        </w:rPr>
        <w:t>already</w:t>
      </w:r>
      <w:r>
        <w:rPr>
          <w:rFonts w:eastAsia="Times New Roman" w:cs="Arial"/>
          <w:sz w:val="24"/>
          <w:szCs w:val="24"/>
        </w:rPr>
        <w:t xml:space="preserve"> participate in it.  However, this proposal is for a group that is library-centered </w:t>
      </w:r>
      <w:r w:rsidR="00812ABE">
        <w:rPr>
          <w:rFonts w:eastAsia="Times New Roman" w:cs="Arial"/>
          <w:sz w:val="24"/>
          <w:szCs w:val="24"/>
        </w:rPr>
        <w:t xml:space="preserve">and is </w:t>
      </w:r>
      <w:r>
        <w:rPr>
          <w:rFonts w:eastAsia="Times New Roman" w:cs="Arial"/>
          <w:sz w:val="24"/>
          <w:szCs w:val="24"/>
        </w:rPr>
        <w:t xml:space="preserve">primarily for subject librarians to develop their skills </w:t>
      </w:r>
      <w:r w:rsidR="007A11AE">
        <w:rPr>
          <w:rFonts w:eastAsia="Times New Roman" w:cs="Arial"/>
          <w:sz w:val="24"/>
          <w:szCs w:val="24"/>
        </w:rPr>
        <w:t xml:space="preserve">and become even more effective ambassadors </w:t>
      </w:r>
      <w:r w:rsidR="005B28CB">
        <w:rPr>
          <w:rFonts w:eastAsia="Times New Roman" w:cs="Arial"/>
          <w:sz w:val="24"/>
          <w:szCs w:val="24"/>
        </w:rPr>
        <w:t>for digital humanities</w:t>
      </w:r>
      <w:r w:rsidR="007A11AE">
        <w:rPr>
          <w:rFonts w:eastAsia="Times New Roman" w:cs="Arial"/>
          <w:sz w:val="24"/>
          <w:szCs w:val="24"/>
        </w:rPr>
        <w:t xml:space="preserve"> both on and off campus.</w:t>
      </w:r>
    </w:p>
    <w:p w:rsidR="00632E7B" w:rsidRPr="00836268" w:rsidRDefault="00632E7B" w:rsidP="0083626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CC231D" w:rsidRPr="00CC231D" w:rsidRDefault="00CC231D" w:rsidP="00CC231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CC231D">
        <w:rPr>
          <w:rFonts w:eastAsia="Times New Roman" w:cs="Arial"/>
          <w:b/>
          <w:sz w:val="24"/>
          <w:szCs w:val="24"/>
        </w:rPr>
        <w:t xml:space="preserve">Request for </w:t>
      </w:r>
      <w:r w:rsidR="00ED7DA1">
        <w:rPr>
          <w:rFonts w:eastAsia="Times New Roman" w:cs="Arial"/>
          <w:b/>
          <w:sz w:val="24"/>
          <w:szCs w:val="24"/>
        </w:rPr>
        <w:t xml:space="preserve">Meeting </w:t>
      </w:r>
      <w:r w:rsidRPr="00CC231D">
        <w:rPr>
          <w:rFonts w:eastAsia="Times New Roman" w:cs="Arial"/>
          <w:b/>
          <w:sz w:val="24"/>
          <w:szCs w:val="24"/>
        </w:rPr>
        <w:t>Time and Funding</w:t>
      </w:r>
    </w:p>
    <w:p w:rsidR="00CC231D" w:rsidRDefault="00CC231D" w:rsidP="00CC231D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5B73CB" w:rsidRDefault="005B73CB" w:rsidP="005B73C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proposal involves initially a request for permission for the participants </w:t>
      </w:r>
      <w:r w:rsidR="00CC231D">
        <w:rPr>
          <w:rFonts w:eastAsia="Times New Roman" w:cs="Arial"/>
          <w:sz w:val="24"/>
          <w:szCs w:val="24"/>
        </w:rPr>
        <w:t xml:space="preserve">in this group to take the </w:t>
      </w:r>
      <w:r>
        <w:rPr>
          <w:rFonts w:eastAsia="Times New Roman" w:cs="Arial"/>
          <w:sz w:val="24"/>
          <w:szCs w:val="24"/>
        </w:rPr>
        <w:t xml:space="preserve">time from their schedules to participate in </w:t>
      </w:r>
      <w:r w:rsidR="00506313">
        <w:rPr>
          <w:rFonts w:eastAsia="Times New Roman" w:cs="Arial"/>
          <w:sz w:val="24"/>
          <w:szCs w:val="24"/>
        </w:rPr>
        <w:t>regularly scheduled</w:t>
      </w:r>
      <w:r w:rsidR="00CC231D">
        <w:rPr>
          <w:rFonts w:eastAsia="Times New Roman" w:cs="Arial"/>
          <w:sz w:val="24"/>
          <w:szCs w:val="24"/>
        </w:rPr>
        <w:t xml:space="preserve"> meetings</w:t>
      </w:r>
      <w:r>
        <w:rPr>
          <w:rFonts w:eastAsia="Times New Roman" w:cs="Arial"/>
          <w:sz w:val="24"/>
          <w:szCs w:val="24"/>
        </w:rPr>
        <w:t>.  In addition there will likely be a need for some funding which can be addressed in various ways when the need arises.  The anticipated need fo</w:t>
      </w:r>
      <w:r w:rsidR="00CC231D">
        <w:rPr>
          <w:rFonts w:eastAsia="Times New Roman" w:cs="Arial"/>
          <w:sz w:val="24"/>
          <w:szCs w:val="24"/>
        </w:rPr>
        <w:t>r funding include</w:t>
      </w:r>
      <w:r w:rsidR="00ED7DA1">
        <w:rPr>
          <w:rFonts w:eastAsia="Times New Roman" w:cs="Arial"/>
          <w:sz w:val="24"/>
          <w:szCs w:val="24"/>
        </w:rPr>
        <w:t>s</w:t>
      </w:r>
      <w:r w:rsidR="00CC231D">
        <w:rPr>
          <w:rFonts w:eastAsia="Times New Roman" w:cs="Arial"/>
          <w:sz w:val="24"/>
          <w:szCs w:val="24"/>
        </w:rPr>
        <w:t xml:space="preserve"> a) the possibility of bringing outside trainers to train the participants in particular tools (e.g. text mark up and analysis</w:t>
      </w:r>
      <w:r w:rsidR="00063A8A">
        <w:rPr>
          <w:rFonts w:eastAsia="Times New Roman" w:cs="Arial"/>
          <w:sz w:val="24"/>
          <w:szCs w:val="24"/>
        </w:rPr>
        <w:t xml:space="preserve"> tools</w:t>
      </w:r>
      <w:r w:rsidR="00CC231D">
        <w:rPr>
          <w:rFonts w:eastAsia="Times New Roman" w:cs="Arial"/>
          <w:sz w:val="24"/>
          <w:szCs w:val="24"/>
        </w:rPr>
        <w:t>, topic modeling,</w:t>
      </w:r>
      <w:r w:rsidR="00AF2BF2">
        <w:rPr>
          <w:rFonts w:eastAsia="Times New Roman" w:cs="Arial"/>
          <w:sz w:val="24"/>
          <w:szCs w:val="24"/>
        </w:rPr>
        <w:t xml:space="preserve"> </w:t>
      </w:r>
      <w:r w:rsidR="00CC231D">
        <w:rPr>
          <w:rFonts w:eastAsia="Times New Roman" w:cs="Arial"/>
          <w:sz w:val="24"/>
          <w:szCs w:val="24"/>
        </w:rPr>
        <w:t>etc.)</w:t>
      </w:r>
      <w:r w:rsidR="00380F1E">
        <w:rPr>
          <w:rFonts w:eastAsia="Times New Roman" w:cs="Arial"/>
          <w:sz w:val="24"/>
          <w:szCs w:val="24"/>
        </w:rPr>
        <w:t xml:space="preserve">; b) the need to purchase </w:t>
      </w:r>
      <w:r w:rsidR="00AF2BF2">
        <w:rPr>
          <w:rFonts w:eastAsia="Times New Roman" w:cs="Arial"/>
          <w:sz w:val="24"/>
          <w:szCs w:val="24"/>
        </w:rPr>
        <w:t xml:space="preserve">software products for use in our training sessions and by our users (e.g. one of our potential members has experience with </w:t>
      </w:r>
      <w:proofErr w:type="spellStart"/>
      <w:r w:rsidR="00AF2BF2">
        <w:rPr>
          <w:rFonts w:eastAsia="Times New Roman" w:cs="Arial"/>
          <w:sz w:val="24"/>
          <w:szCs w:val="24"/>
        </w:rPr>
        <w:t>ATLAS.ti</w:t>
      </w:r>
      <w:proofErr w:type="spellEnd"/>
      <w:r w:rsidR="00AF2BF2">
        <w:rPr>
          <w:rFonts w:eastAsia="Times New Roman" w:cs="Arial"/>
          <w:sz w:val="24"/>
          <w:szCs w:val="24"/>
        </w:rPr>
        <w:t>, which the li</w:t>
      </w:r>
      <w:r w:rsidR="00063A8A">
        <w:rPr>
          <w:rFonts w:eastAsia="Times New Roman" w:cs="Arial"/>
          <w:sz w:val="24"/>
          <w:szCs w:val="24"/>
        </w:rPr>
        <w:t xml:space="preserve">brary does not currently own); </w:t>
      </w:r>
      <w:r w:rsidR="00AF2BF2">
        <w:rPr>
          <w:rFonts w:eastAsia="Times New Roman" w:cs="Arial"/>
          <w:sz w:val="24"/>
          <w:szCs w:val="24"/>
        </w:rPr>
        <w:t>c) the possibility of our group planning a digital humanities lecture series involving outside speakers.</w:t>
      </w:r>
    </w:p>
    <w:p w:rsidR="00012B18" w:rsidRDefault="00012B18" w:rsidP="005B73C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12B18" w:rsidRDefault="00012B18" w:rsidP="0001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Respectfully submitted,</w:t>
      </w:r>
    </w:p>
    <w:p w:rsidR="00012B18" w:rsidRDefault="00012B18" w:rsidP="0001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2B18" w:rsidRDefault="00012B18" w:rsidP="00012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Blake Landor</w:t>
      </w:r>
    </w:p>
    <w:p w:rsidR="000C5189" w:rsidRDefault="000C5189" w:rsidP="00F8423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2213" w:rsidRDefault="00210222" w:rsidP="0039221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210222">
        <w:rPr>
          <w:rFonts w:eastAsia="Times New Roman" w:cs="Arial"/>
          <w:b/>
          <w:sz w:val="24"/>
          <w:szCs w:val="24"/>
        </w:rPr>
        <w:t>Bibliography</w:t>
      </w:r>
    </w:p>
    <w:p w:rsidR="00392213" w:rsidRDefault="00392213" w:rsidP="0039221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392213" w:rsidRPr="00392213" w:rsidRDefault="00144AF4" w:rsidP="00392213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2" w:history="1">
        <w:r w:rsidR="00392213" w:rsidRPr="00392213">
          <w:rPr>
            <w:rStyle w:val="Hyperlink"/>
            <w:color w:val="auto"/>
            <w:sz w:val="20"/>
            <w:szCs w:val="20"/>
            <w:u w:val="none"/>
          </w:rPr>
          <w:t>Auckland, M.</w:t>
        </w:r>
      </w:hyperlink>
      <w:r w:rsidR="00392213" w:rsidRPr="00392213">
        <w:rPr>
          <w:sz w:val="20"/>
          <w:szCs w:val="20"/>
        </w:rPr>
        <w:t xml:space="preserve"> </w:t>
      </w:r>
      <w:r w:rsidR="00392213">
        <w:rPr>
          <w:rStyle w:val="nlmyear"/>
          <w:sz w:val="20"/>
          <w:szCs w:val="20"/>
        </w:rPr>
        <w:t>2012</w:t>
      </w:r>
      <w:r w:rsidR="00392213" w:rsidRPr="00392213">
        <w:rPr>
          <w:sz w:val="20"/>
          <w:szCs w:val="20"/>
        </w:rPr>
        <w:t>. Re-skilling for research</w:t>
      </w:r>
      <w:r w:rsidR="00392213">
        <w:rPr>
          <w:sz w:val="20"/>
          <w:szCs w:val="20"/>
        </w:rPr>
        <w:t xml:space="preserve">: </w:t>
      </w:r>
      <w:r w:rsidR="00392213" w:rsidRPr="00392213">
        <w:rPr>
          <w:rFonts w:eastAsia="Times New Roman" w:cs="Arial"/>
          <w:sz w:val="20"/>
          <w:szCs w:val="20"/>
        </w:rPr>
        <w:t>An investigation into the role</w:t>
      </w:r>
      <w:r w:rsidR="00801F66">
        <w:rPr>
          <w:rFonts w:eastAsia="Times New Roman" w:cs="Arial"/>
          <w:sz w:val="20"/>
          <w:szCs w:val="20"/>
        </w:rPr>
        <w:t xml:space="preserve"> </w:t>
      </w:r>
      <w:r w:rsidR="00392213" w:rsidRPr="00392213">
        <w:rPr>
          <w:rFonts w:eastAsia="Times New Roman" w:cs="Arial"/>
          <w:sz w:val="20"/>
          <w:szCs w:val="20"/>
        </w:rPr>
        <w:t>and skills of subject and</w:t>
      </w:r>
    </w:p>
    <w:p w:rsidR="00392213" w:rsidRPr="00392213" w:rsidRDefault="00392213" w:rsidP="00392213">
      <w:pPr>
        <w:spacing w:after="0" w:line="240" w:lineRule="auto"/>
        <w:rPr>
          <w:rFonts w:eastAsia="Times New Roman" w:cs="Arial"/>
          <w:sz w:val="20"/>
          <w:szCs w:val="20"/>
        </w:rPr>
      </w:pPr>
      <w:proofErr w:type="gramStart"/>
      <w:r w:rsidRPr="00392213">
        <w:rPr>
          <w:rFonts w:eastAsia="Times New Roman" w:cs="Arial"/>
          <w:sz w:val="20"/>
          <w:szCs w:val="20"/>
        </w:rPr>
        <w:t>liaison</w:t>
      </w:r>
      <w:proofErr w:type="gramEnd"/>
      <w:r w:rsidRPr="00392213">
        <w:rPr>
          <w:rFonts w:eastAsia="Times New Roman" w:cs="Arial"/>
          <w:sz w:val="20"/>
          <w:szCs w:val="20"/>
        </w:rPr>
        <w:t xml:space="preserve"> librarians required to effectively support </w:t>
      </w:r>
      <w:r w:rsidR="00801F66">
        <w:rPr>
          <w:rFonts w:eastAsia="Times New Roman" w:cs="Arial"/>
          <w:sz w:val="20"/>
          <w:szCs w:val="20"/>
        </w:rPr>
        <w:t xml:space="preserve"> </w:t>
      </w:r>
      <w:r w:rsidRPr="00392213">
        <w:rPr>
          <w:rFonts w:eastAsia="Times New Roman" w:cs="Arial"/>
          <w:sz w:val="20"/>
          <w:szCs w:val="20"/>
        </w:rPr>
        <w:t>the</w:t>
      </w:r>
      <w:r w:rsidR="00801F66">
        <w:rPr>
          <w:rFonts w:eastAsia="Times New Roman" w:cs="Arial"/>
          <w:sz w:val="20"/>
          <w:szCs w:val="20"/>
        </w:rPr>
        <w:t xml:space="preserve"> </w:t>
      </w:r>
      <w:r w:rsidRPr="00392213">
        <w:rPr>
          <w:rFonts w:eastAsia="Times New Roman" w:cs="Arial"/>
          <w:sz w:val="20"/>
          <w:szCs w:val="20"/>
        </w:rPr>
        <w:t>evolving</w:t>
      </w:r>
      <w:r w:rsidR="00801F66">
        <w:rPr>
          <w:rFonts w:eastAsia="Times New Roman" w:cs="Arial"/>
          <w:sz w:val="20"/>
          <w:szCs w:val="20"/>
        </w:rPr>
        <w:t xml:space="preserve"> </w:t>
      </w:r>
      <w:r w:rsidRPr="00392213">
        <w:rPr>
          <w:rFonts w:eastAsia="Times New Roman" w:cs="Arial"/>
          <w:sz w:val="20"/>
          <w:szCs w:val="20"/>
        </w:rPr>
        <w:t>information needs</w:t>
      </w:r>
      <w:r w:rsidR="00801F66">
        <w:rPr>
          <w:rFonts w:eastAsia="Times New Roman" w:cs="Arial"/>
          <w:sz w:val="20"/>
          <w:szCs w:val="20"/>
        </w:rPr>
        <w:t xml:space="preserve"> </w:t>
      </w:r>
      <w:r w:rsidRPr="00392213">
        <w:rPr>
          <w:rFonts w:eastAsia="Times New Roman" w:cs="Arial"/>
          <w:sz w:val="20"/>
          <w:szCs w:val="20"/>
        </w:rPr>
        <w:t>of</w:t>
      </w:r>
      <w:r w:rsidR="00801F66">
        <w:rPr>
          <w:rFonts w:eastAsia="Times New Roman" w:cs="Arial"/>
          <w:sz w:val="20"/>
          <w:szCs w:val="20"/>
        </w:rPr>
        <w:t xml:space="preserve"> </w:t>
      </w:r>
      <w:r w:rsidRPr="00392213">
        <w:rPr>
          <w:rFonts w:eastAsia="Times New Roman" w:cs="Arial"/>
          <w:sz w:val="20"/>
          <w:szCs w:val="20"/>
        </w:rPr>
        <w:t>researchers</w:t>
      </w:r>
    </w:p>
    <w:p w:rsidR="00392213" w:rsidRDefault="00392213" w:rsidP="00392213">
      <w:pPr>
        <w:spacing w:after="0" w:line="240" w:lineRule="auto"/>
        <w:rPr>
          <w:sz w:val="20"/>
          <w:szCs w:val="20"/>
        </w:rPr>
      </w:pPr>
      <w:r w:rsidRPr="00392213">
        <w:rPr>
          <w:sz w:val="20"/>
          <w:szCs w:val="20"/>
        </w:rPr>
        <w:t xml:space="preserve">. </w:t>
      </w:r>
      <w:r w:rsidR="00C9049B">
        <w:rPr>
          <w:sz w:val="20"/>
          <w:szCs w:val="20"/>
        </w:rPr>
        <w:t xml:space="preserve"> </w:t>
      </w:r>
      <w:r w:rsidRPr="00392213">
        <w:rPr>
          <w:sz w:val="20"/>
          <w:szCs w:val="20"/>
        </w:rPr>
        <w:t xml:space="preserve">Research Libraries UK.  Retrieved from </w:t>
      </w:r>
      <w:hyperlink r:id="rId13" w:tgtFrame="_blank" w:history="1">
        <w:r w:rsidRPr="00392213">
          <w:rPr>
            <w:rStyle w:val="Hyperlink"/>
            <w:color w:val="auto"/>
            <w:sz w:val="20"/>
            <w:szCs w:val="20"/>
            <w:u w:val="none"/>
          </w:rPr>
          <w:t>http://www.rluk.ac.uk/files/RLUK%20Re-skilling.pdf</w:t>
        </w:r>
      </w:hyperlink>
    </w:p>
    <w:p w:rsidR="00C9049B" w:rsidRDefault="00C9049B" w:rsidP="00392213">
      <w:pPr>
        <w:spacing w:after="0" w:line="240" w:lineRule="auto"/>
        <w:rPr>
          <w:sz w:val="20"/>
          <w:szCs w:val="20"/>
        </w:rPr>
      </w:pPr>
    </w:p>
    <w:p w:rsidR="00C9049B" w:rsidRPr="00C9049B" w:rsidRDefault="00144AF4" w:rsidP="00392213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4" w:history="1">
        <w:r w:rsidR="00C9049B" w:rsidRPr="00C9049B">
          <w:rPr>
            <w:rStyle w:val="Hyperlink"/>
            <w:color w:val="auto"/>
            <w:sz w:val="20"/>
            <w:szCs w:val="20"/>
            <w:u w:val="none"/>
          </w:rPr>
          <w:t>Muñoz, T</w:t>
        </w:r>
        <w:r w:rsidR="00C9049B" w:rsidRPr="00C9049B">
          <w:rPr>
            <w:rStyle w:val="Hyperlink"/>
            <w:sz w:val="20"/>
            <w:szCs w:val="20"/>
          </w:rPr>
          <w:t>.</w:t>
        </w:r>
      </w:hyperlink>
      <w:r w:rsidR="00C9049B" w:rsidRPr="00C9049B">
        <w:rPr>
          <w:sz w:val="20"/>
          <w:szCs w:val="20"/>
        </w:rPr>
        <w:t xml:space="preserve"> </w:t>
      </w:r>
      <w:r w:rsidR="00C9049B" w:rsidRPr="00C9049B">
        <w:rPr>
          <w:rStyle w:val="nlmyear"/>
          <w:sz w:val="20"/>
          <w:szCs w:val="20"/>
        </w:rPr>
        <w:t>2012, August 19</w:t>
      </w:r>
      <w:r w:rsidR="00C9049B" w:rsidRPr="00C9049B">
        <w:rPr>
          <w:sz w:val="20"/>
          <w:szCs w:val="20"/>
        </w:rPr>
        <w:t xml:space="preserve">. Digital humanities in the library isn't a service. Retrieved from </w:t>
      </w:r>
      <w:hyperlink r:id="rId15" w:tgtFrame="_blank" w:history="1">
        <w:r w:rsidR="00C9049B" w:rsidRPr="00C9049B">
          <w:rPr>
            <w:rStyle w:val="Hyperlink"/>
            <w:color w:val="auto"/>
            <w:sz w:val="20"/>
            <w:szCs w:val="20"/>
            <w:u w:val="none"/>
          </w:rPr>
          <w:t>https://gist.github.com/3415438</w:t>
        </w:r>
      </w:hyperlink>
    </w:p>
    <w:p w:rsidR="00392213" w:rsidRPr="00392213" w:rsidRDefault="00392213" w:rsidP="00392213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:rsidR="00392213" w:rsidRDefault="00392213" w:rsidP="00392213">
      <w:pPr>
        <w:spacing w:line="240" w:lineRule="auto"/>
        <w:rPr>
          <w:rFonts w:eastAsia="Times New Roman" w:cs="Times New Roman"/>
          <w:sz w:val="20"/>
          <w:szCs w:val="20"/>
        </w:rPr>
      </w:pPr>
      <w:r w:rsidRPr="00392213">
        <w:rPr>
          <w:rFonts w:eastAsia="Times New Roman" w:cs="Times New Roman"/>
          <w:sz w:val="20"/>
          <w:szCs w:val="20"/>
        </w:rPr>
        <w:t xml:space="preserve">Posner, Miriam. “No Half Measures: Overcoming Common Challenges to Doing Digital Humanities in the Library.” </w:t>
      </w:r>
      <w:r w:rsidRPr="00392213">
        <w:rPr>
          <w:rFonts w:eastAsia="Times New Roman" w:cs="Times New Roman"/>
          <w:i/>
          <w:iCs/>
          <w:sz w:val="20"/>
          <w:szCs w:val="20"/>
        </w:rPr>
        <w:t>Journal of Library Administration</w:t>
      </w:r>
      <w:r w:rsidRPr="00392213">
        <w:rPr>
          <w:rFonts w:eastAsia="Times New Roman" w:cs="Times New Roman"/>
          <w:sz w:val="20"/>
          <w:szCs w:val="20"/>
        </w:rPr>
        <w:t xml:space="preserve"> 53.1 (2013): 43–52. </w:t>
      </w:r>
    </w:p>
    <w:p w:rsidR="00C9049B" w:rsidRDefault="00C9049B" w:rsidP="00C90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049B">
        <w:rPr>
          <w:rFonts w:ascii="Times New Roman" w:eastAsia="Times New Roman" w:hAnsi="Times New Roman" w:cs="Times New Roman"/>
          <w:sz w:val="20"/>
          <w:szCs w:val="20"/>
        </w:rPr>
        <w:t xml:space="preserve">Sula, Chris </w:t>
      </w:r>
      <w:proofErr w:type="spellStart"/>
      <w:r w:rsidRPr="00C9049B">
        <w:rPr>
          <w:rFonts w:ascii="Times New Roman" w:eastAsia="Times New Roman" w:hAnsi="Times New Roman" w:cs="Times New Roman"/>
          <w:sz w:val="20"/>
          <w:szCs w:val="20"/>
        </w:rPr>
        <w:t>Alen</w:t>
      </w:r>
      <w:proofErr w:type="spellEnd"/>
      <w:r w:rsidRPr="00C9049B">
        <w:rPr>
          <w:rFonts w:ascii="Times New Roman" w:eastAsia="Times New Roman" w:hAnsi="Times New Roman" w:cs="Times New Roman"/>
          <w:sz w:val="20"/>
          <w:szCs w:val="20"/>
        </w:rPr>
        <w:t xml:space="preserve">. “Digital Humanities and Libraries: A Conceptual Model.” </w:t>
      </w:r>
      <w:r w:rsidRPr="00C9049B">
        <w:rPr>
          <w:rFonts w:ascii="Times New Roman" w:eastAsia="Times New Roman" w:hAnsi="Times New Roman" w:cs="Times New Roman"/>
          <w:i/>
          <w:iCs/>
          <w:sz w:val="20"/>
          <w:szCs w:val="20"/>
        </w:rPr>
        <w:t>Journal of Library Administration</w:t>
      </w:r>
      <w:r w:rsidRPr="00C9049B">
        <w:rPr>
          <w:rFonts w:ascii="Times New Roman" w:eastAsia="Times New Roman" w:hAnsi="Times New Roman" w:cs="Times New Roman"/>
          <w:sz w:val="20"/>
          <w:szCs w:val="20"/>
        </w:rPr>
        <w:t xml:space="preserve"> 53.1 (2013): 10–26. </w:t>
      </w:r>
    </w:p>
    <w:p w:rsidR="00C9049B" w:rsidRDefault="00C9049B" w:rsidP="00C90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37F" w:rsidRPr="00F8423B" w:rsidRDefault="00C9049B" w:rsidP="00F8423B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C9049B">
        <w:rPr>
          <w:rFonts w:eastAsia="Times New Roman" w:cs="Times New Roman"/>
          <w:sz w:val="20"/>
          <w:szCs w:val="20"/>
        </w:rPr>
        <w:t>Unsworth</w:t>
      </w:r>
      <w:proofErr w:type="spellEnd"/>
      <w:r w:rsidRPr="00C9049B">
        <w:rPr>
          <w:rFonts w:eastAsia="Times New Roman" w:cs="Times New Roman"/>
          <w:sz w:val="20"/>
          <w:szCs w:val="20"/>
        </w:rPr>
        <w:t xml:space="preserve">, John et al., </w:t>
      </w:r>
      <w:proofErr w:type="gramStart"/>
      <w:r w:rsidRPr="00C9049B">
        <w:rPr>
          <w:rFonts w:eastAsia="Times New Roman" w:cs="Times New Roman"/>
          <w:sz w:val="20"/>
          <w:szCs w:val="20"/>
        </w:rPr>
        <w:t>eds</w:t>
      </w:r>
      <w:proofErr w:type="gramEnd"/>
      <w:r w:rsidRPr="00C9049B">
        <w:rPr>
          <w:rFonts w:eastAsia="Times New Roman" w:cs="Times New Roman"/>
          <w:sz w:val="20"/>
          <w:szCs w:val="20"/>
        </w:rPr>
        <w:t xml:space="preserve">. </w:t>
      </w:r>
      <w:r w:rsidR="005616F1">
        <w:rPr>
          <w:rFonts w:eastAsia="Times New Roman" w:cs="Times New Roman"/>
          <w:sz w:val="20"/>
          <w:szCs w:val="20"/>
        </w:rPr>
        <w:t xml:space="preserve"> </w:t>
      </w:r>
      <w:r w:rsidRPr="00C9049B">
        <w:rPr>
          <w:rFonts w:eastAsia="Times New Roman" w:cs="Times New Roman"/>
          <w:i/>
          <w:iCs/>
          <w:sz w:val="20"/>
          <w:szCs w:val="20"/>
        </w:rPr>
        <w:t>A Companion to Digital Humanities</w:t>
      </w:r>
      <w:r w:rsidRPr="00C9049B">
        <w:rPr>
          <w:rFonts w:eastAsia="Times New Roman" w:cs="Times New Roman"/>
          <w:sz w:val="20"/>
          <w:szCs w:val="20"/>
        </w:rPr>
        <w:t>. Malden, Mass: Blackwell Pu</w:t>
      </w:r>
      <w:r w:rsidR="00D057D6">
        <w:rPr>
          <w:rFonts w:eastAsia="Times New Roman" w:cs="Times New Roman"/>
          <w:sz w:val="20"/>
          <w:szCs w:val="20"/>
        </w:rPr>
        <w:t>b, 2004.</w:t>
      </w:r>
      <w:r w:rsidRPr="00C9049B">
        <w:rPr>
          <w:rFonts w:eastAsia="Times New Roman" w:cs="Times New Roman"/>
          <w:sz w:val="20"/>
          <w:szCs w:val="20"/>
        </w:rPr>
        <w:t xml:space="preserve"> Blackwell Companions to Literature and Culture 26.</w:t>
      </w:r>
    </w:p>
    <w:sectPr w:rsidR="0044337F" w:rsidRPr="00F842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F4" w:rsidRDefault="00144AF4" w:rsidP="00DC232D">
      <w:pPr>
        <w:spacing w:after="0" w:line="240" w:lineRule="auto"/>
      </w:pPr>
      <w:r>
        <w:separator/>
      </w:r>
    </w:p>
  </w:endnote>
  <w:endnote w:type="continuationSeparator" w:id="0">
    <w:p w:rsidR="00144AF4" w:rsidRDefault="00144AF4" w:rsidP="00DC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22" w:rsidRDefault="00210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22" w:rsidRDefault="00210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22" w:rsidRDefault="00210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F4" w:rsidRDefault="00144AF4" w:rsidP="00DC232D">
      <w:pPr>
        <w:spacing w:after="0" w:line="240" w:lineRule="auto"/>
      </w:pPr>
      <w:r>
        <w:separator/>
      </w:r>
    </w:p>
  </w:footnote>
  <w:footnote w:type="continuationSeparator" w:id="0">
    <w:p w:rsidR="00144AF4" w:rsidRDefault="00144AF4" w:rsidP="00DC232D">
      <w:pPr>
        <w:spacing w:after="0" w:line="240" w:lineRule="auto"/>
      </w:pPr>
      <w:r>
        <w:continuationSeparator/>
      </w:r>
    </w:p>
  </w:footnote>
  <w:footnote w:id="1">
    <w:p w:rsidR="00632E7B" w:rsidRPr="00632E7B" w:rsidRDefault="00632E7B" w:rsidP="00632E7B">
      <w:pPr>
        <w:spacing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32E7B">
        <w:rPr>
          <w:sz w:val="18"/>
          <w:szCs w:val="18"/>
        </w:rPr>
        <w:t>For a variety of definitions see (e.g.)</w:t>
      </w:r>
      <w:r>
        <w:rPr>
          <w:sz w:val="18"/>
          <w:szCs w:val="18"/>
        </w:rPr>
        <w:t>,</w:t>
      </w:r>
      <w:r w:rsidRPr="00632E7B">
        <w:rPr>
          <w:sz w:val="18"/>
          <w:szCs w:val="18"/>
        </w:rPr>
        <w:t xml:space="preserve"> </w:t>
      </w:r>
      <w:r w:rsidRPr="00632E7B">
        <w:rPr>
          <w:rFonts w:eastAsia="Times New Roman" w:cs="Times New Roman"/>
          <w:sz w:val="18"/>
          <w:szCs w:val="18"/>
        </w:rPr>
        <w:t xml:space="preserve">“Defining the Digital Humanities - CUNY Academic Commons.” </w:t>
      </w:r>
      <w:hyperlink r:id="rId1" w:history="1">
        <w:r w:rsidRPr="00632E7B">
          <w:rPr>
            <w:rStyle w:val="Hyperlink"/>
            <w:rFonts w:eastAsia="Times New Roman" w:cs="Times New Roman"/>
            <w:color w:val="auto"/>
            <w:sz w:val="18"/>
            <w:szCs w:val="18"/>
            <w:u w:val="none"/>
          </w:rPr>
          <w:t>https://commons.gc.cuny.edu/wiki/index.php/Defining_the_Digital_Humanities</w:t>
        </w:r>
      </w:hyperlink>
      <w:r w:rsidRPr="00632E7B">
        <w:rPr>
          <w:rFonts w:eastAsia="Times New Roman" w:cs="Times New Roman"/>
          <w:sz w:val="18"/>
          <w:szCs w:val="18"/>
        </w:rPr>
        <w:t xml:space="preserve">. </w:t>
      </w:r>
      <w:r w:rsidRPr="005A4526">
        <w:rPr>
          <w:rFonts w:eastAsia="Times New Roman" w:cs="Times New Roman"/>
          <w:sz w:val="18"/>
          <w:szCs w:val="18"/>
        </w:rPr>
        <w:t>Re</w:t>
      </w:r>
      <w:r w:rsidR="005A4526" w:rsidRPr="005A4526">
        <w:rPr>
          <w:rFonts w:eastAsia="Times New Roman" w:cs="Times New Roman"/>
          <w:sz w:val="18"/>
          <w:szCs w:val="18"/>
        </w:rPr>
        <w:t>tr</w:t>
      </w:r>
      <w:r w:rsidRPr="005A4526">
        <w:rPr>
          <w:rFonts w:eastAsia="Times New Roman" w:cs="Times New Roman"/>
          <w:sz w:val="18"/>
          <w:szCs w:val="18"/>
        </w:rPr>
        <w:t>ieved</w:t>
      </w:r>
      <w:r w:rsidRPr="00632E7B">
        <w:rPr>
          <w:rFonts w:eastAsia="Times New Roman" w:cs="Times New Roman"/>
          <w:sz w:val="18"/>
          <w:szCs w:val="18"/>
        </w:rPr>
        <w:t xml:space="preserve"> </w:t>
      </w:r>
      <w:proofErr w:type="gramStart"/>
      <w:r w:rsidRPr="00632E7B">
        <w:rPr>
          <w:rFonts w:eastAsia="Times New Roman" w:cs="Times New Roman"/>
          <w:sz w:val="18"/>
          <w:szCs w:val="18"/>
        </w:rPr>
        <w:t>on  20</w:t>
      </w:r>
      <w:proofErr w:type="gramEnd"/>
      <w:r w:rsidRPr="00632E7B">
        <w:rPr>
          <w:rFonts w:eastAsia="Times New Roman" w:cs="Times New Roman"/>
          <w:sz w:val="18"/>
          <w:szCs w:val="18"/>
        </w:rPr>
        <w:t xml:space="preserve"> Dec. 2013.</w:t>
      </w:r>
    </w:p>
    <w:p w:rsidR="00632E7B" w:rsidRDefault="00632E7B">
      <w:pPr>
        <w:pStyle w:val="FootnoteText"/>
      </w:pPr>
    </w:p>
  </w:footnote>
  <w:footnote w:id="2">
    <w:p w:rsidR="009603F5" w:rsidRPr="00392213" w:rsidRDefault="00DC232D" w:rsidP="00392213">
      <w:pPr>
        <w:spacing w:line="240" w:lineRule="auto"/>
        <w:ind w:hanging="480"/>
        <w:rPr>
          <w:rFonts w:eastAsia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92213">
        <w:rPr>
          <w:rFonts w:eastAsia="Times New Roman" w:cs="Arial"/>
          <w:sz w:val="18"/>
          <w:szCs w:val="18"/>
        </w:rPr>
        <w:t>This idea arose in connection with</w:t>
      </w:r>
      <w:r w:rsidR="009603F5" w:rsidRPr="00392213">
        <w:rPr>
          <w:rFonts w:eastAsia="Times New Roman" w:cs="Arial"/>
          <w:sz w:val="18"/>
          <w:szCs w:val="18"/>
        </w:rPr>
        <w:t xml:space="preserve"> Posner, p.52 which mentions that at</w:t>
      </w:r>
      <w:r w:rsidRPr="00392213">
        <w:rPr>
          <w:rFonts w:eastAsia="Times New Roman" w:cs="Arial"/>
          <w:sz w:val="18"/>
          <w:szCs w:val="18"/>
        </w:rPr>
        <w:t xml:space="preserve"> Col</w:t>
      </w:r>
      <w:r w:rsidR="009603F5" w:rsidRPr="00392213">
        <w:rPr>
          <w:rFonts w:eastAsia="Times New Roman" w:cs="Arial"/>
          <w:sz w:val="18"/>
          <w:szCs w:val="18"/>
        </w:rPr>
        <w:t xml:space="preserve">umbia University Libraries </w:t>
      </w:r>
      <w:r w:rsidRPr="00392213">
        <w:rPr>
          <w:rFonts w:eastAsia="Times New Roman" w:cs="Arial"/>
          <w:sz w:val="18"/>
          <w:szCs w:val="18"/>
        </w:rPr>
        <w:t xml:space="preserve">a group of </w:t>
      </w:r>
      <w:r w:rsidR="00E35025" w:rsidRPr="00392213">
        <w:rPr>
          <w:rFonts w:eastAsia="Times New Roman" w:cs="Arial"/>
          <w:sz w:val="18"/>
          <w:szCs w:val="18"/>
        </w:rPr>
        <w:t xml:space="preserve">12 </w:t>
      </w:r>
      <w:r w:rsidRPr="00392213">
        <w:rPr>
          <w:rFonts w:eastAsia="Times New Roman" w:cs="Arial"/>
          <w:sz w:val="18"/>
          <w:szCs w:val="18"/>
        </w:rPr>
        <w:t>humanities librarians</w:t>
      </w:r>
      <w:r w:rsidR="009603F5" w:rsidRPr="00392213">
        <w:rPr>
          <w:rFonts w:eastAsia="Times New Roman" w:cs="Arial"/>
          <w:sz w:val="18"/>
          <w:szCs w:val="18"/>
        </w:rPr>
        <w:t xml:space="preserve"> decided to collaborate </w:t>
      </w:r>
      <w:r w:rsidRPr="00392213">
        <w:rPr>
          <w:rFonts w:eastAsia="Times New Roman" w:cs="Arial"/>
          <w:sz w:val="18"/>
          <w:szCs w:val="18"/>
        </w:rPr>
        <w:t xml:space="preserve">on a digital humanities </w:t>
      </w:r>
      <w:r w:rsidR="00392213">
        <w:rPr>
          <w:rFonts w:eastAsia="Times New Roman" w:cs="Arial"/>
          <w:sz w:val="18"/>
          <w:szCs w:val="18"/>
        </w:rPr>
        <w:t>project after reading Auckland, 2012.</w:t>
      </w:r>
      <w:r w:rsidRPr="00392213">
        <w:rPr>
          <w:rFonts w:eastAsia="Times New Roman" w:cs="Arial"/>
          <w:sz w:val="18"/>
          <w:szCs w:val="18"/>
        </w:rPr>
        <w:t xml:space="preserve"> </w:t>
      </w:r>
      <w:r w:rsidR="008365C2">
        <w:rPr>
          <w:rFonts w:eastAsia="Times New Roman" w:cs="Arial"/>
          <w:sz w:val="18"/>
          <w:szCs w:val="18"/>
        </w:rPr>
        <w:t xml:space="preserve">  The overall idea for th</w:t>
      </w:r>
      <w:r w:rsidR="00977ABE">
        <w:rPr>
          <w:rFonts w:eastAsia="Times New Roman" w:cs="Arial"/>
          <w:sz w:val="18"/>
          <w:szCs w:val="18"/>
        </w:rPr>
        <w:t>is</w:t>
      </w:r>
      <w:r w:rsidR="008365C2">
        <w:rPr>
          <w:rFonts w:eastAsia="Times New Roman" w:cs="Arial"/>
          <w:sz w:val="18"/>
          <w:szCs w:val="18"/>
        </w:rPr>
        <w:t xml:space="preserve"> proposal is similar to the Digital Humanities Incubator at the University of Maryland Libraries.  (</w:t>
      </w:r>
      <w:r w:rsidR="008365C2" w:rsidRPr="008365C2">
        <w:rPr>
          <w:rFonts w:eastAsia="Times New Roman" w:cs="Arial"/>
          <w:i/>
          <w:sz w:val="18"/>
          <w:szCs w:val="18"/>
        </w:rPr>
        <w:t>ibid</w:t>
      </w:r>
      <w:r w:rsidR="008365C2">
        <w:rPr>
          <w:rFonts w:eastAsia="Times New Roman" w:cs="Arial"/>
          <w:i/>
          <w:sz w:val="18"/>
          <w:szCs w:val="18"/>
        </w:rPr>
        <w:t>.</w:t>
      </w:r>
      <w:r w:rsidR="008365C2">
        <w:rPr>
          <w:rFonts w:eastAsia="Times New Roman" w:cs="Arial"/>
          <w:sz w:val="18"/>
          <w:szCs w:val="18"/>
        </w:rPr>
        <w:t>)</w:t>
      </w:r>
    </w:p>
    <w:p w:rsidR="00DC232D" w:rsidRPr="00DC232D" w:rsidRDefault="00DC232D" w:rsidP="00DC232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DC232D" w:rsidRDefault="00DC232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22" w:rsidRDefault="00210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22" w:rsidRDefault="00210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22" w:rsidRDefault="0021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D6556"/>
    <w:multiLevelType w:val="multilevel"/>
    <w:tmpl w:val="C6F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05F41"/>
    <w:multiLevelType w:val="hybridMultilevel"/>
    <w:tmpl w:val="F49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C6"/>
    <w:rsid w:val="00005372"/>
    <w:rsid w:val="00012B18"/>
    <w:rsid w:val="00047EC8"/>
    <w:rsid w:val="000628E7"/>
    <w:rsid w:val="00063A8A"/>
    <w:rsid w:val="00083637"/>
    <w:rsid w:val="00096325"/>
    <w:rsid w:val="000B491C"/>
    <w:rsid w:val="000C5189"/>
    <w:rsid w:val="00144AF4"/>
    <w:rsid w:val="001B5AA2"/>
    <w:rsid w:val="002036B8"/>
    <w:rsid w:val="00210222"/>
    <w:rsid w:val="00220713"/>
    <w:rsid w:val="00242909"/>
    <w:rsid w:val="00252CAC"/>
    <w:rsid w:val="002554BD"/>
    <w:rsid w:val="002805C6"/>
    <w:rsid w:val="00293736"/>
    <w:rsid w:val="002D3F5E"/>
    <w:rsid w:val="002F70CC"/>
    <w:rsid w:val="00306018"/>
    <w:rsid w:val="00352140"/>
    <w:rsid w:val="0036604E"/>
    <w:rsid w:val="003757BF"/>
    <w:rsid w:val="00380F1E"/>
    <w:rsid w:val="00392213"/>
    <w:rsid w:val="003A274D"/>
    <w:rsid w:val="0044337F"/>
    <w:rsid w:val="004439BB"/>
    <w:rsid w:val="0044418C"/>
    <w:rsid w:val="0047080B"/>
    <w:rsid w:val="00506313"/>
    <w:rsid w:val="005616F1"/>
    <w:rsid w:val="005A4526"/>
    <w:rsid w:val="005B28CB"/>
    <w:rsid w:val="005B73CB"/>
    <w:rsid w:val="00632E7B"/>
    <w:rsid w:val="006713B5"/>
    <w:rsid w:val="006A2813"/>
    <w:rsid w:val="006D1BEF"/>
    <w:rsid w:val="006D26D0"/>
    <w:rsid w:val="0072266C"/>
    <w:rsid w:val="00733FC7"/>
    <w:rsid w:val="00781931"/>
    <w:rsid w:val="007A11AE"/>
    <w:rsid w:val="007D1868"/>
    <w:rsid w:val="007D1EEA"/>
    <w:rsid w:val="00801F66"/>
    <w:rsid w:val="00812ABE"/>
    <w:rsid w:val="00836268"/>
    <w:rsid w:val="008365C2"/>
    <w:rsid w:val="00840016"/>
    <w:rsid w:val="00882838"/>
    <w:rsid w:val="008C6090"/>
    <w:rsid w:val="008D7A82"/>
    <w:rsid w:val="008F1786"/>
    <w:rsid w:val="008F1AB7"/>
    <w:rsid w:val="009026A4"/>
    <w:rsid w:val="00924D51"/>
    <w:rsid w:val="00934359"/>
    <w:rsid w:val="00942726"/>
    <w:rsid w:val="009603F5"/>
    <w:rsid w:val="00977ABE"/>
    <w:rsid w:val="009B547A"/>
    <w:rsid w:val="009C4CAE"/>
    <w:rsid w:val="009E0C38"/>
    <w:rsid w:val="009E57DE"/>
    <w:rsid w:val="00A02455"/>
    <w:rsid w:val="00A278F1"/>
    <w:rsid w:val="00A44BF7"/>
    <w:rsid w:val="00A81148"/>
    <w:rsid w:val="00AF2BF2"/>
    <w:rsid w:val="00B00BD6"/>
    <w:rsid w:val="00B87157"/>
    <w:rsid w:val="00BA40D3"/>
    <w:rsid w:val="00BB5A39"/>
    <w:rsid w:val="00C0401D"/>
    <w:rsid w:val="00C1377D"/>
    <w:rsid w:val="00C84FBA"/>
    <w:rsid w:val="00C9049B"/>
    <w:rsid w:val="00CA03E5"/>
    <w:rsid w:val="00CC231D"/>
    <w:rsid w:val="00CF732D"/>
    <w:rsid w:val="00D057D6"/>
    <w:rsid w:val="00D15589"/>
    <w:rsid w:val="00D648A5"/>
    <w:rsid w:val="00D9035D"/>
    <w:rsid w:val="00DC232D"/>
    <w:rsid w:val="00DF29D7"/>
    <w:rsid w:val="00E100B7"/>
    <w:rsid w:val="00E35025"/>
    <w:rsid w:val="00E65202"/>
    <w:rsid w:val="00ED2743"/>
    <w:rsid w:val="00ED7DA1"/>
    <w:rsid w:val="00EF7255"/>
    <w:rsid w:val="00F441BA"/>
    <w:rsid w:val="00F53A64"/>
    <w:rsid w:val="00F8423B"/>
    <w:rsid w:val="00F911BF"/>
    <w:rsid w:val="00FB1D64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68A4C-7269-4057-9BB4-FDBA2A42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37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3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22"/>
  </w:style>
  <w:style w:type="paragraph" w:styleId="Footer">
    <w:name w:val="footer"/>
    <w:basedOn w:val="Normal"/>
    <w:link w:val="FooterChar"/>
    <w:uiPriority w:val="99"/>
    <w:unhideWhenUsed/>
    <w:rsid w:val="002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22"/>
  </w:style>
  <w:style w:type="character" w:customStyle="1" w:styleId="nlmyear">
    <w:name w:val="nlm_year"/>
    <w:basedOn w:val="DefaultParagraphFont"/>
    <w:rsid w:val="00392213"/>
  </w:style>
  <w:style w:type="character" w:styleId="FollowedHyperlink">
    <w:name w:val="FollowedHyperlink"/>
    <w:basedOn w:val="DefaultParagraphFont"/>
    <w:uiPriority w:val="99"/>
    <w:semiHidden/>
    <w:unhideWhenUsed/>
    <w:rsid w:val="00D05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9wr39f" TargetMode="External"/><Relationship Id="rId13" Type="http://schemas.openxmlformats.org/officeDocument/2006/relationships/hyperlink" Target="http://www.rluk.ac.uk/files/RLUK%20Re-skilling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action/doSearch?action=runSearch&amp;type=advanced&amp;searchType=journal&amp;result=true&amp;prevSearch=%2Bauthorsfield%3A%28%2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url.com/n5xud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t.github.com/34154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dr.cah.ucf.ed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umanities.ufl.edu/digitalhum.html" TargetMode="External"/><Relationship Id="rId14" Type="http://schemas.openxmlformats.org/officeDocument/2006/relationships/hyperlink" Target="http://www.tandfonline.com/action/doSearch?action=runSearch&amp;type=advanced&amp;searchType=journal&amp;result=true&amp;prevSearch=%2Bauthorsfield%3A%28%29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ons.gc.cuny.edu/wiki/index.php/Defining_the_Digital_Huma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3C74-092B-46E2-9275-D1DD75DE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Taylor,Laurie Nancy Francesca</cp:lastModifiedBy>
  <cp:revision>3</cp:revision>
  <dcterms:created xsi:type="dcterms:W3CDTF">2014-01-30T15:04:00Z</dcterms:created>
  <dcterms:modified xsi:type="dcterms:W3CDTF">2014-06-16T18:04:00Z</dcterms:modified>
</cp:coreProperties>
</file>