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2B0" w:rsidRPr="00AE12B0" w:rsidRDefault="00AE12B0">
      <w:pPr>
        <w:rPr>
          <w:b/>
          <w:sz w:val="44"/>
          <w:szCs w:val="44"/>
        </w:rPr>
      </w:pPr>
      <w:r w:rsidRPr="00AE12B0">
        <w:rPr>
          <w:b/>
          <w:sz w:val="44"/>
          <w:szCs w:val="44"/>
        </w:rPr>
        <w:t>ARL Position Description Bank (ARL PD Bank)</w:t>
      </w:r>
      <w:r>
        <w:rPr>
          <w:b/>
          <w:sz w:val="44"/>
          <w:szCs w:val="44"/>
        </w:rPr>
        <w:t xml:space="preserve">: User </w:t>
      </w:r>
      <w:r w:rsidR="001D653A">
        <w:rPr>
          <w:b/>
          <w:sz w:val="44"/>
          <w:szCs w:val="44"/>
        </w:rPr>
        <w:t>Guide</w:t>
      </w:r>
    </w:p>
    <w:sdt>
      <w:sdtPr>
        <w:rPr>
          <w:rFonts w:asciiTheme="minorHAnsi" w:eastAsiaTheme="minorHAnsi" w:hAnsiTheme="minorHAnsi" w:cstheme="minorBidi"/>
          <w:b w:val="0"/>
          <w:bCs w:val="0"/>
          <w:color w:val="auto"/>
          <w:sz w:val="22"/>
          <w:szCs w:val="22"/>
          <w:u w:val="none"/>
        </w:rPr>
        <w:id w:val="1534582"/>
        <w:docPartObj>
          <w:docPartGallery w:val="Table of Contents"/>
          <w:docPartUnique/>
        </w:docPartObj>
      </w:sdtPr>
      <w:sdtContent>
        <w:p w:rsidR="00BA619B" w:rsidRDefault="00BA619B">
          <w:pPr>
            <w:pStyle w:val="TOCHeading"/>
          </w:pPr>
          <w:r>
            <w:t>Table of Contents</w:t>
          </w:r>
        </w:p>
        <w:p w:rsidR="00377CB6" w:rsidRDefault="00B26D03">
          <w:pPr>
            <w:pStyle w:val="TOC1"/>
            <w:tabs>
              <w:tab w:val="right" w:leader="dot" w:pos="9494"/>
            </w:tabs>
            <w:rPr>
              <w:rFonts w:eastAsiaTheme="minorEastAsia"/>
              <w:b w:val="0"/>
              <w:noProof/>
              <w:sz w:val="22"/>
              <w:szCs w:val="22"/>
            </w:rPr>
          </w:pPr>
          <w:r>
            <w:fldChar w:fldCharType="begin"/>
          </w:r>
          <w:r w:rsidR="00BA619B">
            <w:instrText xml:space="preserve"> TOC \o "1-3" \h \z \u </w:instrText>
          </w:r>
          <w:r>
            <w:fldChar w:fldCharType="separate"/>
          </w:r>
          <w:hyperlink w:anchor="_Toc365052959" w:history="1">
            <w:r w:rsidR="00377CB6" w:rsidRPr="00D576D2">
              <w:rPr>
                <w:rStyle w:val="Hyperlink"/>
                <w:noProof/>
              </w:rPr>
              <w:t>Introduction</w:t>
            </w:r>
            <w:r w:rsidR="00377CB6">
              <w:rPr>
                <w:noProof/>
                <w:webHidden/>
              </w:rPr>
              <w:tab/>
            </w:r>
            <w:r w:rsidR="00377CB6">
              <w:rPr>
                <w:noProof/>
                <w:webHidden/>
              </w:rPr>
              <w:fldChar w:fldCharType="begin"/>
            </w:r>
            <w:r w:rsidR="00377CB6">
              <w:rPr>
                <w:noProof/>
                <w:webHidden/>
              </w:rPr>
              <w:instrText xml:space="preserve"> PAGEREF _Toc365052959 \h </w:instrText>
            </w:r>
            <w:r w:rsidR="00377CB6">
              <w:rPr>
                <w:noProof/>
                <w:webHidden/>
              </w:rPr>
            </w:r>
            <w:r w:rsidR="00377CB6">
              <w:rPr>
                <w:noProof/>
                <w:webHidden/>
              </w:rPr>
              <w:fldChar w:fldCharType="separate"/>
            </w:r>
            <w:r w:rsidR="00377CB6">
              <w:rPr>
                <w:noProof/>
                <w:webHidden/>
              </w:rPr>
              <w:t>3</w:t>
            </w:r>
            <w:r w:rsidR="00377CB6">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60" w:history="1">
            <w:r w:rsidRPr="00D576D2">
              <w:rPr>
                <w:rStyle w:val="Hyperlink"/>
                <w:noProof/>
              </w:rPr>
              <w:t>Permissible Use and Appropriate Data</w:t>
            </w:r>
            <w:r>
              <w:rPr>
                <w:noProof/>
                <w:webHidden/>
              </w:rPr>
              <w:tab/>
            </w:r>
            <w:r>
              <w:rPr>
                <w:noProof/>
                <w:webHidden/>
              </w:rPr>
              <w:fldChar w:fldCharType="begin"/>
            </w:r>
            <w:r>
              <w:rPr>
                <w:noProof/>
                <w:webHidden/>
              </w:rPr>
              <w:instrText xml:space="preserve"> PAGEREF _Toc365052960 \h </w:instrText>
            </w:r>
            <w:r>
              <w:rPr>
                <w:noProof/>
                <w:webHidden/>
              </w:rPr>
            </w:r>
            <w:r>
              <w:rPr>
                <w:noProof/>
                <w:webHidden/>
              </w:rPr>
              <w:fldChar w:fldCharType="separate"/>
            </w:r>
            <w:r>
              <w:rPr>
                <w:noProof/>
                <w:webHidden/>
              </w:rPr>
              <w:t>3</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61" w:history="1">
            <w:r w:rsidRPr="00D576D2">
              <w:rPr>
                <w:rStyle w:val="Hyperlink"/>
                <w:rFonts w:eastAsiaTheme="majorEastAsia" w:cstheme="majorBidi"/>
                <w:bCs/>
                <w:noProof/>
              </w:rPr>
              <w:t>Contact Information</w:t>
            </w:r>
            <w:r>
              <w:rPr>
                <w:noProof/>
                <w:webHidden/>
              </w:rPr>
              <w:tab/>
            </w:r>
            <w:r>
              <w:rPr>
                <w:noProof/>
                <w:webHidden/>
              </w:rPr>
              <w:fldChar w:fldCharType="begin"/>
            </w:r>
            <w:r>
              <w:rPr>
                <w:noProof/>
                <w:webHidden/>
              </w:rPr>
              <w:instrText xml:space="preserve"> PAGEREF _Toc365052961 \h </w:instrText>
            </w:r>
            <w:r>
              <w:rPr>
                <w:noProof/>
                <w:webHidden/>
              </w:rPr>
            </w:r>
            <w:r>
              <w:rPr>
                <w:noProof/>
                <w:webHidden/>
              </w:rPr>
              <w:fldChar w:fldCharType="separate"/>
            </w:r>
            <w:r>
              <w:rPr>
                <w:noProof/>
                <w:webHidden/>
              </w:rPr>
              <w:t>4</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62" w:history="1">
            <w:r w:rsidRPr="00D576D2">
              <w:rPr>
                <w:rStyle w:val="Hyperlink"/>
                <w:noProof/>
              </w:rPr>
              <w:t>User Accounts</w:t>
            </w:r>
            <w:r>
              <w:rPr>
                <w:noProof/>
                <w:webHidden/>
              </w:rPr>
              <w:tab/>
            </w:r>
            <w:r>
              <w:rPr>
                <w:noProof/>
                <w:webHidden/>
              </w:rPr>
              <w:fldChar w:fldCharType="begin"/>
            </w:r>
            <w:r>
              <w:rPr>
                <w:noProof/>
                <w:webHidden/>
              </w:rPr>
              <w:instrText xml:space="preserve"> PAGEREF _Toc365052962 \h </w:instrText>
            </w:r>
            <w:r>
              <w:rPr>
                <w:noProof/>
                <w:webHidden/>
              </w:rPr>
            </w:r>
            <w:r>
              <w:rPr>
                <w:noProof/>
                <w:webHidden/>
              </w:rPr>
              <w:fldChar w:fldCharType="separate"/>
            </w:r>
            <w:r>
              <w:rPr>
                <w:noProof/>
                <w:webHidden/>
              </w:rPr>
              <w:t>5</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63" w:history="1">
            <w:r w:rsidRPr="00D576D2">
              <w:rPr>
                <w:rStyle w:val="Hyperlink"/>
                <w:noProof/>
              </w:rPr>
              <w:t>Log On</w:t>
            </w:r>
            <w:r>
              <w:rPr>
                <w:noProof/>
                <w:webHidden/>
              </w:rPr>
              <w:tab/>
            </w:r>
            <w:r>
              <w:rPr>
                <w:noProof/>
                <w:webHidden/>
              </w:rPr>
              <w:fldChar w:fldCharType="begin"/>
            </w:r>
            <w:r>
              <w:rPr>
                <w:noProof/>
                <w:webHidden/>
              </w:rPr>
              <w:instrText xml:space="preserve"> PAGEREF _Toc365052963 \h </w:instrText>
            </w:r>
            <w:r>
              <w:rPr>
                <w:noProof/>
                <w:webHidden/>
              </w:rPr>
            </w:r>
            <w:r>
              <w:rPr>
                <w:noProof/>
                <w:webHidden/>
              </w:rPr>
              <w:fldChar w:fldCharType="separate"/>
            </w:r>
            <w:r>
              <w:rPr>
                <w:noProof/>
                <w:webHidden/>
              </w:rPr>
              <w:t>5</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64" w:history="1">
            <w:r w:rsidRPr="00D576D2">
              <w:rPr>
                <w:rStyle w:val="Hyperlink"/>
                <w:noProof/>
              </w:rPr>
              <w:t>Lost Password</w:t>
            </w:r>
            <w:r>
              <w:rPr>
                <w:noProof/>
                <w:webHidden/>
              </w:rPr>
              <w:tab/>
            </w:r>
            <w:r>
              <w:rPr>
                <w:noProof/>
                <w:webHidden/>
              </w:rPr>
              <w:fldChar w:fldCharType="begin"/>
            </w:r>
            <w:r>
              <w:rPr>
                <w:noProof/>
                <w:webHidden/>
              </w:rPr>
              <w:instrText xml:space="preserve"> PAGEREF _Toc365052964 \h </w:instrText>
            </w:r>
            <w:r>
              <w:rPr>
                <w:noProof/>
                <w:webHidden/>
              </w:rPr>
            </w:r>
            <w:r>
              <w:rPr>
                <w:noProof/>
                <w:webHidden/>
              </w:rPr>
              <w:fldChar w:fldCharType="separate"/>
            </w:r>
            <w:r>
              <w:rPr>
                <w:noProof/>
                <w:webHidden/>
              </w:rPr>
              <w:t>6</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65" w:history="1">
            <w:r w:rsidRPr="00D576D2">
              <w:rPr>
                <w:rStyle w:val="Hyperlink"/>
                <w:noProof/>
              </w:rPr>
              <w:t>Searching</w:t>
            </w:r>
            <w:r>
              <w:rPr>
                <w:noProof/>
                <w:webHidden/>
              </w:rPr>
              <w:tab/>
            </w:r>
            <w:r>
              <w:rPr>
                <w:noProof/>
                <w:webHidden/>
              </w:rPr>
              <w:fldChar w:fldCharType="begin"/>
            </w:r>
            <w:r>
              <w:rPr>
                <w:noProof/>
                <w:webHidden/>
              </w:rPr>
              <w:instrText xml:space="preserve"> PAGEREF _Toc365052965 \h </w:instrText>
            </w:r>
            <w:r>
              <w:rPr>
                <w:noProof/>
                <w:webHidden/>
              </w:rPr>
            </w:r>
            <w:r>
              <w:rPr>
                <w:noProof/>
                <w:webHidden/>
              </w:rPr>
              <w:fldChar w:fldCharType="separate"/>
            </w:r>
            <w:r>
              <w:rPr>
                <w:noProof/>
                <w:webHidden/>
              </w:rPr>
              <w:t>9</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66" w:history="1">
            <w:r w:rsidRPr="00D576D2">
              <w:rPr>
                <w:rStyle w:val="Hyperlink"/>
                <w:noProof/>
              </w:rPr>
              <w:t>Basic Search</w:t>
            </w:r>
            <w:r>
              <w:rPr>
                <w:noProof/>
                <w:webHidden/>
              </w:rPr>
              <w:tab/>
            </w:r>
            <w:r>
              <w:rPr>
                <w:noProof/>
                <w:webHidden/>
              </w:rPr>
              <w:fldChar w:fldCharType="begin"/>
            </w:r>
            <w:r>
              <w:rPr>
                <w:noProof/>
                <w:webHidden/>
              </w:rPr>
              <w:instrText xml:space="preserve"> PAGEREF _Toc365052966 \h </w:instrText>
            </w:r>
            <w:r>
              <w:rPr>
                <w:noProof/>
                <w:webHidden/>
              </w:rPr>
            </w:r>
            <w:r>
              <w:rPr>
                <w:noProof/>
                <w:webHidden/>
              </w:rPr>
              <w:fldChar w:fldCharType="separate"/>
            </w:r>
            <w:r>
              <w:rPr>
                <w:noProof/>
                <w:webHidden/>
              </w:rPr>
              <w:t>9</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67" w:history="1">
            <w:r w:rsidRPr="00D576D2">
              <w:rPr>
                <w:rStyle w:val="Hyperlink"/>
                <w:noProof/>
              </w:rPr>
              <w:t>Advanced Search</w:t>
            </w:r>
            <w:r>
              <w:rPr>
                <w:noProof/>
                <w:webHidden/>
              </w:rPr>
              <w:tab/>
            </w:r>
            <w:r>
              <w:rPr>
                <w:noProof/>
                <w:webHidden/>
              </w:rPr>
              <w:fldChar w:fldCharType="begin"/>
            </w:r>
            <w:r>
              <w:rPr>
                <w:noProof/>
                <w:webHidden/>
              </w:rPr>
              <w:instrText xml:space="preserve"> PAGEREF _Toc365052967 \h </w:instrText>
            </w:r>
            <w:r>
              <w:rPr>
                <w:noProof/>
                <w:webHidden/>
              </w:rPr>
            </w:r>
            <w:r>
              <w:rPr>
                <w:noProof/>
                <w:webHidden/>
              </w:rPr>
              <w:fldChar w:fldCharType="separate"/>
            </w:r>
            <w:r>
              <w:rPr>
                <w:noProof/>
                <w:webHidden/>
              </w:rPr>
              <w:t>9</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68" w:history="1">
            <w:r w:rsidRPr="00D576D2">
              <w:rPr>
                <w:rStyle w:val="Hyperlink"/>
                <w:noProof/>
              </w:rPr>
              <w:t>Search Results</w:t>
            </w:r>
            <w:r>
              <w:rPr>
                <w:noProof/>
                <w:webHidden/>
              </w:rPr>
              <w:tab/>
            </w:r>
            <w:r>
              <w:rPr>
                <w:noProof/>
                <w:webHidden/>
              </w:rPr>
              <w:fldChar w:fldCharType="begin"/>
            </w:r>
            <w:r>
              <w:rPr>
                <w:noProof/>
                <w:webHidden/>
              </w:rPr>
              <w:instrText xml:space="preserve"> PAGEREF _Toc365052968 \h </w:instrText>
            </w:r>
            <w:r>
              <w:rPr>
                <w:noProof/>
                <w:webHidden/>
              </w:rPr>
            </w:r>
            <w:r>
              <w:rPr>
                <w:noProof/>
                <w:webHidden/>
              </w:rPr>
              <w:fldChar w:fldCharType="separate"/>
            </w:r>
            <w:r>
              <w:rPr>
                <w:noProof/>
                <w:webHidden/>
              </w:rPr>
              <w:t>11</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69" w:history="1">
            <w:r w:rsidRPr="00D576D2">
              <w:rPr>
                <w:rStyle w:val="Hyperlink"/>
                <w:noProof/>
              </w:rPr>
              <w:t>Customizing the View</w:t>
            </w:r>
            <w:r>
              <w:rPr>
                <w:noProof/>
                <w:webHidden/>
              </w:rPr>
              <w:tab/>
            </w:r>
            <w:r>
              <w:rPr>
                <w:noProof/>
                <w:webHidden/>
              </w:rPr>
              <w:fldChar w:fldCharType="begin"/>
            </w:r>
            <w:r>
              <w:rPr>
                <w:noProof/>
                <w:webHidden/>
              </w:rPr>
              <w:instrText xml:space="preserve"> PAGEREF _Toc365052969 \h </w:instrText>
            </w:r>
            <w:r>
              <w:rPr>
                <w:noProof/>
                <w:webHidden/>
              </w:rPr>
            </w:r>
            <w:r>
              <w:rPr>
                <w:noProof/>
                <w:webHidden/>
              </w:rPr>
              <w:fldChar w:fldCharType="separate"/>
            </w:r>
            <w:r>
              <w:rPr>
                <w:noProof/>
                <w:webHidden/>
              </w:rPr>
              <w:t>13</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0" w:history="1">
            <w:r w:rsidRPr="00D576D2">
              <w:rPr>
                <w:rStyle w:val="Hyperlink"/>
                <w:noProof/>
              </w:rPr>
              <w:t>Sorting Results</w:t>
            </w:r>
            <w:r>
              <w:rPr>
                <w:noProof/>
                <w:webHidden/>
              </w:rPr>
              <w:tab/>
            </w:r>
            <w:r>
              <w:rPr>
                <w:noProof/>
                <w:webHidden/>
              </w:rPr>
              <w:fldChar w:fldCharType="begin"/>
            </w:r>
            <w:r>
              <w:rPr>
                <w:noProof/>
                <w:webHidden/>
              </w:rPr>
              <w:instrText xml:space="preserve"> PAGEREF _Toc365052970 \h </w:instrText>
            </w:r>
            <w:r>
              <w:rPr>
                <w:noProof/>
                <w:webHidden/>
              </w:rPr>
            </w:r>
            <w:r>
              <w:rPr>
                <w:noProof/>
                <w:webHidden/>
              </w:rPr>
              <w:fldChar w:fldCharType="separate"/>
            </w:r>
            <w:r>
              <w:rPr>
                <w:noProof/>
                <w:webHidden/>
              </w:rPr>
              <w:t>14</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1" w:history="1">
            <w:r w:rsidRPr="00D576D2">
              <w:rPr>
                <w:rStyle w:val="Hyperlink"/>
                <w:noProof/>
              </w:rPr>
              <w:t>Exporting Data</w:t>
            </w:r>
            <w:r>
              <w:rPr>
                <w:noProof/>
                <w:webHidden/>
              </w:rPr>
              <w:tab/>
            </w:r>
            <w:r>
              <w:rPr>
                <w:noProof/>
                <w:webHidden/>
              </w:rPr>
              <w:fldChar w:fldCharType="begin"/>
            </w:r>
            <w:r>
              <w:rPr>
                <w:noProof/>
                <w:webHidden/>
              </w:rPr>
              <w:instrText xml:space="preserve"> PAGEREF _Toc365052971 \h </w:instrText>
            </w:r>
            <w:r>
              <w:rPr>
                <w:noProof/>
                <w:webHidden/>
              </w:rPr>
            </w:r>
            <w:r>
              <w:rPr>
                <w:noProof/>
                <w:webHidden/>
              </w:rPr>
              <w:fldChar w:fldCharType="separate"/>
            </w:r>
            <w:r>
              <w:rPr>
                <w:noProof/>
                <w:webHidden/>
              </w:rPr>
              <w:t>15</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72" w:history="1">
            <w:r w:rsidRPr="00D576D2">
              <w:rPr>
                <w:rStyle w:val="Hyperlink"/>
                <w:noProof/>
              </w:rPr>
              <w:t>Adding a New Position</w:t>
            </w:r>
            <w:r>
              <w:rPr>
                <w:noProof/>
                <w:webHidden/>
              </w:rPr>
              <w:tab/>
            </w:r>
            <w:r>
              <w:rPr>
                <w:noProof/>
                <w:webHidden/>
              </w:rPr>
              <w:fldChar w:fldCharType="begin"/>
            </w:r>
            <w:r>
              <w:rPr>
                <w:noProof/>
                <w:webHidden/>
              </w:rPr>
              <w:instrText xml:space="preserve"> PAGEREF _Toc365052972 \h </w:instrText>
            </w:r>
            <w:r>
              <w:rPr>
                <w:noProof/>
                <w:webHidden/>
              </w:rPr>
            </w:r>
            <w:r>
              <w:rPr>
                <w:noProof/>
                <w:webHidden/>
              </w:rPr>
              <w:fldChar w:fldCharType="separate"/>
            </w:r>
            <w:r>
              <w:rPr>
                <w:noProof/>
                <w:webHidden/>
              </w:rPr>
              <w:t>16</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3" w:history="1">
            <w:r w:rsidRPr="00D576D2">
              <w:rPr>
                <w:rStyle w:val="Hyperlink"/>
                <w:noProof/>
              </w:rPr>
              <w:t>Standard Data</w:t>
            </w:r>
            <w:r>
              <w:rPr>
                <w:noProof/>
                <w:webHidden/>
              </w:rPr>
              <w:tab/>
            </w:r>
            <w:r>
              <w:rPr>
                <w:noProof/>
                <w:webHidden/>
              </w:rPr>
              <w:fldChar w:fldCharType="begin"/>
            </w:r>
            <w:r>
              <w:rPr>
                <w:noProof/>
                <w:webHidden/>
              </w:rPr>
              <w:instrText xml:space="preserve"> PAGEREF _Toc365052973 \h </w:instrText>
            </w:r>
            <w:r>
              <w:rPr>
                <w:noProof/>
                <w:webHidden/>
              </w:rPr>
            </w:r>
            <w:r>
              <w:rPr>
                <w:noProof/>
                <w:webHidden/>
              </w:rPr>
              <w:fldChar w:fldCharType="separate"/>
            </w:r>
            <w:r>
              <w:rPr>
                <w:noProof/>
                <w:webHidden/>
              </w:rPr>
              <w:t>16</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4" w:history="1">
            <w:r w:rsidRPr="00D576D2">
              <w:rPr>
                <w:rStyle w:val="Hyperlink"/>
                <w:noProof/>
              </w:rPr>
              <w:t>Institution-Only Data</w:t>
            </w:r>
            <w:r>
              <w:rPr>
                <w:noProof/>
                <w:webHidden/>
              </w:rPr>
              <w:tab/>
            </w:r>
            <w:r>
              <w:rPr>
                <w:noProof/>
                <w:webHidden/>
              </w:rPr>
              <w:fldChar w:fldCharType="begin"/>
            </w:r>
            <w:r>
              <w:rPr>
                <w:noProof/>
                <w:webHidden/>
              </w:rPr>
              <w:instrText xml:space="preserve"> PAGEREF _Toc365052974 \h </w:instrText>
            </w:r>
            <w:r>
              <w:rPr>
                <w:noProof/>
                <w:webHidden/>
              </w:rPr>
            </w:r>
            <w:r>
              <w:rPr>
                <w:noProof/>
                <w:webHidden/>
              </w:rPr>
              <w:fldChar w:fldCharType="separate"/>
            </w:r>
            <w:r>
              <w:rPr>
                <w:noProof/>
                <w:webHidden/>
              </w:rPr>
              <w:t>17</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5" w:history="1">
            <w:r w:rsidRPr="00D576D2">
              <w:rPr>
                <w:rStyle w:val="Hyperlink"/>
                <w:noProof/>
              </w:rPr>
              <w:t>Attach Documents</w:t>
            </w:r>
            <w:r>
              <w:rPr>
                <w:noProof/>
                <w:webHidden/>
              </w:rPr>
              <w:tab/>
            </w:r>
            <w:r>
              <w:rPr>
                <w:noProof/>
                <w:webHidden/>
              </w:rPr>
              <w:fldChar w:fldCharType="begin"/>
            </w:r>
            <w:r>
              <w:rPr>
                <w:noProof/>
                <w:webHidden/>
              </w:rPr>
              <w:instrText xml:space="preserve"> PAGEREF _Toc365052975 \h </w:instrText>
            </w:r>
            <w:r>
              <w:rPr>
                <w:noProof/>
                <w:webHidden/>
              </w:rPr>
            </w:r>
            <w:r>
              <w:rPr>
                <w:noProof/>
                <w:webHidden/>
              </w:rPr>
              <w:fldChar w:fldCharType="separate"/>
            </w:r>
            <w:r>
              <w:rPr>
                <w:noProof/>
                <w:webHidden/>
              </w:rPr>
              <w:t>18</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6" w:history="1">
            <w:r w:rsidRPr="00D576D2">
              <w:rPr>
                <w:rStyle w:val="Hyperlink"/>
                <w:noProof/>
              </w:rPr>
              <w:t>Submit a Position</w:t>
            </w:r>
            <w:r>
              <w:rPr>
                <w:noProof/>
                <w:webHidden/>
              </w:rPr>
              <w:tab/>
            </w:r>
            <w:r>
              <w:rPr>
                <w:noProof/>
                <w:webHidden/>
              </w:rPr>
              <w:fldChar w:fldCharType="begin"/>
            </w:r>
            <w:r>
              <w:rPr>
                <w:noProof/>
                <w:webHidden/>
              </w:rPr>
              <w:instrText xml:space="preserve"> PAGEREF _Toc365052976 \h </w:instrText>
            </w:r>
            <w:r>
              <w:rPr>
                <w:noProof/>
                <w:webHidden/>
              </w:rPr>
            </w:r>
            <w:r>
              <w:rPr>
                <w:noProof/>
                <w:webHidden/>
              </w:rPr>
              <w:fldChar w:fldCharType="separate"/>
            </w:r>
            <w:r>
              <w:rPr>
                <w:noProof/>
                <w:webHidden/>
              </w:rPr>
              <w:t>20</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77" w:history="1">
            <w:r w:rsidRPr="00D576D2">
              <w:rPr>
                <w:rStyle w:val="Hyperlink"/>
                <w:noProof/>
              </w:rPr>
              <w:t>Viewing and Maintaining a Position</w:t>
            </w:r>
            <w:r>
              <w:rPr>
                <w:noProof/>
                <w:webHidden/>
              </w:rPr>
              <w:tab/>
            </w:r>
            <w:r>
              <w:rPr>
                <w:noProof/>
                <w:webHidden/>
              </w:rPr>
              <w:fldChar w:fldCharType="begin"/>
            </w:r>
            <w:r>
              <w:rPr>
                <w:noProof/>
                <w:webHidden/>
              </w:rPr>
              <w:instrText xml:space="preserve"> PAGEREF _Toc365052977 \h </w:instrText>
            </w:r>
            <w:r>
              <w:rPr>
                <w:noProof/>
                <w:webHidden/>
              </w:rPr>
            </w:r>
            <w:r>
              <w:rPr>
                <w:noProof/>
                <w:webHidden/>
              </w:rPr>
              <w:fldChar w:fldCharType="separate"/>
            </w:r>
            <w:r>
              <w:rPr>
                <w:noProof/>
                <w:webHidden/>
              </w:rPr>
              <w:t>20</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78" w:history="1">
            <w:r w:rsidRPr="00D576D2">
              <w:rPr>
                <w:rStyle w:val="Hyperlink"/>
                <w:noProof/>
              </w:rPr>
              <w:t>Actions Sidebar</w:t>
            </w:r>
            <w:r>
              <w:rPr>
                <w:noProof/>
                <w:webHidden/>
              </w:rPr>
              <w:tab/>
            </w:r>
            <w:r>
              <w:rPr>
                <w:noProof/>
                <w:webHidden/>
              </w:rPr>
              <w:fldChar w:fldCharType="begin"/>
            </w:r>
            <w:r>
              <w:rPr>
                <w:noProof/>
                <w:webHidden/>
              </w:rPr>
              <w:instrText xml:space="preserve"> PAGEREF _Toc365052978 \h </w:instrText>
            </w:r>
            <w:r>
              <w:rPr>
                <w:noProof/>
                <w:webHidden/>
              </w:rPr>
            </w:r>
            <w:r>
              <w:rPr>
                <w:noProof/>
                <w:webHidden/>
              </w:rPr>
              <w:fldChar w:fldCharType="separate"/>
            </w:r>
            <w:r>
              <w:rPr>
                <w:noProof/>
                <w:webHidden/>
              </w:rPr>
              <w:t>22</w:t>
            </w:r>
            <w:r>
              <w:rPr>
                <w:noProof/>
                <w:webHidden/>
              </w:rPr>
              <w:fldChar w:fldCharType="end"/>
            </w:r>
          </w:hyperlink>
        </w:p>
        <w:p w:rsidR="00377CB6" w:rsidRDefault="00377CB6">
          <w:pPr>
            <w:pStyle w:val="TOC3"/>
            <w:tabs>
              <w:tab w:val="right" w:leader="dot" w:pos="9494"/>
            </w:tabs>
            <w:rPr>
              <w:rFonts w:eastAsiaTheme="minorEastAsia"/>
              <w:noProof/>
            </w:rPr>
          </w:pPr>
          <w:hyperlink w:anchor="_Toc365052979" w:history="1">
            <w:r w:rsidRPr="00D576D2">
              <w:rPr>
                <w:rStyle w:val="Hyperlink"/>
                <w:noProof/>
              </w:rPr>
              <w:t>View Position</w:t>
            </w:r>
            <w:r>
              <w:rPr>
                <w:noProof/>
                <w:webHidden/>
              </w:rPr>
              <w:tab/>
            </w:r>
            <w:r>
              <w:rPr>
                <w:noProof/>
                <w:webHidden/>
              </w:rPr>
              <w:fldChar w:fldCharType="begin"/>
            </w:r>
            <w:r>
              <w:rPr>
                <w:noProof/>
                <w:webHidden/>
              </w:rPr>
              <w:instrText xml:space="preserve"> PAGEREF _Toc365052979 \h </w:instrText>
            </w:r>
            <w:r>
              <w:rPr>
                <w:noProof/>
                <w:webHidden/>
              </w:rPr>
            </w:r>
            <w:r>
              <w:rPr>
                <w:noProof/>
                <w:webHidden/>
              </w:rPr>
              <w:fldChar w:fldCharType="separate"/>
            </w:r>
            <w:r>
              <w:rPr>
                <w:noProof/>
                <w:webHidden/>
              </w:rPr>
              <w:t>22</w:t>
            </w:r>
            <w:r>
              <w:rPr>
                <w:noProof/>
                <w:webHidden/>
              </w:rPr>
              <w:fldChar w:fldCharType="end"/>
            </w:r>
          </w:hyperlink>
        </w:p>
        <w:p w:rsidR="00377CB6" w:rsidRDefault="00377CB6">
          <w:pPr>
            <w:pStyle w:val="TOC3"/>
            <w:tabs>
              <w:tab w:val="right" w:leader="dot" w:pos="9494"/>
            </w:tabs>
            <w:rPr>
              <w:rFonts w:eastAsiaTheme="minorEastAsia"/>
              <w:noProof/>
            </w:rPr>
          </w:pPr>
          <w:hyperlink w:anchor="_Toc365052980" w:history="1">
            <w:r w:rsidRPr="00D576D2">
              <w:rPr>
                <w:rStyle w:val="Hyperlink"/>
                <w:noProof/>
              </w:rPr>
              <w:t>View Position History</w:t>
            </w:r>
            <w:r>
              <w:rPr>
                <w:noProof/>
                <w:webHidden/>
              </w:rPr>
              <w:tab/>
            </w:r>
            <w:r>
              <w:rPr>
                <w:noProof/>
                <w:webHidden/>
              </w:rPr>
              <w:fldChar w:fldCharType="begin"/>
            </w:r>
            <w:r>
              <w:rPr>
                <w:noProof/>
                <w:webHidden/>
              </w:rPr>
              <w:instrText xml:space="preserve"> PAGEREF _Toc365052980 \h </w:instrText>
            </w:r>
            <w:r>
              <w:rPr>
                <w:noProof/>
                <w:webHidden/>
              </w:rPr>
            </w:r>
            <w:r>
              <w:rPr>
                <w:noProof/>
                <w:webHidden/>
              </w:rPr>
              <w:fldChar w:fldCharType="separate"/>
            </w:r>
            <w:r>
              <w:rPr>
                <w:noProof/>
                <w:webHidden/>
              </w:rPr>
              <w:t>23</w:t>
            </w:r>
            <w:r>
              <w:rPr>
                <w:noProof/>
                <w:webHidden/>
              </w:rPr>
              <w:fldChar w:fldCharType="end"/>
            </w:r>
          </w:hyperlink>
        </w:p>
        <w:p w:rsidR="00377CB6" w:rsidRDefault="00377CB6">
          <w:pPr>
            <w:pStyle w:val="TOC3"/>
            <w:tabs>
              <w:tab w:val="right" w:leader="dot" w:pos="9494"/>
            </w:tabs>
            <w:rPr>
              <w:rFonts w:eastAsiaTheme="minorEastAsia"/>
              <w:noProof/>
            </w:rPr>
          </w:pPr>
          <w:hyperlink w:anchor="_Toc365052981" w:history="1">
            <w:r w:rsidRPr="00D576D2">
              <w:rPr>
                <w:rStyle w:val="Hyperlink"/>
                <w:noProof/>
              </w:rPr>
              <w:t>Edit Position</w:t>
            </w:r>
            <w:r>
              <w:rPr>
                <w:noProof/>
                <w:webHidden/>
              </w:rPr>
              <w:tab/>
            </w:r>
            <w:r>
              <w:rPr>
                <w:noProof/>
                <w:webHidden/>
              </w:rPr>
              <w:fldChar w:fldCharType="begin"/>
            </w:r>
            <w:r>
              <w:rPr>
                <w:noProof/>
                <w:webHidden/>
              </w:rPr>
              <w:instrText xml:space="preserve"> PAGEREF _Toc365052981 \h </w:instrText>
            </w:r>
            <w:r>
              <w:rPr>
                <w:noProof/>
                <w:webHidden/>
              </w:rPr>
            </w:r>
            <w:r>
              <w:rPr>
                <w:noProof/>
                <w:webHidden/>
              </w:rPr>
              <w:fldChar w:fldCharType="separate"/>
            </w:r>
            <w:r>
              <w:rPr>
                <w:noProof/>
                <w:webHidden/>
              </w:rPr>
              <w:t>24</w:t>
            </w:r>
            <w:r>
              <w:rPr>
                <w:noProof/>
                <w:webHidden/>
              </w:rPr>
              <w:fldChar w:fldCharType="end"/>
            </w:r>
          </w:hyperlink>
        </w:p>
        <w:p w:rsidR="00377CB6" w:rsidRDefault="00377CB6">
          <w:pPr>
            <w:pStyle w:val="TOC3"/>
            <w:tabs>
              <w:tab w:val="right" w:leader="dot" w:pos="9494"/>
            </w:tabs>
            <w:rPr>
              <w:rFonts w:eastAsiaTheme="minorEastAsia"/>
              <w:noProof/>
            </w:rPr>
          </w:pPr>
          <w:hyperlink w:anchor="_Toc365052982" w:history="1">
            <w:r w:rsidRPr="00D576D2">
              <w:rPr>
                <w:rStyle w:val="Hyperlink"/>
                <w:noProof/>
              </w:rPr>
              <w:t>Delete Position</w:t>
            </w:r>
            <w:r>
              <w:rPr>
                <w:noProof/>
                <w:webHidden/>
              </w:rPr>
              <w:tab/>
            </w:r>
            <w:r>
              <w:rPr>
                <w:noProof/>
                <w:webHidden/>
              </w:rPr>
              <w:fldChar w:fldCharType="begin"/>
            </w:r>
            <w:r>
              <w:rPr>
                <w:noProof/>
                <w:webHidden/>
              </w:rPr>
              <w:instrText xml:space="preserve"> PAGEREF _Toc365052982 \h </w:instrText>
            </w:r>
            <w:r>
              <w:rPr>
                <w:noProof/>
                <w:webHidden/>
              </w:rPr>
            </w:r>
            <w:r>
              <w:rPr>
                <w:noProof/>
                <w:webHidden/>
              </w:rPr>
              <w:fldChar w:fldCharType="separate"/>
            </w:r>
            <w:r>
              <w:rPr>
                <w:noProof/>
                <w:webHidden/>
              </w:rPr>
              <w:t>25</w:t>
            </w:r>
            <w:r>
              <w:rPr>
                <w:noProof/>
                <w:webHidden/>
              </w:rPr>
              <w:fldChar w:fldCharType="end"/>
            </w:r>
          </w:hyperlink>
        </w:p>
        <w:p w:rsidR="00377CB6" w:rsidRDefault="00377CB6">
          <w:pPr>
            <w:pStyle w:val="TOC3"/>
            <w:tabs>
              <w:tab w:val="right" w:leader="dot" w:pos="9494"/>
            </w:tabs>
            <w:rPr>
              <w:rFonts w:eastAsiaTheme="minorEastAsia"/>
              <w:noProof/>
            </w:rPr>
          </w:pPr>
          <w:hyperlink w:anchor="_Toc365052983" w:history="1">
            <w:r w:rsidRPr="00D576D2">
              <w:rPr>
                <w:rStyle w:val="Hyperlink"/>
                <w:noProof/>
              </w:rPr>
              <w:t>Add New Position</w:t>
            </w:r>
            <w:r>
              <w:rPr>
                <w:noProof/>
                <w:webHidden/>
              </w:rPr>
              <w:tab/>
            </w:r>
            <w:r>
              <w:rPr>
                <w:noProof/>
                <w:webHidden/>
              </w:rPr>
              <w:fldChar w:fldCharType="begin"/>
            </w:r>
            <w:r>
              <w:rPr>
                <w:noProof/>
                <w:webHidden/>
              </w:rPr>
              <w:instrText xml:space="preserve"> PAGEREF _Toc365052983 \h </w:instrText>
            </w:r>
            <w:r>
              <w:rPr>
                <w:noProof/>
                <w:webHidden/>
              </w:rPr>
            </w:r>
            <w:r>
              <w:rPr>
                <w:noProof/>
                <w:webHidden/>
              </w:rPr>
              <w:fldChar w:fldCharType="separate"/>
            </w:r>
            <w:r>
              <w:rPr>
                <w:noProof/>
                <w:webHidden/>
              </w:rPr>
              <w:t>26</w:t>
            </w:r>
            <w:r>
              <w:rPr>
                <w:noProof/>
                <w:webHidden/>
              </w:rPr>
              <w:fldChar w:fldCharType="end"/>
            </w:r>
          </w:hyperlink>
        </w:p>
        <w:p w:rsidR="00377CB6" w:rsidRDefault="00377CB6">
          <w:pPr>
            <w:pStyle w:val="TOC3"/>
            <w:tabs>
              <w:tab w:val="right" w:leader="dot" w:pos="9494"/>
            </w:tabs>
            <w:rPr>
              <w:rFonts w:eastAsiaTheme="minorEastAsia"/>
              <w:noProof/>
            </w:rPr>
          </w:pPr>
          <w:hyperlink w:anchor="_Toc365052984" w:history="1">
            <w:r w:rsidRPr="00D576D2">
              <w:rPr>
                <w:rStyle w:val="Hyperlink"/>
                <w:noProof/>
              </w:rPr>
              <w:t>Duplicate Position</w:t>
            </w:r>
            <w:r>
              <w:rPr>
                <w:noProof/>
                <w:webHidden/>
              </w:rPr>
              <w:tab/>
            </w:r>
            <w:r>
              <w:rPr>
                <w:noProof/>
                <w:webHidden/>
              </w:rPr>
              <w:fldChar w:fldCharType="begin"/>
            </w:r>
            <w:r>
              <w:rPr>
                <w:noProof/>
                <w:webHidden/>
              </w:rPr>
              <w:instrText xml:space="preserve"> PAGEREF _Toc365052984 \h </w:instrText>
            </w:r>
            <w:r>
              <w:rPr>
                <w:noProof/>
                <w:webHidden/>
              </w:rPr>
            </w:r>
            <w:r>
              <w:rPr>
                <w:noProof/>
                <w:webHidden/>
              </w:rPr>
              <w:fldChar w:fldCharType="separate"/>
            </w:r>
            <w:r>
              <w:rPr>
                <w:noProof/>
                <w:webHidden/>
              </w:rPr>
              <w:t>26</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85" w:history="1">
            <w:r w:rsidRPr="00D576D2">
              <w:rPr>
                <w:rStyle w:val="Hyperlink"/>
                <w:noProof/>
              </w:rPr>
              <w:t>Forwarding Documents</w:t>
            </w:r>
            <w:r>
              <w:rPr>
                <w:noProof/>
                <w:webHidden/>
              </w:rPr>
              <w:tab/>
            </w:r>
            <w:r>
              <w:rPr>
                <w:noProof/>
                <w:webHidden/>
              </w:rPr>
              <w:fldChar w:fldCharType="begin"/>
            </w:r>
            <w:r>
              <w:rPr>
                <w:noProof/>
                <w:webHidden/>
              </w:rPr>
              <w:instrText xml:space="preserve"> PAGEREF _Toc365052985 \h </w:instrText>
            </w:r>
            <w:r>
              <w:rPr>
                <w:noProof/>
                <w:webHidden/>
              </w:rPr>
            </w:r>
            <w:r>
              <w:rPr>
                <w:noProof/>
                <w:webHidden/>
              </w:rPr>
              <w:fldChar w:fldCharType="separate"/>
            </w:r>
            <w:r>
              <w:rPr>
                <w:noProof/>
                <w:webHidden/>
              </w:rPr>
              <w:t>26</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86" w:history="1">
            <w:r w:rsidRPr="00D576D2">
              <w:rPr>
                <w:rStyle w:val="Hyperlink"/>
                <w:noProof/>
              </w:rPr>
              <w:t>Send an Email to the Institution</w:t>
            </w:r>
            <w:r>
              <w:rPr>
                <w:noProof/>
                <w:webHidden/>
              </w:rPr>
              <w:tab/>
            </w:r>
            <w:r>
              <w:rPr>
                <w:noProof/>
                <w:webHidden/>
              </w:rPr>
              <w:fldChar w:fldCharType="begin"/>
            </w:r>
            <w:r>
              <w:rPr>
                <w:noProof/>
                <w:webHidden/>
              </w:rPr>
              <w:instrText xml:space="preserve"> PAGEREF _Toc365052986 \h </w:instrText>
            </w:r>
            <w:r>
              <w:rPr>
                <w:noProof/>
                <w:webHidden/>
              </w:rPr>
            </w:r>
            <w:r>
              <w:rPr>
                <w:noProof/>
                <w:webHidden/>
              </w:rPr>
              <w:fldChar w:fldCharType="separate"/>
            </w:r>
            <w:r>
              <w:rPr>
                <w:noProof/>
                <w:webHidden/>
              </w:rPr>
              <w:t>28</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87" w:history="1">
            <w:r w:rsidRPr="00D576D2">
              <w:rPr>
                <w:rStyle w:val="Hyperlink"/>
                <w:noProof/>
              </w:rPr>
              <w:t>My Positions</w:t>
            </w:r>
            <w:bookmarkStart w:id="0" w:name="_GoBack"/>
            <w:bookmarkEnd w:id="0"/>
            <w:r>
              <w:rPr>
                <w:noProof/>
                <w:webHidden/>
              </w:rPr>
              <w:tab/>
            </w:r>
            <w:r>
              <w:rPr>
                <w:noProof/>
                <w:webHidden/>
              </w:rPr>
              <w:fldChar w:fldCharType="begin"/>
            </w:r>
            <w:r>
              <w:rPr>
                <w:noProof/>
                <w:webHidden/>
              </w:rPr>
              <w:instrText xml:space="preserve"> PAGEREF _Toc365052987 \h </w:instrText>
            </w:r>
            <w:r>
              <w:rPr>
                <w:noProof/>
                <w:webHidden/>
              </w:rPr>
            </w:r>
            <w:r>
              <w:rPr>
                <w:noProof/>
                <w:webHidden/>
              </w:rPr>
              <w:fldChar w:fldCharType="separate"/>
            </w:r>
            <w:r>
              <w:rPr>
                <w:noProof/>
                <w:webHidden/>
              </w:rPr>
              <w:t>31</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88" w:history="1">
            <w:r w:rsidRPr="00D576D2">
              <w:rPr>
                <w:rStyle w:val="Hyperlink"/>
                <w:noProof/>
              </w:rPr>
              <w:t>My Employees</w:t>
            </w:r>
            <w:r>
              <w:rPr>
                <w:noProof/>
                <w:webHidden/>
              </w:rPr>
              <w:tab/>
            </w:r>
            <w:r>
              <w:rPr>
                <w:noProof/>
                <w:webHidden/>
              </w:rPr>
              <w:fldChar w:fldCharType="begin"/>
            </w:r>
            <w:r>
              <w:rPr>
                <w:noProof/>
                <w:webHidden/>
              </w:rPr>
              <w:instrText xml:space="preserve"> PAGEREF _Toc365052988 \h </w:instrText>
            </w:r>
            <w:r>
              <w:rPr>
                <w:noProof/>
                <w:webHidden/>
              </w:rPr>
            </w:r>
            <w:r>
              <w:rPr>
                <w:noProof/>
                <w:webHidden/>
              </w:rPr>
              <w:fldChar w:fldCharType="separate"/>
            </w:r>
            <w:r>
              <w:rPr>
                <w:noProof/>
                <w:webHidden/>
              </w:rPr>
              <w:t>32</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89" w:history="1">
            <w:r w:rsidRPr="00D576D2">
              <w:rPr>
                <w:rStyle w:val="Hyperlink"/>
                <w:rFonts w:eastAsiaTheme="majorEastAsia" w:cstheme="majorBidi"/>
                <w:bCs/>
                <w:noProof/>
              </w:rPr>
              <w:t>Customizing the View</w:t>
            </w:r>
            <w:r>
              <w:rPr>
                <w:noProof/>
                <w:webHidden/>
              </w:rPr>
              <w:tab/>
            </w:r>
            <w:r>
              <w:rPr>
                <w:noProof/>
                <w:webHidden/>
              </w:rPr>
              <w:fldChar w:fldCharType="begin"/>
            </w:r>
            <w:r>
              <w:rPr>
                <w:noProof/>
                <w:webHidden/>
              </w:rPr>
              <w:instrText xml:space="preserve"> PAGEREF _Toc365052989 \h </w:instrText>
            </w:r>
            <w:r>
              <w:rPr>
                <w:noProof/>
                <w:webHidden/>
              </w:rPr>
            </w:r>
            <w:r>
              <w:rPr>
                <w:noProof/>
                <w:webHidden/>
              </w:rPr>
              <w:fldChar w:fldCharType="separate"/>
            </w:r>
            <w:r>
              <w:rPr>
                <w:noProof/>
                <w:webHidden/>
              </w:rPr>
              <w:t>34</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0" w:history="1">
            <w:r w:rsidRPr="00D576D2">
              <w:rPr>
                <w:rStyle w:val="Hyperlink"/>
                <w:rFonts w:eastAsiaTheme="majorEastAsia" w:cstheme="majorBidi"/>
                <w:bCs/>
                <w:noProof/>
              </w:rPr>
              <w:t>Sorting Results</w:t>
            </w:r>
            <w:r>
              <w:rPr>
                <w:noProof/>
                <w:webHidden/>
              </w:rPr>
              <w:tab/>
            </w:r>
            <w:r>
              <w:rPr>
                <w:noProof/>
                <w:webHidden/>
              </w:rPr>
              <w:fldChar w:fldCharType="begin"/>
            </w:r>
            <w:r>
              <w:rPr>
                <w:noProof/>
                <w:webHidden/>
              </w:rPr>
              <w:instrText xml:space="preserve"> PAGEREF _Toc365052990 \h </w:instrText>
            </w:r>
            <w:r>
              <w:rPr>
                <w:noProof/>
                <w:webHidden/>
              </w:rPr>
            </w:r>
            <w:r>
              <w:rPr>
                <w:noProof/>
                <w:webHidden/>
              </w:rPr>
              <w:fldChar w:fldCharType="separate"/>
            </w:r>
            <w:r>
              <w:rPr>
                <w:noProof/>
                <w:webHidden/>
              </w:rPr>
              <w:t>34</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1" w:history="1">
            <w:r w:rsidRPr="00D576D2">
              <w:rPr>
                <w:rStyle w:val="Hyperlink"/>
                <w:rFonts w:eastAsiaTheme="majorEastAsia" w:cstheme="majorBidi"/>
                <w:bCs/>
                <w:noProof/>
              </w:rPr>
              <w:t>Exporting Data</w:t>
            </w:r>
            <w:r>
              <w:rPr>
                <w:noProof/>
                <w:webHidden/>
              </w:rPr>
              <w:tab/>
            </w:r>
            <w:r>
              <w:rPr>
                <w:noProof/>
                <w:webHidden/>
              </w:rPr>
              <w:fldChar w:fldCharType="begin"/>
            </w:r>
            <w:r>
              <w:rPr>
                <w:noProof/>
                <w:webHidden/>
              </w:rPr>
              <w:instrText xml:space="preserve"> PAGEREF _Toc365052991 \h </w:instrText>
            </w:r>
            <w:r>
              <w:rPr>
                <w:noProof/>
                <w:webHidden/>
              </w:rPr>
            </w:r>
            <w:r>
              <w:rPr>
                <w:noProof/>
                <w:webHidden/>
              </w:rPr>
              <w:fldChar w:fldCharType="separate"/>
            </w:r>
            <w:r>
              <w:rPr>
                <w:noProof/>
                <w:webHidden/>
              </w:rPr>
              <w:t>34</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92" w:history="1">
            <w:r w:rsidRPr="00D576D2">
              <w:rPr>
                <w:rStyle w:val="Hyperlink"/>
                <w:rFonts w:eastAsiaTheme="majorEastAsia" w:cstheme="majorBidi"/>
                <w:bCs/>
                <w:noProof/>
              </w:rPr>
              <w:t>Adding a New Employee</w:t>
            </w:r>
            <w:r>
              <w:rPr>
                <w:noProof/>
                <w:webHidden/>
              </w:rPr>
              <w:tab/>
            </w:r>
            <w:r>
              <w:rPr>
                <w:noProof/>
                <w:webHidden/>
              </w:rPr>
              <w:fldChar w:fldCharType="begin"/>
            </w:r>
            <w:r>
              <w:rPr>
                <w:noProof/>
                <w:webHidden/>
              </w:rPr>
              <w:instrText xml:space="preserve"> PAGEREF _Toc365052992 \h </w:instrText>
            </w:r>
            <w:r>
              <w:rPr>
                <w:noProof/>
                <w:webHidden/>
              </w:rPr>
            </w:r>
            <w:r>
              <w:rPr>
                <w:noProof/>
                <w:webHidden/>
              </w:rPr>
              <w:fldChar w:fldCharType="separate"/>
            </w:r>
            <w:r>
              <w:rPr>
                <w:noProof/>
                <w:webHidden/>
              </w:rPr>
              <w:t>35</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3" w:history="1">
            <w:r w:rsidRPr="00D576D2">
              <w:rPr>
                <w:rStyle w:val="Hyperlink"/>
                <w:noProof/>
              </w:rPr>
              <w:t>Submit a New Employee</w:t>
            </w:r>
            <w:r>
              <w:rPr>
                <w:noProof/>
                <w:webHidden/>
              </w:rPr>
              <w:tab/>
            </w:r>
            <w:r>
              <w:rPr>
                <w:noProof/>
                <w:webHidden/>
              </w:rPr>
              <w:fldChar w:fldCharType="begin"/>
            </w:r>
            <w:r>
              <w:rPr>
                <w:noProof/>
                <w:webHidden/>
              </w:rPr>
              <w:instrText xml:space="preserve"> PAGEREF _Toc365052993 \h </w:instrText>
            </w:r>
            <w:r>
              <w:rPr>
                <w:noProof/>
                <w:webHidden/>
              </w:rPr>
            </w:r>
            <w:r>
              <w:rPr>
                <w:noProof/>
                <w:webHidden/>
              </w:rPr>
              <w:fldChar w:fldCharType="separate"/>
            </w:r>
            <w:r>
              <w:rPr>
                <w:noProof/>
                <w:webHidden/>
              </w:rPr>
              <w:t>35</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4" w:history="1">
            <w:r w:rsidRPr="00D576D2">
              <w:rPr>
                <w:rStyle w:val="Hyperlink"/>
                <w:noProof/>
              </w:rPr>
              <w:t>Assign Employee to a Position</w:t>
            </w:r>
            <w:r>
              <w:rPr>
                <w:noProof/>
                <w:webHidden/>
              </w:rPr>
              <w:tab/>
            </w:r>
            <w:r>
              <w:rPr>
                <w:noProof/>
                <w:webHidden/>
              </w:rPr>
              <w:fldChar w:fldCharType="begin"/>
            </w:r>
            <w:r>
              <w:rPr>
                <w:noProof/>
                <w:webHidden/>
              </w:rPr>
              <w:instrText xml:space="preserve"> PAGEREF _Toc365052994 \h </w:instrText>
            </w:r>
            <w:r>
              <w:rPr>
                <w:noProof/>
                <w:webHidden/>
              </w:rPr>
            </w:r>
            <w:r>
              <w:rPr>
                <w:noProof/>
                <w:webHidden/>
              </w:rPr>
              <w:fldChar w:fldCharType="separate"/>
            </w:r>
            <w:r>
              <w:rPr>
                <w:noProof/>
                <w:webHidden/>
              </w:rPr>
              <w:t>36</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95" w:history="1">
            <w:r w:rsidRPr="00D576D2">
              <w:rPr>
                <w:rStyle w:val="Hyperlink"/>
                <w:rFonts w:eastAsiaTheme="majorEastAsia" w:cstheme="majorBidi"/>
                <w:bCs/>
                <w:noProof/>
              </w:rPr>
              <w:t>Viewing and Maintaining an Employee</w:t>
            </w:r>
            <w:r>
              <w:rPr>
                <w:noProof/>
                <w:webHidden/>
              </w:rPr>
              <w:tab/>
            </w:r>
            <w:r>
              <w:rPr>
                <w:noProof/>
                <w:webHidden/>
              </w:rPr>
              <w:fldChar w:fldCharType="begin"/>
            </w:r>
            <w:r>
              <w:rPr>
                <w:noProof/>
                <w:webHidden/>
              </w:rPr>
              <w:instrText xml:space="preserve"> PAGEREF _Toc365052995 \h </w:instrText>
            </w:r>
            <w:r>
              <w:rPr>
                <w:noProof/>
                <w:webHidden/>
              </w:rPr>
            </w:r>
            <w:r>
              <w:rPr>
                <w:noProof/>
                <w:webHidden/>
              </w:rPr>
              <w:fldChar w:fldCharType="separate"/>
            </w:r>
            <w:r>
              <w:rPr>
                <w:noProof/>
                <w:webHidden/>
              </w:rPr>
              <w:t>36</w:t>
            </w:r>
            <w:r>
              <w:rPr>
                <w:noProof/>
                <w:webHidden/>
              </w:rPr>
              <w:fldChar w:fldCharType="end"/>
            </w:r>
          </w:hyperlink>
        </w:p>
        <w:p w:rsidR="00377CB6" w:rsidRDefault="00377CB6">
          <w:pPr>
            <w:pStyle w:val="TOC1"/>
            <w:tabs>
              <w:tab w:val="right" w:leader="dot" w:pos="9494"/>
            </w:tabs>
            <w:rPr>
              <w:rFonts w:eastAsiaTheme="minorEastAsia"/>
              <w:b w:val="0"/>
              <w:noProof/>
              <w:sz w:val="22"/>
              <w:szCs w:val="22"/>
            </w:rPr>
          </w:pPr>
          <w:hyperlink w:anchor="_Toc365052996" w:history="1">
            <w:r w:rsidRPr="00D576D2">
              <w:rPr>
                <w:rStyle w:val="Hyperlink"/>
                <w:noProof/>
              </w:rPr>
              <w:t>Institutional Administration</w:t>
            </w:r>
            <w:r>
              <w:rPr>
                <w:noProof/>
                <w:webHidden/>
              </w:rPr>
              <w:tab/>
            </w:r>
            <w:r>
              <w:rPr>
                <w:noProof/>
                <w:webHidden/>
              </w:rPr>
              <w:fldChar w:fldCharType="begin"/>
            </w:r>
            <w:r>
              <w:rPr>
                <w:noProof/>
                <w:webHidden/>
              </w:rPr>
              <w:instrText xml:space="preserve"> PAGEREF _Toc365052996 \h </w:instrText>
            </w:r>
            <w:r>
              <w:rPr>
                <w:noProof/>
                <w:webHidden/>
              </w:rPr>
            </w:r>
            <w:r>
              <w:rPr>
                <w:noProof/>
                <w:webHidden/>
              </w:rPr>
              <w:fldChar w:fldCharType="separate"/>
            </w:r>
            <w:r>
              <w:rPr>
                <w:noProof/>
                <w:webHidden/>
              </w:rPr>
              <w:t>39</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7" w:history="1">
            <w:r w:rsidRPr="00D576D2">
              <w:rPr>
                <w:rStyle w:val="Hyperlink"/>
                <w:noProof/>
              </w:rPr>
              <w:t>Institutional Administration</w:t>
            </w:r>
            <w:r>
              <w:rPr>
                <w:noProof/>
                <w:webHidden/>
              </w:rPr>
              <w:tab/>
            </w:r>
            <w:r>
              <w:rPr>
                <w:noProof/>
                <w:webHidden/>
              </w:rPr>
              <w:fldChar w:fldCharType="begin"/>
            </w:r>
            <w:r>
              <w:rPr>
                <w:noProof/>
                <w:webHidden/>
              </w:rPr>
              <w:instrText xml:space="preserve"> PAGEREF _Toc365052997 \h </w:instrText>
            </w:r>
            <w:r>
              <w:rPr>
                <w:noProof/>
                <w:webHidden/>
              </w:rPr>
            </w:r>
            <w:r>
              <w:rPr>
                <w:noProof/>
                <w:webHidden/>
              </w:rPr>
              <w:fldChar w:fldCharType="separate"/>
            </w:r>
            <w:r>
              <w:rPr>
                <w:noProof/>
                <w:webHidden/>
              </w:rPr>
              <w:t>39</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8" w:history="1">
            <w:r w:rsidRPr="00D576D2">
              <w:rPr>
                <w:rStyle w:val="Hyperlink"/>
                <w:noProof/>
              </w:rPr>
              <w:t>Review Pending User Registrations</w:t>
            </w:r>
            <w:r>
              <w:rPr>
                <w:noProof/>
                <w:webHidden/>
              </w:rPr>
              <w:tab/>
            </w:r>
            <w:r>
              <w:rPr>
                <w:noProof/>
                <w:webHidden/>
              </w:rPr>
              <w:fldChar w:fldCharType="begin"/>
            </w:r>
            <w:r>
              <w:rPr>
                <w:noProof/>
                <w:webHidden/>
              </w:rPr>
              <w:instrText xml:space="preserve"> PAGEREF _Toc365052998 \h </w:instrText>
            </w:r>
            <w:r>
              <w:rPr>
                <w:noProof/>
                <w:webHidden/>
              </w:rPr>
            </w:r>
            <w:r>
              <w:rPr>
                <w:noProof/>
                <w:webHidden/>
              </w:rPr>
              <w:fldChar w:fldCharType="separate"/>
            </w:r>
            <w:r>
              <w:rPr>
                <w:noProof/>
                <w:webHidden/>
              </w:rPr>
              <w:t>40</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2999" w:history="1">
            <w:r w:rsidRPr="00D576D2">
              <w:rPr>
                <w:rStyle w:val="Hyperlink"/>
                <w:noProof/>
              </w:rPr>
              <w:t>View Institutional Users</w:t>
            </w:r>
            <w:r>
              <w:rPr>
                <w:noProof/>
                <w:webHidden/>
              </w:rPr>
              <w:tab/>
            </w:r>
            <w:r>
              <w:rPr>
                <w:noProof/>
                <w:webHidden/>
              </w:rPr>
              <w:fldChar w:fldCharType="begin"/>
            </w:r>
            <w:r>
              <w:rPr>
                <w:noProof/>
                <w:webHidden/>
              </w:rPr>
              <w:instrText xml:space="preserve"> PAGEREF _Toc365052999 \h </w:instrText>
            </w:r>
            <w:r>
              <w:rPr>
                <w:noProof/>
                <w:webHidden/>
              </w:rPr>
            </w:r>
            <w:r>
              <w:rPr>
                <w:noProof/>
                <w:webHidden/>
              </w:rPr>
              <w:fldChar w:fldCharType="separate"/>
            </w:r>
            <w:r>
              <w:rPr>
                <w:noProof/>
                <w:webHidden/>
              </w:rPr>
              <w:t>43</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3000" w:history="1">
            <w:r w:rsidRPr="00D576D2">
              <w:rPr>
                <w:rStyle w:val="Hyperlink"/>
                <w:noProof/>
              </w:rPr>
              <w:t>Institutional Options / Questions</w:t>
            </w:r>
            <w:r>
              <w:rPr>
                <w:noProof/>
                <w:webHidden/>
              </w:rPr>
              <w:tab/>
            </w:r>
            <w:r>
              <w:rPr>
                <w:noProof/>
                <w:webHidden/>
              </w:rPr>
              <w:fldChar w:fldCharType="begin"/>
            </w:r>
            <w:r>
              <w:rPr>
                <w:noProof/>
                <w:webHidden/>
              </w:rPr>
              <w:instrText xml:space="preserve"> PAGEREF _Toc365053000 \h </w:instrText>
            </w:r>
            <w:r>
              <w:rPr>
                <w:noProof/>
                <w:webHidden/>
              </w:rPr>
            </w:r>
            <w:r>
              <w:rPr>
                <w:noProof/>
                <w:webHidden/>
              </w:rPr>
              <w:fldChar w:fldCharType="separate"/>
            </w:r>
            <w:r>
              <w:rPr>
                <w:noProof/>
                <w:webHidden/>
              </w:rPr>
              <w:t>45</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3001" w:history="1">
            <w:r w:rsidRPr="00D576D2">
              <w:rPr>
                <w:rStyle w:val="Hyperlink"/>
                <w:noProof/>
              </w:rPr>
              <w:t>Adding New Questions and Editing Questions</w:t>
            </w:r>
            <w:r>
              <w:rPr>
                <w:noProof/>
                <w:webHidden/>
              </w:rPr>
              <w:tab/>
            </w:r>
            <w:r>
              <w:rPr>
                <w:noProof/>
                <w:webHidden/>
              </w:rPr>
              <w:fldChar w:fldCharType="begin"/>
            </w:r>
            <w:r>
              <w:rPr>
                <w:noProof/>
                <w:webHidden/>
              </w:rPr>
              <w:instrText xml:space="preserve"> PAGEREF _Toc365053001 \h </w:instrText>
            </w:r>
            <w:r>
              <w:rPr>
                <w:noProof/>
                <w:webHidden/>
              </w:rPr>
            </w:r>
            <w:r>
              <w:rPr>
                <w:noProof/>
                <w:webHidden/>
              </w:rPr>
              <w:fldChar w:fldCharType="separate"/>
            </w:r>
            <w:r>
              <w:rPr>
                <w:noProof/>
                <w:webHidden/>
              </w:rPr>
              <w:t>48</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3002" w:history="1">
            <w:r w:rsidRPr="00D576D2">
              <w:rPr>
                <w:rStyle w:val="Hyperlink"/>
                <w:noProof/>
              </w:rPr>
              <w:t>Institution-Only File Types</w:t>
            </w:r>
            <w:r>
              <w:rPr>
                <w:noProof/>
                <w:webHidden/>
              </w:rPr>
              <w:tab/>
            </w:r>
            <w:r>
              <w:rPr>
                <w:noProof/>
                <w:webHidden/>
              </w:rPr>
              <w:fldChar w:fldCharType="begin"/>
            </w:r>
            <w:r>
              <w:rPr>
                <w:noProof/>
                <w:webHidden/>
              </w:rPr>
              <w:instrText xml:space="preserve"> PAGEREF _Toc365053002 \h </w:instrText>
            </w:r>
            <w:r>
              <w:rPr>
                <w:noProof/>
                <w:webHidden/>
              </w:rPr>
            </w:r>
            <w:r>
              <w:rPr>
                <w:noProof/>
                <w:webHidden/>
              </w:rPr>
              <w:fldChar w:fldCharType="separate"/>
            </w:r>
            <w:r>
              <w:rPr>
                <w:noProof/>
                <w:webHidden/>
              </w:rPr>
              <w:t>52</w:t>
            </w:r>
            <w:r>
              <w:rPr>
                <w:noProof/>
                <w:webHidden/>
              </w:rPr>
              <w:fldChar w:fldCharType="end"/>
            </w:r>
          </w:hyperlink>
        </w:p>
        <w:p w:rsidR="00377CB6" w:rsidRDefault="00377CB6">
          <w:pPr>
            <w:pStyle w:val="TOC2"/>
            <w:tabs>
              <w:tab w:val="right" w:leader="dot" w:pos="9494"/>
            </w:tabs>
            <w:rPr>
              <w:rFonts w:eastAsiaTheme="minorEastAsia"/>
              <w:b w:val="0"/>
              <w:noProof/>
            </w:rPr>
          </w:pPr>
          <w:hyperlink w:anchor="_Toc365053003" w:history="1">
            <w:r w:rsidRPr="00D576D2">
              <w:rPr>
                <w:rStyle w:val="Hyperlink"/>
                <w:noProof/>
              </w:rPr>
              <w:t>My Employees Module</w:t>
            </w:r>
            <w:r>
              <w:rPr>
                <w:noProof/>
                <w:webHidden/>
              </w:rPr>
              <w:tab/>
            </w:r>
            <w:r>
              <w:rPr>
                <w:noProof/>
                <w:webHidden/>
              </w:rPr>
              <w:fldChar w:fldCharType="begin"/>
            </w:r>
            <w:r>
              <w:rPr>
                <w:noProof/>
                <w:webHidden/>
              </w:rPr>
              <w:instrText xml:space="preserve"> PAGEREF _Toc365053003 \h </w:instrText>
            </w:r>
            <w:r>
              <w:rPr>
                <w:noProof/>
                <w:webHidden/>
              </w:rPr>
            </w:r>
            <w:r>
              <w:rPr>
                <w:noProof/>
                <w:webHidden/>
              </w:rPr>
              <w:fldChar w:fldCharType="separate"/>
            </w:r>
            <w:r>
              <w:rPr>
                <w:noProof/>
                <w:webHidden/>
              </w:rPr>
              <w:t>54</w:t>
            </w:r>
            <w:r>
              <w:rPr>
                <w:noProof/>
                <w:webHidden/>
              </w:rPr>
              <w:fldChar w:fldCharType="end"/>
            </w:r>
          </w:hyperlink>
        </w:p>
        <w:p w:rsidR="00BA619B" w:rsidRDefault="00B26D03">
          <w:r>
            <w:fldChar w:fldCharType="end"/>
          </w:r>
        </w:p>
        <w:p w:rsidR="00BA619B" w:rsidRDefault="00D804FF" w:rsidP="00BA619B"/>
      </w:sdtContent>
    </w:sdt>
    <w:p w:rsidR="00BA619B" w:rsidRDefault="00BA619B">
      <w:r>
        <w:br w:type="page"/>
      </w:r>
    </w:p>
    <w:p w:rsidR="003A5629" w:rsidRPr="00B82C86" w:rsidRDefault="000F4E96" w:rsidP="009435CC">
      <w:pPr>
        <w:pStyle w:val="Heading1"/>
        <w:rPr>
          <w:rFonts w:asciiTheme="minorHAnsi" w:eastAsiaTheme="minorHAnsi" w:hAnsiTheme="minorHAnsi" w:cstheme="minorBidi"/>
          <w:b w:val="0"/>
          <w:bCs w:val="0"/>
          <w:color w:val="auto"/>
          <w:sz w:val="22"/>
          <w:szCs w:val="22"/>
          <w:u w:val="none"/>
        </w:rPr>
      </w:pPr>
      <w:bookmarkStart w:id="1" w:name="_Toc365052959"/>
      <w:r w:rsidRPr="00B82C86">
        <w:rPr>
          <w:rFonts w:asciiTheme="minorHAnsi" w:hAnsiTheme="minorHAnsi"/>
        </w:rPr>
        <w:lastRenderedPageBreak/>
        <w:t>Introduction</w:t>
      </w:r>
      <w:bookmarkEnd w:id="1"/>
    </w:p>
    <w:p w:rsidR="00800BD8" w:rsidRPr="00B82C86" w:rsidRDefault="003A5629" w:rsidP="003A5629">
      <w:r w:rsidRPr="00B82C86">
        <w:br/>
      </w:r>
      <w:r w:rsidR="003C7768" w:rsidRPr="003C7768">
        <w:t xml:space="preserve">The Association of Research Libraries Position Description Bank (ARL PD Bank) is a collection of position descriptions (PDs) from major academic and research libraries.  The ARL PD Bank fosters the sharing of information through a </w:t>
      </w:r>
      <w:proofErr w:type="spellStart"/>
      <w:r w:rsidR="003C7768" w:rsidRPr="003C7768">
        <w:t>browseable</w:t>
      </w:r>
      <w:proofErr w:type="spellEnd"/>
      <w:r w:rsidR="003C7768" w:rsidRPr="003C7768">
        <w:t xml:space="preserve"> and searchable database that provides access to a collection (or bank) of PDs throughout Canada and the United States. The ARL PD Bank supports the management of PDs for individual institutions, providing an effective organizational method and system that supports </w:t>
      </w:r>
      <w:proofErr w:type="spellStart"/>
      <w:r w:rsidR="003C7768" w:rsidRPr="003C7768">
        <w:t>findability</w:t>
      </w:r>
      <w:proofErr w:type="spellEnd"/>
      <w:r w:rsidR="003C7768" w:rsidRPr="003C7768">
        <w:t xml:space="preserve"> as well as archiving for </w:t>
      </w:r>
      <w:r w:rsidR="003C7768">
        <w:t>long-term digital preservation.</w:t>
      </w:r>
    </w:p>
    <w:p w:rsidR="002A2944" w:rsidRPr="00B82C86" w:rsidRDefault="002A2944" w:rsidP="002A2944">
      <w:r w:rsidRPr="00B82C86">
        <w:t xml:space="preserve">The ARL PD Bank is accessible online: </w:t>
      </w:r>
      <w:hyperlink r:id="rId9" w:history="1">
        <w:r w:rsidRPr="00B82C86">
          <w:rPr>
            <w:rStyle w:val="Hyperlink"/>
          </w:rPr>
          <w:t>http://www.uflib.ufl.edu/arlpdbank</w:t>
        </w:r>
      </w:hyperlink>
      <w:r w:rsidRPr="00B82C86">
        <w:t xml:space="preserve"> </w:t>
      </w:r>
    </w:p>
    <w:p w:rsidR="003A5629" w:rsidRPr="00B82C86" w:rsidRDefault="003A5629" w:rsidP="003A5629">
      <w:r w:rsidRPr="00B82C86">
        <w:rPr>
          <w:i/>
        </w:rPr>
        <w:t>Background</w:t>
      </w:r>
      <w:proofErr w:type="gramStart"/>
      <w:r w:rsidRPr="00B82C86">
        <w:rPr>
          <w:i/>
        </w:rPr>
        <w:t>:</w:t>
      </w:r>
      <w:proofErr w:type="gramEnd"/>
      <w:r w:rsidRPr="00B82C86">
        <w:rPr>
          <w:i/>
        </w:rPr>
        <w:br/>
      </w:r>
      <w:r w:rsidR="007C386D" w:rsidRPr="007C386D">
        <w:t>The ARL PD Bank was developed based on specifications determined by Library Personnel Officers through focus groups and other feedback channels. The ARL PD Bank provides a more useful source for current PDs and will depict the evolution of positions, and library functions and services as reflected over time in the PDs.</w:t>
      </w:r>
    </w:p>
    <w:p w:rsidR="003A5629" w:rsidRPr="00B82C86" w:rsidRDefault="003A5629" w:rsidP="003C7768">
      <w:pPr>
        <w:tabs>
          <w:tab w:val="left" w:pos="3060"/>
        </w:tabs>
        <w:spacing w:after="120"/>
      </w:pPr>
      <w:r w:rsidRPr="00B82C86">
        <w:rPr>
          <w:i/>
        </w:rPr>
        <w:t>The opportunity:</w:t>
      </w:r>
      <w:r w:rsidR="003C7768">
        <w:rPr>
          <w:i/>
        </w:rPr>
        <w:tab/>
      </w:r>
      <w:r w:rsidRPr="00B82C86">
        <w:rPr>
          <w:i/>
        </w:rPr>
        <w:br/>
      </w:r>
      <w:r w:rsidR="007C386D" w:rsidRPr="007C386D">
        <w:t>Perhaps the most common collaboration between personnel officers from different academic libraries is the sharing of position descriptions. This is usually initiated by a request for samples over an electronic mailing list. The responses are 'hit or miss' and not often distributed to the whole list, and neither the responses nor the requests are archived. Additionally, library human resources management staff spends a considerable amount of effort managing (archiving, locating, and retrieving) and distributing position descriptions. These documents serve as important elements of effective human resources management and are only useful if maintained, organized and accessible. Techniques for and effectiveness in managing these documents vary from institution to institution.</w:t>
      </w:r>
    </w:p>
    <w:p w:rsidR="00796C5F" w:rsidRPr="00B82C86" w:rsidRDefault="00796C5F" w:rsidP="00B82C86">
      <w:pPr>
        <w:pStyle w:val="Heading1"/>
        <w:spacing w:before="240"/>
        <w:rPr>
          <w:rFonts w:asciiTheme="minorHAnsi" w:hAnsiTheme="minorHAnsi"/>
        </w:rPr>
      </w:pPr>
      <w:bookmarkStart w:id="2" w:name="_Toc365052960"/>
      <w:r w:rsidRPr="00B82C86">
        <w:rPr>
          <w:rFonts w:asciiTheme="minorHAnsi" w:hAnsiTheme="minorHAnsi"/>
        </w:rPr>
        <w:t xml:space="preserve">Permissible </w:t>
      </w:r>
      <w:r w:rsidR="000C1EED" w:rsidRPr="00B82C86">
        <w:rPr>
          <w:rFonts w:asciiTheme="minorHAnsi" w:hAnsiTheme="minorHAnsi"/>
        </w:rPr>
        <w:t xml:space="preserve">Use </w:t>
      </w:r>
      <w:r w:rsidRPr="00B82C86">
        <w:rPr>
          <w:rFonts w:asciiTheme="minorHAnsi" w:hAnsiTheme="minorHAnsi"/>
        </w:rPr>
        <w:t xml:space="preserve">and </w:t>
      </w:r>
      <w:r w:rsidR="000C1EED" w:rsidRPr="00B82C86">
        <w:rPr>
          <w:rFonts w:asciiTheme="minorHAnsi" w:hAnsiTheme="minorHAnsi"/>
        </w:rPr>
        <w:t>Appropriate Data</w:t>
      </w:r>
      <w:bookmarkEnd w:id="2"/>
    </w:p>
    <w:p w:rsidR="00623DC7" w:rsidRDefault="00623DC7" w:rsidP="00623DC7">
      <w:r>
        <w:t>We value individuals’ privacy and actively seek to preserve privacy.</w:t>
      </w:r>
    </w:p>
    <w:p w:rsidR="00623DC7" w:rsidRDefault="00623DC7" w:rsidP="00623DC7">
      <w:r>
        <w:t xml:space="preserve">Though the ARL PD Bank is secure, access is </w:t>
      </w:r>
      <w:proofErr w:type="gramStart"/>
      <w:r>
        <w:t>restricted,</w:t>
      </w:r>
      <w:proofErr w:type="gramEnd"/>
      <w:r>
        <w:t xml:space="preserve"> data and documents are encrypted and only very limited data is available to those outside of the individual institutions, submitted data and documents must not include:</w:t>
      </w:r>
    </w:p>
    <w:p w:rsidR="00623DC7" w:rsidRDefault="00AD04A3" w:rsidP="00623DC7">
      <w:pPr>
        <w:pStyle w:val="ListParagraph"/>
        <w:numPr>
          <w:ilvl w:val="0"/>
          <w:numId w:val="27"/>
        </w:numPr>
      </w:pPr>
      <w:r w:rsidRPr="00B82C86">
        <w:t xml:space="preserve">Social </w:t>
      </w:r>
      <w:r w:rsidR="000C1EED" w:rsidRPr="00B82C86">
        <w:t>Security Number</w:t>
      </w:r>
      <w:r w:rsidR="0078116C" w:rsidRPr="00B82C86">
        <w:t xml:space="preserve"> or the comparable</w:t>
      </w:r>
    </w:p>
    <w:p w:rsidR="00623DC7" w:rsidRDefault="00AD04A3" w:rsidP="00623DC7">
      <w:pPr>
        <w:pStyle w:val="ListParagraph"/>
        <w:numPr>
          <w:ilvl w:val="0"/>
          <w:numId w:val="27"/>
        </w:numPr>
      </w:pPr>
      <w:r w:rsidRPr="00B82C86">
        <w:t>Driver's license number, alien</w:t>
      </w:r>
      <w:r w:rsidR="00580036" w:rsidRPr="00B82C86">
        <w:t xml:space="preserve"> </w:t>
      </w:r>
      <w:r w:rsidRPr="00B82C86">
        <w:t>registration number, passport number, etc.</w:t>
      </w:r>
    </w:p>
    <w:p w:rsidR="00AD04A3" w:rsidRPr="00B82C86" w:rsidRDefault="004C4D52" w:rsidP="00623DC7">
      <w:pPr>
        <w:pStyle w:val="ListParagraph"/>
        <w:numPr>
          <w:ilvl w:val="0"/>
          <w:numId w:val="27"/>
        </w:numPr>
      </w:pPr>
      <w:r w:rsidRPr="00B82C86">
        <w:t xml:space="preserve">Bank account, </w:t>
      </w:r>
      <w:r w:rsidR="00AD04A3" w:rsidRPr="00B82C86">
        <w:t>credit or debit card information</w:t>
      </w:r>
    </w:p>
    <w:p w:rsidR="00623DC7" w:rsidRDefault="00623DC7" w:rsidP="00623DC7">
      <w:r>
        <w:t>Further, institutions should review position descriptions and any other documents that will be accessible by other ARL PD Bank institutions to ensure they do not include other personal identifiers, such as employee names, home contact information, and complete birth dates.</w:t>
      </w:r>
    </w:p>
    <w:p w:rsidR="00623DC7" w:rsidRDefault="00623DC7" w:rsidP="00623DC7"/>
    <w:p w:rsidR="00580036" w:rsidRPr="00B82C86" w:rsidRDefault="00623DC7" w:rsidP="00623DC7">
      <w:r>
        <w:lastRenderedPageBreak/>
        <w:t xml:space="preserve">The ARL PD Bank is hosted by the George A. Smathers Libraries at the University of Florida, with all data and system security complying </w:t>
      </w:r>
      <w:proofErr w:type="gramStart"/>
      <w:r>
        <w:t>to</w:t>
      </w:r>
      <w:proofErr w:type="gramEnd"/>
      <w:r>
        <w:t xml:space="preserve"> the </w:t>
      </w:r>
      <w:hyperlink r:id="rId10" w:history="1">
        <w:r w:rsidRPr="00623DC7">
          <w:rPr>
            <w:rStyle w:val="Hyperlink"/>
          </w:rPr>
          <w:t>UF IT Data Security Standard</w:t>
        </w:r>
      </w:hyperlink>
      <w:r>
        <w:t>. Please contact us should you have any questions or concerns regarding this.</w:t>
      </w:r>
    </w:p>
    <w:p w:rsidR="005B49E8" w:rsidRPr="00B82C86" w:rsidRDefault="005B49E8" w:rsidP="005B49E8">
      <w:pPr>
        <w:keepNext/>
        <w:keepLines/>
        <w:spacing w:before="480" w:after="0"/>
        <w:outlineLvl w:val="0"/>
        <w:rPr>
          <w:rFonts w:eastAsiaTheme="majorEastAsia" w:cstheme="majorBidi"/>
          <w:b/>
          <w:bCs/>
          <w:color w:val="345A8A" w:themeColor="accent1" w:themeShade="B5"/>
          <w:sz w:val="32"/>
          <w:szCs w:val="32"/>
          <w:u w:val="single"/>
        </w:rPr>
      </w:pPr>
      <w:bookmarkStart w:id="3" w:name="_Toc365052961"/>
      <w:r w:rsidRPr="00B82C86">
        <w:rPr>
          <w:rFonts w:eastAsiaTheme="majorEastAsia" w:cstheme="majorBidi"/>
          <w:b/>
          <w:bCs/>
          <w:color w:val="345A8A" w:themeColor="accent1" w:themeShade="B5"/>
          <w:sz w:val="32"/>
          <w:szCs w:val="32"/>
          <w:u w:val="single"/>
        </w:rPr>
        <w:t>Contact Information</w:t>
      </w:r>
      <w:bookmarkEnd w:id="3"/>
    </w:p>
    <w:p w:rsidR="005B49E8" w:rsidRPr="00B82C86" w:rsidRDefault="005B49E8" w:rsidP="005B49E8">
      <w:r w:rsidRPr="00B82C86">
        <w:t>For assistance or any questions, please contact:</w:t>
      </w:r>
    </w:p>
    <w:p w:rsidR="008C4E98" w:rsidRPr="00B82C86" w:rsidRDefault="008C4E98" w:rsidP="005B49E8">
      <w:r w:rsidRPr="00B82C86">
        <w:t xml:space="preserve">ARL PD Bank Team: </w:t>
      </w:r>
      <w:hyperlink r:id="rId11" w:history="1">
        <w:r w:rsidR="00177F9C" w:rsidRPr="00B82C86">
          <w:rPr>
            <w:rStyle w:val="Hyperlink"/>
          </w:rPr>
          <w:t>arlpdbankhelp@uflib.ufl.edu</w:t>
        </w:r>
      </w:hyperlink>
      <w:r w:rsidR="00177F9C" w:rsidRPr="00B82C86">
        <w:t xml:space="preserve"> </w:t>
      </w:r>
      <w:r w:rsidRPr="00B82C86">
        <w:t>or 352-273-2595.</w:t>
      </w:r>
    </w:p>
    <w:p w:rsidR="005B49E8" w:rsidRPr="00B82C86" w:rsidRDefault="005B49E8" w:rsidP="005B49E8">
      <w:r w:rsidRPr="00B82C86">
        <w:t>Brian W. Keith (</w:t>
      </w:r>
      <w:hyperlink r:id="rId12" w:history="1">
        <w:r w:rsidRPr="00B82C86">
          <w:rPr>
            <w:rStyle w:val="Hyperlink"/>
          </w:rPr>
          <w:t>brikeit@uflib.ufl.edu</w:t>
        </w:r>
      </w:hyperlink>
      <w:r w:rsidRPr="00B82C86">
        <w:t xml:space="preserve">; 352.273.2595), Associate Dean for Administrative Services and Faculty Affairs, University of Florida George A. Smathers Libraries. </w:t>
      </w:r>
      <w:proofErr w:type="gramStart"/>
      <w:r w:rsidRPr="00B82C86">
        <w:t>Responsible for overall project direction, implementation, and high-level coordination of the UF Leadership Team, ARL Project Liaison, and Contributors.</w:t>
      </w:r>
      <w:proofErr w:type="gramEnd"/>
    </w:p>
    <w:p w:rsidR="005B49E8" w:rsidRPr="00B82C86" w:rsidRDefault="005B49E8" w:rsidP="005B49E8">
      <w:proofErr w:type="gramStart"/>
      <w:r w:rsidRPr="00B82C86">
        <w:t>Bonnie J. Smith (</w:t>
      </w:r>
      <w:hyperlink r:id="rId13" w:history="1">
        <w:r w:rsidRPr="00B82C86">
          <w:rPr>
            <w:rStyle w:val="Hyperlink"/>
          </w:rPr>
          <w:t>bonniesmith@ufl.edu</w:t>
        </w:r>
      </w:hyperlink>
      <w:r w:rsidRPr="00B82C86">
        <w:t>; 352.273.2595), Assistant Program Director, Human Resources, University of Florida George A. Smathers Libraries.</w:t>
      </w:r>
      <w:proofErr w:type="gramEnd"/>
      <w:r w:rsidRPr="00B82C86">
        <w:t xml:space="preserve"> </w:t>
      </w:r>
      <w:proofErr w:type="gramStart"/>
      <w:r w:rsidRPr="00B82C86">
        <w:t>Responsible for engagement with ARL Personnel Officers.</w:t>
      </w:r>
      <w:proofErr w:type="gramEnd"/>
      <w:r w:rsidRPr="00B82C86">
        <w:t xml:space="preserve"> </w:t>
      </w:r>
      <w:proofErr w:type="gramStart"/>
      <w:r w:rsidRPr="00B82C86">
        <w:t>Primary coordinator and director for all communication with ARL Personnel Officers for focus groups, surveys, communications, and evaluations.</w:t>
      </w:r>
      <w:proofErr w:type="gramEnd"/>
    </w:p>
    <w:p w:rsidR="005B49E8" w:rsidRPr="00B82C86" w:rsidRDefault="005B49E8" w:rsidP="005B49E8">
      <w:proofErr w:type="gramStart"/>
      <w:r w:rsidRPr="00B82C86">
        <w:t>Dr. Laurie N. Taylor (</w:t>
      </w:r>
      <w:hyperlink r:id="rId14" w:history="1">
        <w:r w:rsidRPr="00B82C86">
          <w:rPr>
            <w:rStyle w:val="Hyperlink"/>
          </w:rPr>
          <w:t>laurien@ufl.edu</w:t>
        </w:r>
      </w:hyperlink>
      <w:r w:rsidRPr="00B82C86">
        <w:t>; 352.273.2902), Digital Humanities Librarian, University of Florida George A. Smathers Libraries.</w:t>
      </w:r>
      <w:proofErr w:type="gramEnd"/>
      <w:r w:rsidRPr="00B82C86">
        <w:t xml:space="preserve"> Responsible for analysis, synthesis, and translation of user needs into technical specifications and requirements. </w:t>
      </w:r>
      <w:proofErr w:type="gramStart"/>
      <w:r w:rsidRPr="00B82C86">
        <w:t>Supports system usability, creation and refinement of documentation for technical and user needs, gathering user feedback, user testing, and user training.</w:t>
      </w:r>
      <w:proofErr w:type="gramEnd"/>
    </w:p>
    <w:p w:rsidR="005B49E8" w:rsidRPr="00B82C86" w:rsidRDefault="005B49E8" w:rsidP="005B49E8">
      <w:proofErr w:type="gramStart"/>
      <w:r w:rsidRPr="00B82C86">
        <w:t>Mark V. Sullivan (</w:t>
      </w:r>
      <w:hyperlink r:id="rId15" w:history="1">
        <w:r w:rsidRPr="00B82C86">
          <w:rPr>
            <w:rStyle w:val="Hyperlink"/>
          </w:rPr>
          <w:t>marsull@uflib.ufl.edu</w:t>
        </w:r>
      </w:hyperlink>
      <w:r w:rsidRPr="00B82C86">
        <w:t xml:space="preserve">; </w:t>
      </w:r>
      <w:r w:rsidR="00554763" w:rsidRPr="00B82C86">
        <w:t>352.273.290</w:t>
      </w:r>
      <w:r w:rsidRPr="00B82C86">
        <w:t>7), Head, Digital Development and Web Services, University of Florida George A. Smathers Libraries.</w:t>
      </w:r>
      <w:proofErr w:type="gramEnd"/>
      <w:r w:rsidRPr="00B82C86">
        <w:t xml:space="preserve"> </w:t>
      </w:r>
      <w:proofErr w:type="gramStart"/>
      <w:r w:rsidRPr="00B82C86">
        <w:t>Responsible for all technical aspects of the system development.</w:t>
      </w:r>
      <w:proofErr w:type="gramEnd"/>
      <w:r w:rsidRPr="00B82C86">
        <w:t xml:space="preserve"> </w:t>
      </w:r>
      <w:proofErr w:type="gramStart"/>
      <w:r w:rsidRPr="00B82C86">
        <w:t>Assists in user training to ensure the technical strength and ease of use for all tools and technologies.</w:t>
      </w:r>
      <w:proofErr w:type="gramEnd"/>
    </w:p>
    <w:p w:rsidR="0007668D" w:rsidRDefault="0007668D" w:rsidP="009435CC">
      <w:pPr>
        <w:pStyle w:val="Heading1"/>
        <w:rPr>
          <w:rFonts w:asciiTheme="minorHAnsi" w:hAnsiTheme="minorHAnsi"/>
        </w:rPr>
      </w:pPr>
      <w:r>
        <w:rPr>
          <w:rFonts w:asciiTheme="minorHAnsi" w:hAnsiTheme="minorHAnsi"/>
        </w:rPr>
        <w:br/>
      </w:r>
    </w:p>
    <w:p w:rsidR="0007668D" w:rsidRDefault="0007668D">
      <w:pPr>
        <w:rPr>
          <w:rFonts w:eastAsiaTheme="majorEastAsia" w:cstheme="majorBidi"/>
          <w:b/>
          <w:bCs/>
          <w:color w:val="345A8A" w:themeColor="accent1" w:themeShade="B5"/>
          <w:sz w:val="32"/>
          <w:szCs w:val="32"/>
          <w:u w:val="single"/>
        </w:rPr>
      </w:pPr>
      <w:r>
        <w:br w:type="page"/>
      </w:r>
    </w:p>
    <w:p w:rsidR="00B6363D" w:rsidRPr="00B82C86" w:rsidRDefault="00ED77E5" w:rsidP="009435CC">
      <w:pPr>
        <w:pStyle w:val="Heading1"/>
        <w:rPr>
          <w:rFonts w:asciiTheme="minorHAnsi" w:hAnsiTheme="minorHAnsi"/>
        </w:rPr>
      </w:pPr>
      <w:bookmarkStart w:id="4" w:name="_Toc365052962"/>
      <w:r w:rsidRPr="00B82C86">
        <w:rPr>
          <w:rFonts w:asciiTheme="minorHAnsi" w:hAnsiTheme="minorHAnsi"/>
        </w:rPr>
        <w:lastRenderedPageBreak/>
        <w:t xml:space="preserve">User </w:t>
      </w:r>
      <w:r w:rsidR="00AE12B0" w:rsidRPr="00B82C86">
        <w:rPr>
          <w:rFonts w:asciiTheme="minorHAnsi" w:hAnsiTheme="minorHAnsi"/>
        </w:rPr>
        <w:t>Account</w:t>
      </w:r>
      <w:r w:rsidRPr="00B82C86">
        <w:rPr>
          <w:rFonts w:asciiTheme="minorHAnsi" w:hAnsiTheme="minorHAnsi"/>
        </w:rPr>
        <w:t>s</w:t>
      </w:r>
      <w:bookmarkEnd w:id="4"/>
      <w:r w:rsidR="00AE12B0" w:rsidRPr="00B82C86">
        <w:rPr>
          <w:rFonts w:asciiTheme="minorHAnsi" w:hAnsiTheme="minorHAnsi"/>
        </w:rPr>
        <w:t xml:space="preserve"> </w:t>
      </w:r>
    </w:p>
    <w:p w:rsidR="00ED77E5" w:rsidRPr="00B82C86" w:rsidRDefault="00ED77E5" w:rsidP="0082191B">
      <w:pPr>
        <w:pStyle w:val="Heading2"/>
        <w:ind w:left="0" w:firstLine="720"/>
        <w:rPr>
          <w:rFonts w:asciiTheme="minorHAnsi" w:hAnsiTheme="minorHAnsi"/>
        </w:rPr>
      </w:pPr>
      <w:bookmarkStart w:id="5" w:name="_Toc365052963"/>
      <w:r w:rsidRPr="00B82C86">
        <w:rPr>
          <w:rFonts w:asciiTheme="minorHAnsi" w:hAnsiTheme="minorHAnsi"/>
        </w:rPr>
        <w:t xml:space="preserve">Log </w:t>
      </w:r>
      <w:r w:rsidR="00116E8A" w:rsidRPr="00B82C86">
        <w:rPr>
          <w:rFonts w:asciiTheme="minorHAnsi" w:hAnsiTheme="minorHAnsi"/>
        </w:rPr>
        <w:t>On</w:t>
      </w:r>
      <w:bookmarkEnd w:id="5"/>
    </w:p>
    <w:p w:rsidR="00C91F0A" w:rsidRDefault="00C91F0A" w:rsidP="00D3484A">
      <w:r w:rsidRPr="00C91F0A">
        <w:t xml:space="preserve">Once your user account is activated, log on by entering your account Username or associated Email address, and </w:t>
      </w:r>
      <w:proofErr w:type="gramStart"/>
      <w:r w:rsidRPr="00C91F0A">
        <w:t>your</w:t>
      </w:r>
      <w:proofErr w:type="gramEnd"/>
      <w:r w:rsidRPr="00C91F0A">
        <w:t xml:space="preserve"> ARL PD Bank Password</w:t>
      </w:r>
      <w:r w:rsidR="00906986">
        <w:t xml:space="preserve"> at </w:t>
      </w:r>
      <w:r w:rsidR="00906986" w:rsidRPr="00906986">
        <w:t>http://www.uflib.ufl.edu/arlpdbank/LogIn.aspx</w:t>
      </w:r>
      <w:r w:rsidRPr="00C91F0A">
        <w:t>.</w:t>
      </w:r>
    </w:p>
    <w:p w:rsidR="0038202F" w:rsidRPr="00B82C86" w:rsidRDefault="0082191B" w:rsidP="00D3484A">
      <w:pPr>
        <w:rPr>
          <w:b/>
          <w:sz w:val="36"/>
          <w:szCs w:val="36"/>
        </w:rPr>
      </w:pPr>
      <w:r w:rsidRPr="0082191B">
        <w:rPr>
          <w:noProof/>
        </w:rPr>
        <w:drawing>
          <wp:inline distT="0" distB="0" distL="0" distR="0" wp14:anchorId="31C062F8" wp14:editId="3CA1A3A1">
            <wp:extent cx="4537983" cy="4743450"/>
            <wp:effectExtent l="19050" t="19050" r="15240" b="19050"/>
            <wp:docPr id="63" name="Picture 63" descr="Logi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in">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27"/>
                    <a:stretch/>
                  </pic:blipFill>
                  <pic:spPr bwMode="auto">
                    <a:xfrm>
                      <a:off x="0" y="0"/>
                      <a:ext cx="4545221" cy="47510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26B3" w:rsidRPr="00B82C86" w:rsidRDefault="00BE1AD2" w:rsidP="00D3484A">
      <w:pPr>
        <w:rPr>
          <w:b/>
          <w:sz w:val="36"/>
          <w:szCs w:val="36"/>
        </w:rPr>
      </w:pPr>
      <w:r w:rsidRPr="00B82C86">
        <w:t xml:space="preserve">After </w:t>
      </w:r>
      <w:r w:rsidR="0078116C" w:rsidRPr="00B82C86">
        <w:t xml:space="preserve">successfully </w:t>
      </w:r>
      <w:r w:rsidRPr="00B82C86">
        <w:t xml:space="preserve">logging </w:t>
      </w:r>
      <w:r w:rsidR="00116E8A" w:rsidRPr="00B82C86">
        <w:t>on</w:t>
      </w:r>
      <w:r w:rsidRPr="00B82C86">
        <w:t>, the screen colors will update to colors for your institution</w:t>
      </w:r>
      <w:r w:rsidR="000C1EED" w:rsidRPr="00B82C86">
        <w:t xml:space="preserve"> and the name of your institution will appear in the top left corner of the screen</w:t>
      </w:r>
      <w:r w:rsidRPr="00B82C86">
        <w:t xml:space="preserve">. </w:t>
      </w:r>
    </w:p>
    <w:p w:rsidR="006526B3" w:rsidRPr="00B82C86" w:rsidRDefault="009A4402" w:rsidP="00D3484A">
      <w:r w:rsidRPr="00B82C86">
        <w:t xml:space="preserve">The </w:t>
      </w:r>
      <w:r w:rsidR="00BF58E3" w:rsidRPr="00B82C86">
        <w:t>Welcome or</w:t>
      </w:r>
      <w:r w:rsidR="00ED77E5" w:rsidRPr="00B82C86">
        <w:t xml:space="preserve"> </w:t>
      </w:r>
      <w:r w:rsidR="00BF58E3" w:rsidRPr="00B82C86">
        <w:t>H</w:t>
      </w:r>
      <w:r w:rsidR="00034201" w:rsidRPr="00B82C86">
        <w:t>ome</w:t>
      </w:r>
      <w:r w:rsidR="00BF58E3" w:rsidRPr="00B82C86">
        <w:t xml:space="preserve"> </w:t>
      </w:r>
      <w:r w:rsidR="00034201" w:rsidRPr="00B82C86">
        <w:t xml:space="preserve">page </w:t>
      </w:r>
      <w:r w:rsidRPr="00B82C86">
        <w:t xml:space="preserve">for the ARL </w:t>
      </w:r>
      <w:r w:rsidR="000C1EED" w:rsidRPr="00B82C86">
        <w:t>PD</w:t>
      </w:r>
      <w:r w:rsidRPr="00B82C86">
        <w:t xml:space="preserve"> Bank includes </w:t>
      </w:r>
      <w:r w:rsidR="00116E8A" w:rsidRPr="00B82C86">
        <w:t>the following tabs</w:t>
      </w:r>
      <w:r w:rsidR="006526B3" w:rsidRPr="00B82C86">
        <w:t>:</w:t>
      </w:r>
    </w:p>
    <w:p w:rsidR="006526B3" w:rsidRPr="00B82C86" w:rsidRDefault="006526B3" w:rsidP="006526B3">
      <w:pPr>
        <w:pStyle w:val="ListParagraph"/>
        <w:numPr>
          <w:ilvl w:val="0"/>
          <w:numId w:val="21"/>
        </w:numPr>
      </w:pPr>
      <w:r w:rsidRPr="00B82C86">
        <w:t>Basic Search</w:t>
      </w:r>
    </w:p>
    <w:p w:rsidR="006526B3" w:rsidRPr="00B82C86" w:rsidRDefault="006526B3" w:rsidP="006526B3">
      <w:pPr>
        <w:pStyle w:val="ListParagraph"/>
        <w:numPr>
          <w:ilvl w:val="0"/>
          <w:numId w:val="21"/>
        </w:numPr>
      </w:pPr>
      <w:r w:rsidRPr="00B82C86">
        <w:t>Advanced Search</w:t>
      </w:r>
    </w:p>
    <w:p w:rsidR="006526B3" w:rsidRPr="00B82C86" w:rsidRDefault="009A4402" w:rsidP="006526B3">
      <w:pPr>
        <w:pStyle w:val="ListParagraph"/>
        <w:numPr>
          <w:ilvl w:val="0"/>
          <w:numId w:val="21"/>
        </w:numPr>
      </w:pPr>
      <w:r w:rsidRPr="00B82C86">
        <w:t>Add New Position</w:t>
      </w:r>
      <w:r w:rsidR="00BE1AD2" w:rsidRPr="00B82C86">
        <w:t xml:space="preserve"> </w:t>
      </w:r>
    </w:p>
    <w:p w:rsidR="006526B3" w:rsidRPr="00B82C86" w:rsidRDefault="00BE1AD2" w:rsidP="006526B3">
      <w:pPr>
        <w:pStyle w:val="ListParagraph"/>
        <w:numPr>
          <w:ilvl w:val="0"/>
          <w:numId w:val="21"/>
        </w:numPr>
      </w:pPr>
      <w:r w:rsidRPr="00B82C86">
        <w:t>My Positions</w:t>
      </w:r>
    </w:p>
    <w:p w:rsidR="009A4402" w:rsidRPr="00B82C86" w:rsidRDefault="00ED77E5" w:rsidP="006526B3">
      <w:pPr>
        <w:pStyle w:val="ListParagraph"/>
        <w:numPr>
          <w:ilvl w:val="0"/>
          <w:numId w:val="21"/>
        </w:numPr>
      </w:pPr>
      <w:r w:rsidRPr="00B82C86">
        <w:t>My Employees</w:t>
      </w:r>
      <w:r w:rsidR="009A4402" w:rsidRPr="00B82C86">
        <w:t xml:space="preserve"> </w:t>
      </w:r>
      <w:r w:rsidR="00CE425F" w:rsidRPr="00B82C86">
        <w:t>(for institutions that have elected to use the My Employees module)</w:t>
      </w:r>
    </w:p>
    <w:p w:rsidR="009A4402" w:rsidRPr="00B82C86" w:rsidRDefault="00C17F11" w:rsidP="00D3484A">
      <w:r>
        <w:rPr>
          <w:noProof/>
        </w:rPr>
        <w:lastRenderedPageBreak/>
        <mc:AlternateContent>
          <mc:Choice Requires="wps">
            <w:drawing>
              <wp:anchor distT="0" distB="0" distL="114300" distR="114300" simplePos="0" relativeHeight="251669504" behindDoc="0" locked="0" layoutInCell="1" allowOverlap="1" wp14:anchorId="4EC9476F" wp14:editId="1AC64E22">
                <wp:simplePos x="0" y="0"/>
                <wp:positionH relativeFrom="column">
                  <wp:posOffset>142875</wp:posOffset>
                </wp:positionH>
                <wp:positionV relativeFrom="paragraph">
                  <wp:posOffset>449580</wp:posOffset>
                </wp:positionV>
                <wp:extent cx="3695700" cy="228600"/>
                <wp:effectExtent l="114300" t="114300" r="133350" b="133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228600"/>
                        </a:xfrm>
                        <a:prstGeom prst="rect">
                          <a:avLst/>
                        </a:prstGeom>
                        <a:noFill/>
                        <a:ln w="19050"/>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25pt;margin-top:35.4pt;width:29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" filled="f" strokecolor="#243f60 [1604]" strokeweight="1.5pt">
                <v:path arrowok="t"/>
              </v:rect>
            </w:pict>
          </mc:Fallback>
        </mc:AlternateContent>
      </w:r>
      <w:r w:rsidR="000D20F2" w:rsidRPr="000D20F2">
        <w:t xml:space="preserve"> </w:t>
      </w:r>
      <w:r w:rsidR="000D20F2">
        <w:rPr>
          <w:noProof/>
        </w:rPr>
        <w:drawing>
          <wp:inline distT="0" distB="0" distL="0" distR="0" wp14:anchorId="44B03BE7" wp14:editId="37F6E6AF">
            <wp:extent cx="4514850" cy="3193801"/>
            <wp:effectExtent l="19050" t="19050" r="19050" b="26035"/>
            <wp:docPr id="18" name="Picture 18" descr="Bas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6947" cy="3195284"/>
                    </a:xfrm>
                    <a:prstGeom prst="rect">
                      <a:avLst/>
                    </a:prstGeom>
                    <a:noFill/>
                    <a:ln>
                      <a:solidFill>
                        <a:schemeClr val="tx1"/>
                      </a:solidFill>
                    </a:ln>
                  </pic:spPr>
                </pic:pic>
              </a:graphicData>
            </a:graphic>
          </wp:inline>
        </w:drawing>
      </w:r>
    </w:p>
    <w:p w:rsidR="0082191B" w:rsidRDefault="0082191B" w:rsidP="0082191B">
      <w:pPr>
        <w:pStyle w:val="Heading2"/>
        <w:ind w:left="0" w:firstLine="720"/>
        <w:rPr>
          <w:rFonts w:asciiTheme="minorHAnsi" w:hAnsiTheme="minorHAnsi"/>
        </w:rPr>
      </w:pPr>
    </w:p>
    <w:p w:rsidR="0082191B" w:rsidRPr="00B82C86" w:rsidRDefault="0082191B" w:rsidP="0082191B">
      <w:pPr>
        <w:pStyle w:val="Heading2"/>
        <w:ind w:left="0" w:firstLine="720"/>
        <w:rPr>
          <w:rFonts w:asciiTheme="minorHAnsi" w:hAnsiTheme="minorHAnsi"/>
        </w:rPr>
      </w:pPr>
      <w:bookmarkStart w:id="6" w:name="_Toc365052964"/>
      <w:r>
        <w:rPr>
          <w:rFonts w:asciiTheme="minorHAnsi" w:hAnsiTheme="minorHAnsi"/>
        </w:rPr>
        <w:t>Lost Password</w:t>
      </w:r>
      <w:bookmarkEnd w:id="6"/>
    </w:p>
    <w:p w:rsidR="0082191B" w:rsidRPr="0082191B" w:rsidRDefault="0082191B" w:rsidP="0082191B">
      <w:proofErr w:type="gramStart"/>
      <w:r w:rsidRPr="0082191B">
        <w:t>After you have created an account, if you lose your password, go to the </w:t>
      </w:r>
      <w:hyperlink r:id="rId19" w:history="1">
        <w:r w:rsidRPr="0082191B">
          <w:rPr>
            <w:rStyle w:val="Hyperlink"/>
          </w:rPr>
          <w:t>ARL PD Bank</w:t>
        </w:r>
      </w:hyperlink>
      <w:r w:rsidRPr="0082191B">
        <w:t> and select the “Lost Password?” link which is below the login portion of the main screen.</w:t>
      </w:r>
      <w:proofErr w:type="gramEnd"/>
    </w:p>
    <w:p w:rsidR="0082191B" w:rsidRPr="0082191B" w:rsidRDefault="0082191B" w:rsidP="0082191B">
      <w:r w:rsidRPr="0082191B">
        <w:rPr>
          <w:noProof/>
        </w:rPr>
        <w:drawing>
          <wp:inline distT="0" distB="0" distL="0" distR="0">
            <wp:extent cx="4543425" cy="2489006"/>
            <wp:effectExtent l="19050" t="19050" r="9525" b="26035"/>
            <wp:docPr id="40" name="Picture 40" descr="Logi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in">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b="47576"/>
                    <a:stretch/>
                  </pic:blipFill>
                  <pic:spPr bwMode="auto">
                    <a:xfrm>
                      <a:off x="0" y="0"/>
                      <a:ext cx="4545221" cy="24899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Default="0082191B" w:rsidP="0082191B"/>
    <w:p w:rsidR="0082191B" w:rsidRDefault="0082191B" w:rsidP="0082191B"/>
    <w:p w:rsidR="0082191B" w:rsidRDefault="0082191B" w:rsidP="0082191B"/>
    <w:p w:rsidR="0082191B" w:rsidRPr="0082191B" w:rsidRDefault="0082191B" w:rsidP="0082191B">
      <w:r w:rsidRPr="0082191B">
        <w:lastRenderedPageBreak/>
        <w:t>Clicking on the lost password link takes you to the lost password screen which is shown below.</w:t>
      </w:r>
    </w:p>
    <w:p w:rsidR="0082191B" w:rsidRPr="0082191B" w:rsidRDefault="0082191B" w:rsidP="0082191B">
      <w:r w:rsidRPr="0082191B">
        <w:rPr>
          <w:noProof/>
        </w:rPr>
        <w:drawing>
          <wp:inline distT="0" distB="0" distL="0" distR="0">
            <wp:extent cx="5196937" cy="3143250"/>
            <wp:effectExtent l="19050" t="19050" r="22860" b="19050"/>
            <wp:docPr id="37" name="Picture 37" descr="Lost Password Scree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st Password Screen">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42105"/>
                    <a:stretch/>
                  </pic:blipFill>
                  <pic:spPr bwMode="auto">
                    <a:xfrm>
                      <a:off x="0" y="0"/>
                      <a:ext cx="5200650" cy="31454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Pr="0082191B" w:rsidRDefault="0082191B" w:rsidP="0082191B">
      <w:r w:rsidRPr="0082191B">
        <w:t xml:space="preserve">Once you enter your email address, you will receive an email message from </w:t>
      </w:r>
      <w:hyperlink r:id="rId22" w:history="1">
        <w:r w:rsidRPr="00F93048">
          <w:rPr>
            <w:rStyle w:val="Hyperlink"/>
          </w:rPr>
          <w:t>ARLPDBankHelp@uflib.ufl.edu</w:t>
        </w:r>
      </w:hyperlink>
      <w:r>
        <w:t xml:space="preserve"> </w:t>
      </w:r>
      <w:r w:rsidRPr="0082191B">
        <w:t>stating:</w:t>
      </w:r>
    </w:p>
    <w:p w:rsidR="0082191B" w:rsidRPr="0082191B" w:rsidRDefault="0082191B" w:rsidP="0082191B">
      <w:pPr>
        <w:ind w:left="720"/>
      </w:pPr>
      <w:r w:rsidRPr="0082191B">
        <w:t>We received a request to reset your password for the Association of Research Libraries [ARL] Position Description Bank.  This request was submitted via our online system.</w:t>
      </w:r>
    </w:p>
    <w:p w:rsidR="0082191B" w:rsidRPr="0082191B" w:rsidRDefault="0082191B" w:rsidP="0082191B">
      <w:pPr>
        <w:ind w:left="720"/>
      </w:pPr>
      <w:r w:rsidRPr="0082191B">
        <w:t>This password reset request will be valid for the next 24 hours.</w:t>
      </w:r>
    </w:p>
    <w:p w:rsidR="0082191B" w:rsidRPr="0082191B" w:rsidRDefault="0082191B" w:rsidP="0082191B">
      <w:pPr>
        <w:ind w:left="720"/>
      </w:pPr>
      <w:r w:rsidRPr="0082191B">
        <w:t>To reset your password, please select the link below</w:t>
      </w:r>
      <w:proofErr w:type="gramStart"/>
      <w:r w:rsidRPr="0082191B">
        <w:t>:</w:t>
      </w:r>
      <w:proofErr w:type="gramEnd"/>
      <w:r w:rsidRPr="0082191B">
        <w:br/>
      </w:r>
      <w:hyperlink r:id="rId23" w:history="1">
        <w:r w:rsidRPr="0082191B">
          <w:rPr>
            <w:rStyle w:val="Hyperlink"/>
          </w:rPr>
          <w:t>CUSTOM LINK FOR EACH PASSWORD REST</w:t>
        </w:r>
      </w:hyperlink>
    </w:p>
    <w:p w:rsidR="0082191B" w:rsidRPr="0082191B" w:rsidRDefault="0082191B" w:rsidP="0082191B">
      <w:pPr>
        <w:ind w:left="720"/>
      </w:pPr>
      <w:r w:rsidRPr="0082191B">
        <w:t>You will be taken to a page which will allow you to enter a new password for your account.</w:t>
      </w:r>
    </w:p>
    <w:p w:rsidR="0082191B" w:rsidRPr="0082191B" w:rsidRDefault="0082191B" w:rsidP="0082191B">
      <w:pPr>
        <w:ind w:left="720"/>
      </w:pPr>
      <w:r w:rsidRPr="0082191B">
        <w:t>Feel free to respond directly to this email if you have any questions about this request or the process</w:t>
      </w:r>
    </w:p>
    <w:p w:rsidR="0082191B" w:rsidRPr="0082191B" w:rsidRDefault="0082191B" w:rsidP="0082191B">
      <w:pPr>
        <w:ind w:left="720"/>
      </w:pPr>
      <w:r w:rsidRPr="0082191B">
        <w:t>- ARL PD Bank Team</w:t>
      </w:r>
    </w:p>
    <w:p w:rsidR="0082191B" w:rsidRPr="0082191B" w:rsidRDefault="0082191B" w:rsidP="0082191B">
      <w:r w:rsidRPr="0082191B">
        <w:t>After clicking on the link in the email message, you will see the Reset Password screen, which is shown below.</w:t>
      </w:r>
    </w:p>
    <w:p w:rsidR="0082191B" w:rsidRPr="0082191B" w:rsidRDefault="0082191B" w:rsidP="0082191B">
      <w:r w:rsidRPr="0082191B">
        <w:rPr>
          <w:noProof/>
        </w:rPr>
        <w:lastRenderedPageBreak/>
        <w:drawing>
          <wp:inline distT="0" distB="0" distL="0" distR="0">
            <wp:extent cx="4742666" cy="2790825"/>
            <wp:effectExtent l="19050" t="19050" r="20320" b="9525"/>
            <wp:docPr id="31" name="Picture 31" descr="Reset Passwor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et Password">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b="43762"/>
                    <a:stretch/>
                  </pic:blipFill>
                  <pic:spPr bwMode="auto">
                    <a:xfrm>
                      <a:off x="0" y="0"/>
                      <a:ext cx="4743450" cy="27912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Pr="0082191B" w:rsidRDefault="0082191B" w:rsidP="0082191B">
      <w:r w:rsidRPr="0082191B">
        <w:t>After entering your new password, and entering again to verify, you will be logged in and redirected to the ARL PD Bank system main page.</w:t>
      </w:r>
    </w:p>
    <w:p w:rsidR="0007668D" w:rsidRDefault="0007668D">
      <w:pPr>
        <w:rPr>
          <w:rFonts w:eastAsiaTheme="majorEastAsia" w:cstheme="majorBidi"/>
          <w:b/>
          <w:bCs/>
          <w:color w:val="345A8A" w:themeColor="accent1" w:themeShade="B5"/>
          <w:sz w:val="32"/>
          <w:szCs w:val="32"/>
          <w:u w:val="single"/>
        </w:rPr>
      </w:pPr>
      <w:r>
        <w:br w:type="page"/>
      </w:r>
    </w:p>
    <w:p w:rsidR="00557EB0" w:rsidRPr="00B82C86" w:rsidRDefault="00557EB0" w:rsidP="00557EB0">
      <w:pPr>
        <w:pStyle w:val="Heading1"/>
        <w:rPr>
          <w:rFonts w:asciiTheme="minorHAnsi" w:hAnsiTheme="minorHAnsi"/>
        </w:rPr>
      </w:pPr>
      <w:bookmarkStart w:id="7" w:name="_Toc365052965"/>
      <w:r w:rsidRPr="00B82C86">
        <w:rPr>
          <w:rFonts w:asciiTheme="minorHAnsi" w:hAnsiTheme="minorHAnsi"/>
        </w:rPr>
        <w:lastRenderedPageBreak/>
        <w:t>Searching</w:t>
      </w:r>
      <w:bookmarkEnd w:id="7"/>
    </w:p>
    <w:p w:rsidR="00557EB0" w:rsidRPr="00B82C86" w:rsidRDefault="00557EB0" w:rsidP="00557EB0">
      <w:r w:rsidRPr="00B82C86">
        <w:t xml:space="preserve">The ARL PD Bank allows you to search the records and/or submitted documents (e.g., position descriptions, vacancy announcements, etc.).  </w:t>
      </w:r>
    </w:p>
    <w:p w:rsidR="00557EB0" w:rsidRPr="00B82C86" w:rsidRDefault="00557EB0" w:rsidP="00557EB0">
      <w:pPr>
        <w:pStyle w:val="Heading2"/>
        <w:rPr>
          <w:rFonts w:asciiTheme="minorHAnsi" w:hAnsiTheme="minorHAnsi"/>
        </w:rPr>
      </w:pPr>
      <w:bookmarkStart w:id="8" w:name="_Toc365052966"/>
      <w:r w:rsidRPr="00B82C86">
        <w:rPr>
          <w:rFonts w:asciiTheme="minorHAnsi" w:hAnsiTheme="minorHAnsi"/>
        </w:rPr>
        <w:t>Basic Search</w:t>
      </w:r>
      <w:bookmarkEnd w:id="8"/>
    </w:p>
    <w:p w:rsidR="00557EB0" w:rsidRPr="00B82C86" w:rsidRDefault="00557EB0" w:rsidP="00557EB0">
      <w:r w:rsidRPr="00B82C86">
        <w:t>The Home page for the ARL</w:t>
      </w:r>
      <w:r w:rsidR="00632F23" w:rsidRPr="00B82C86">
        <w:t xml:space="preserve"> Position Description Bank (</w:t>
      </w:r>
      <w:r w:rsidRPr="00B82C86">
        <w:t>shown below</w:t>
      </w:r>
      <w:r w:rsidR="00632F23" w:rsidRPr="00B82C86">
        <w:t>) is the Basic Search tab</w:t>
      </w:r>
      <w:r w:rsidRPr="00B82C86">
        <w:t>.</w:t>
      </w:r>
    </w:p>
    <w:p w:rsidR="00557EB0" w:rsidRPr="00B82C86" w:rsidRDefault="00C17F11" w:rsidP="00557EB0">
      <w:r>
        <w:rPr>
          <w:noProof/>
        </w:rPr>
        <mc:AlternateContent>
          <mc:Choice Requires="wps">
            <w:drawing>
              <wp:anchor distT="0" distB="0" distL="114300" distR="114300" simplePos="0" relativeHeight="251674624" behindDoc="0" locked="0" layoutInCell="1" allowOverlap="1" wp14:anchorId="15FC9248" wp14:editId="15848B4E">
                <wp:simplePos x="0" y="0"/>
                <wp:positionH relativeFrom="column">
                  <wp:posOffset>447675</wp:posOffset>
                </wp:positionH>
                <wp:positionV relativeFrom="paragraph">
                  <wp:posOffset>988060</wp:posOffset>
                </wp:positionV>
                <wp:extent cx="1581150" cy="285750"/>
                <wp:effectExtent l="114300" t="114300" r="133350" b="133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35.25pt;margin-top:77.8pt;width:124.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" filled="f" strokecolor="#385d8a" strokeweight="1.5pt">
                <v:path arrowok="t"/>
              </v:rect>
            </w:pict>
          </mc:Fallback>
        </mc:AlternateContent>
      </w:r>
      <w:r w:rsidR="000D20F2">
        <w:rPr>
          <w:noProof/>
        </w:rPr>
        <w:drawing>
          <wp:inline distT="0" distB="0" distL="0" distR="0" wp14:anchorId="18E0FD30" wp14:editId="0A5DE9B7">
            <wp:extent cx="4095750" cy="2897330"/>
            <wp:effectExtent l="19050" t="19050" r="19050" b="17780"/>
            <wp:docPr id="20" name="Picture 20" descr="Bas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1409" cy="2901333"/>
                    </a:xfrm>
                    <a:prstGeom prst="rect">
                      <a:avLst/>
                    </a:prstGeom>
                    <a:noFill/>
                    <a:ln>
                      <a:solidFill>
                        <a:schemeClr val="tx1"/>
                      </a:solidFill>
                    </a:ln>
                  </pic:spPr>
                </pic:pic>
              </a:graphicData>
            </a:graphic>
          </wp:inline>
        </w:drawing>
      </w:r>
    </w:p>
    <w:p w:rsidR="00557EB0" w:rsidRPr="00B82C86" w:rsidRDefault="00116E8A" w:rsidP="00557EB0">
      <w:r w:rsidRPr="00B82C86">
        <w:t xml:space="preserve">The </w:t>
      </w:r>
      <w:r w:rsidR="00557EB0" w:rsidRPr="00B82C86">
        <w:t xml:space="preserve">default Basic Search </w:t>
      </w:r>
      <w:r w:rsidRPr="00B82C86">
        <w:t xml:space="preserve">is for all records and all institutions. </w:t>
      </w:r>
      <w:r w:rsidR="00557EB0" w:rsidRPr="00B82C86">
        <w:t xml:space="preserve">This </w:t>
      </w:r>
      <w:r w:rsidR="0078116C" w:rsidRPr="00B82C86">
        <w:t xml:space="preserve">Scope </w:t>
      </w:r>
      <w:r w:rsidR="00557EB0" w:rsidRPr="00B82C86">
        <w:t xml:space="preserve">can be narrowed to </w:t>
      </w:r>
      <w:r w:rsidR="006C7D56" w:rsidRPr="00B82C86">
        <w:t>your</w:t>
      </w:r>
      <w:r w:rsidR="00557EB0" w:rsidRPr="00B82C86">
        <w:t xml:space="preserve"> institution in the </w:t>
      </w:r>
      <w:r w:rsidR="00632F23" w:rsidRPr="00B82C86">
        <w:t>s</w:t>
      </w:r>
      <w:r w:rsidR="001905BF" w:rsidRPr="00B82C86">
        <w:t>earch</w:t>
      </w:r>
      <w:r w:rsidR="00632F23" w:rsidRPr="00B82C86">
        <w:t xml:space="preserve"> </w:t>
      </w:r>
      <w:r w:rsidR="00557EB0" w:rsidRPr="00B82C86">
        <w:t>Scope field.</w:t>
      </w:r>
    </w:p>
    <w:p w:rsidR="00557EB0" w:rsidRPr="00B82C86" w:rsidRDefault="00557EB0" w:rsidP="00557EB0">
      <w:r w:rsidRPr="00B82C86">
        <w:t xml:space="preserve">The Basic Search is driven by keyword(s) entered into the text box.  This search by default will look for instances of the word(s) Anywhere in Record – all submitted data and all documents.   By clicking on the drop-down to the right of the text box, you can change </w:t>
      </w:r>
      <w:r w:rsidR="008829EF" w:rsidRPr="00B82C86">
        <w:t>this selection</w:t>
      </w:r>
      <w:r w:rsidRPr="00B82C86">
        <w:t xml:space="preserve"> to one of the</w:t>
      </w:r>
      <w:r w:rsidR="001905BF" w:rsidRPr="00B82C86">
        <w:t xml:space="preserve"> standard</w:t>
      </w:r>
      <w:r w:rsidRPr="00B82C86">
        <w:t xml:space="preserve"> data </w:t>
      </w:r>
      <w:r w:rsidR="008829EF" w:rsidRPr="00B82C86">
        <w:t xml:space="preserve">fields </w:t>
      </w:r>
      <w:r w:rsidRPr="00B82C86">
        <w:t>or your optional Ins</w:t>
      </w:r>
      <w:r w:rsidR="001905BF" w:rsidRPr="00B82C86">
        <w:t>titution-Level data fields, if applicable</w:t>
      </w:r>
      <w:r w:rsidRPr="00B82C86">
        <w:t xml:space="preserve">.  </w:t>
      </w:r>
    </w:p>
    <w:p w:rsidR="00557EB0" w:rsidRPr="00B82C86" w:rsidRDefault="00557EB0" w:rsidP="00557EB0">
      <w:pPr>
        <w:pStyle w:val="Heading2"/>
        <w:rPr>
          <w:rFonts w:asciiTheme="minorHAnsi" w:hAnsiTheme="minorHAnsi"/>
        </w:rPr>
      </w:pPr>
      <w:bookmarkStart w:id="9" w:name="_Toc365052967"/>
      <w:r w:rsidRPr="00B82C86">
        <w:rPr>
          <w:rFonts w:asciiTheme="minorHAnsi" w:hAnsiTheme="minorHAnsi"/>
        </w:rPr>
        <w:t>Advanced Search</w:t>
      </w:r>
      <w:bookmarkEnd w:id="9"/>
    </w:p>
    <w:p w:rsidR="00557EB0" w:rsidRPr="00B82C86" w:rsidRDefault="00557EB0" w:rsidP="00557EB0">
      <w:r w:rsidRPr="00B82C86">
        <w:t>By clicking on t</w:t>
      </w:r>
      <w:r w:rsidR="008829EF" w:rsidRPr="00B82C86">
        <w:t xml:space="preserve">he </w:t>
      </w:r>
      <w:r w:rsidRPr="00B82C86">
        <w:t>Advanced Search</w:t>
      </w:r>
      <w:r w:rsidR="008829EF" w:rsidRPr="00B82C86">
        <w:t xml:space="preserve"> </w:t>
      </w:r>
      <w:r w:rsidRPr="00B82C86">
        <w:t>tab, the full advanced search screen is displayed:</w:t>
      </w:r>
    </w:p>
    <w:p w:rsidR="003D2018" w:rsidRPr="00B82C86" w:rsidRDefault="000D20F2" w:rsidP="00557EB0">
      <w:r>
        <w:rPr>
          <w:noProof/>
        </w:rPr>
        <w:lastRenderedPageBreak/>
        <w:drawing>
          <wp:inline distT="0" distB="0" distL="0" distR="0" wp14:anchorId="4FDBCBB3" wp14:editId="3E227109">
            <wp:extent cx="5226867" cy="5476875"/>
            <wp:effectExtent l="19050" t="19050" r="12065" b="9525"/>
            <wp:docPr id="22" name="Picture 22" descr="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vanced Sear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777" cy="5482020"/>
                    </a:xfrm>
                    <a:prstGeom prst="rect">
                      <a:avLst/>
                    </a:prstGeom>
                    <a:noFill/>
                    <a:ln>
                      <a:solidFill>
                        <a:schemeClr val="tx1"/>
                      </a:solidFill>
                    </a:ln>
                  </pic:spPr>
                </pic:pic>
              </a:graphicData>
            </a:graphic>
          </wp:inline>
        </w:drawing>
      </w:r>
    </w:p>
    <w:p w:rsidR="00B82C86" w:rsidRDefault="00557EB0" w:rsidP="00557EB0">
      <w:r w:rsidRPr="00B82C86">
        <w:t>The Advanced Search extends the functionality found in the Basic Search by allowing you to add multiple search criteria.  Additionally, you may filter search results by institutional characteristics such as Region</w:t>
      </w:r>
      <w:r w:rsidR="001905BF" w:rsidRPr="00B82C86">
        <w:t xml:space="preserve">, </w:t>
      </w:r>
      <w:r w:rsidRPr="00B82C86">
        <w:t>State/Province</w:t>
      </w:r>
      <w:r w:rsidR="001905BF" w:rsidRPr="00B82C86">
        <w:t>, and/or ARL membership.</w:t>
      </w:r>
      <w:r w:rsidRPr="00B82C86">
        <w:t xml:space="preserve"> </w:t>
      </w:r>
    </w:p>
    <w:p w:rsidR="00B82C86" w:rsidRDefault="00557EB0" w:rsidP="00557EB0">
      <w:pPr>
        <w:rPr>
          <w:b/>
        </w:rPr>
      </w:pPr>
      <w:r w:rsidRPr="00B82C86">
        <w:rPr>
          <w:b/>
        </w:rPr>
        <w:t>Example Advanced Search</w:t>
      </w:r>
    </w:p>
    <w:p w:rsidR="00557EB0" w:rsidRPr="00B82C86" w:rsidRDefault="000D20F2" w:rsidP="00557EB0">
      <w:r>
        <w:rPr>
          <w:noProof/>
        </w:rPr>
        <w:lastRenderedPageBreak/>
        <w:drawing>
          <wp:inline distT="0" distB="0" distL="0" distR="0" wp14:anchorId="4A574C66" wp14:editId="121AAEA3">
            <wp:extent cx="4762500" cy="5005917"/>
            <wp:effectExtent l="19050" t="19050" r="19050" b="23495"/>
            <wp:docPr id="25" name="Picture 25" descr="Example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 Advanced Sea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4875" cy="5008413"/>
                    </a:xfrm>
                    <a:prstGeom prst="rect">
                      <a:avLst/>
                    </a:prstGeom>
                    <a:noFill/>
                    <a:ln>
                      <a:solidFill>
                        <a:schemeClr val="tx1"/>
                      </a:solidFill>
                    </a:ln>
                  </pic:spPr>
                </pic:pic>
              </a:graphicData>
            </a:graphic>
          </wp:inline>
        </w:drawing>
      </w:r>
    </w:p>
    <w:p w:rsidR="00557EB0" w:rsidRPr="00B82C86" w:rsidRDefault="00557EB0" w:rsidP="00557EB0">
      <w:pPr>
        <w:pStyle w:val="Heading2"/>
        <w:rPr>
          <w:rFonts w:asciiTheme="minorHAnsi" w:hAnsiTheme="minorHAnsi"/>
        </w:rPr>
      </w:pPr>
      <w:bookmarkStart w:id="10" w:name="_Ref345577800"/>
      <w:bookmarkStart w:id="11" w:name="_Toc365052968"/>
      <w:r w:rsidRPr="00B82C86">
        <w:rPr>
          <w:rFonts w:asciiTheme="minorHAnsi" w:hAnsiTheme="minorHAnsi"/>
        </w:rPr>
        <w:t>Search Results</w:t>
      </w:r>
      <w:bookmarkEnd w:id="10"/>
      <w:bookmarkEnd w:id="11"/>
    </w:p>
    <w:p w:rsidR="00ED78C9" w:rsidRPr="00B82C86" w:rsidRDefault="00557EB0" w:rsidP="00557EB0">
      <w:r w:rsidRPr="00B82C86">
        <w:t xml:space="preserve">Regardless of the search type (Basic or </w:t>
      </w:r>
      <w:proofErr w:type="gramStart"/>
      <w:r w:rsidRPr="00B82C86">
        <w:t>Advanced</w:t>
      </w:r>
      <w:proofErr w:type="gramEnd"/>
      <w:r w:rsidRPr="00B82C86">
        <w:t>), the search results a</w:t>
      </w:r>
      <w:r w:rsidR="008829EF" w:rsidRPr="00B82C86">
        <w:t>re</w:t>
      </w:r>
      <w:r w:rsidRPr="00B82C86">
        <w:t xml:space="preserve"> depicted in a standardized screen.  An example of search results is shown below:</w:t>
      </w:r>
    </w:p>
    <w:p w:rsidR="003D2018" w:rsidRPr="00B82C86" w:rsidRDefault="000D20F2" w:rsidP="00557EB0">
      <w:r>
        <w:rPr>
          <w:noProof/>
        </w:rPr>
        <w:lastRenderedPageBreak/>
        <w:drawing>
          <wp:inline distT="0" distB="0" distL="0" distR="0" wp14:anchorId="24AA64EE" wp14:editId="37EEBD67">
            <wp:extent cx="6035040" cy="4521505"/>
            <wp:effectExtent l="19050" t="19050" r="22860" b="12700"/>
            <wp:docPr id="27" name="Picture 27" descr="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5040" cy="4521505"/>
                    </a:xfrm>
                    <a:prstGeom prst="rect">
                      <a:avLst/>
                    </a:prstGeom>
                    <a:noFill/>
                    <a:ln>
                      <a:solidFill>
                        <a:schemeClr val="tx1"/>
                      </a:solidFill>
                    </a:ln>
                  </pic:spPr>
                </pic:pic>
              </a:graphicData>
            </a:graphic>
          </wp:inline>
        </w:drawing>
      </w:r>
    </w:p>
    <w:p w:rsidR="00557EB0" w:rsidRPr="00B82C86" w:rsidRDefault="00557EB0" w:rsidP="00557EB0">
      <w:r w:rsidRPr="00B82C86">
        <w:t>The search results screen is comprised of a number of elements.  Each is described in turn in the following section.</w:t>
      </w:r>
    </w:p>
    <w:p w:rsidR="00557EB0" w:rsidRPr="00B82C86" w:rsidRDefault="00557EB0" w:rsidP="00557EB0">
      <w:pPr>
        <w:pStyle w:val="ListParagraph"/>
        <w:numPr>
          <w:ilvl w:val="0"/>
          <w:numId w:val="18"/>
        </w:numPr>
      </w:pPr>
      <w:r w:rsidRPr="00B82C86">
        <w:t xml:space="preserve">Search Terms: </w:t>
      </w:r>
    </w:p>
    <w:p w:rsidR="00557EB0" w:rsidRPr="00B82C86" w:rsidRDefault="008829EF" w:rsidP="00557EB0">
      <w:pPr>
        <w:pStyle w:val="ListParagraph"/>
        <w:numPr>
          <w:ilvl w:val="1"/>
          <w:numId w:val="18"/>
        </w:numPr>
      </w:pPr>
      <w:r w:rsidRPr="00B82C86">
        <w:t>T</w:t>
      </w:r>
      <w:r w:rsidR="00557EB0" w:rsidRPr="00B82C86">
        <w:t>op of page</w:t>
      </w:r>
    </w:p>
    <w:p w:rsidR="00557EB0" w:rsidRPr="00B82C86" w:rsidRDefault="00557EB0" w:rsidP="00557EB0">
      <w:pPr>
        <w:pStyle w:val="ListParagraph"/>
        <w:numPr>
          <w:ilvl w:val="1"/>
          <w:numId w:val="18"/>
        </w:numPr>
      </w:pPr>
      <w:r w:rsidRPr="00B82C86">
        <w:t>Shows current search terms and allows you to remove any of your current search terms</w:t>
      </w:r>
    </w:p>
    <w:p w:rsidR="00557EB0" w:rsidRPr="00B82C86" w:rsidRDefault="00557EB0" w:rsidP="00557EB0">
      <w:pPr>
        <w:pStyle w:val="ListParagraph"/>
        <w:numPr>
          <w:ilvl w:val="0"/>
          <w:numId w:val="18"/>
        </w:numPr>
      </w:pPr>
      <w:r w:rsidRPr="00B82C86">
        <w:t xml:space="preserve">Narrow Results By (search facets): </w:t>
      </w:r>
    </w:p>
    <w:p w:rsidR="00557EB0" w:rsidRPr="00B82C86" w:rsidRDefault="00557EB0" w:rsidP="00557EB0">
      <w:pPr>
        <w:pStyle w:val="ListParagraph"/>
        <w:numPr>
          <w:ilvl w:val="1"/>
          <w:numId w:val="18"/>
        </w:numPr>
      </w:pPr>
      <w:r w:rsidRPr="00B82C86">
        <w:t xml:space="preserve">Left </w:t>
      </w:r>
      <w:r w:rsidR="008829EF" w:rsidRPr="00B82C86">
        <w:t xml:space="preserve">panel </w:t>
      </w:r>
    </w:p>
    <w:p w:rsidR="00557EB0" w:rsidRPr="00B82C86" w:rsidRDefault="00557EB0" w:rsidP="00557EB0">
      <w:pPr>
        <w:pStyle w:val="ListParagraph"/>
        <w:numPr>
          <w:ilvl w:val="1"/>
          <w:numId w:val="18"/>
        </w:numPr>
      </w:pPr>
      <w:r w:rsidRPr="00B82C86">
        <w:t>The facets allow you to narrow your search</w:t>
      </w:r>
      <w:r w:rsidR="008829EF" w:rsidRPr="00B82C86">
        <w:t xml:space="preserve"> while you are in the search results screen</w:t>
      </w:r>
    </w:p>
    <w:p w:rsidR="00557EB0" w:rsidRPr="00B82C86" w:rsidRDefault="00557EB0" w:rsidP="00557EB0">
      <w:pPr>
        <w:pStyle w:val="ListParagraph"/>
        <w:numPr>
          <w:ilvl w:val="0"/>
          <w:numId w:val="18"/>
        </w:numPr>
      </w:pPr>
      <w:r w:rsidRPr="00B82C86">
        <w:t xml:space="preserve">Search results: </w:t>
      </w:r>
    </w:p>
    <w:p w:rsidR="00557EB0" w:rsidRPr="00B82C86" w:rsidRDefault="008829EF" w:rsidP="00557EB0">
      <w:pPr>
        <w:pStyle w:val="ListParagraph"/>
        <w:numPr>
          <w:ilvl w:val="1"/>
          <w:numId w:val="18"/>
        </w:numPr>
      </w:pPr>
      <w:r w:rsidRPr="00B82C86">
        <w:t>M</w:t>
      </w:r>
      <w:r w:rsidR="00557EB0" w:rsidRPr="00B82C86">
        <w:t xml:space="preserve">iddle of screen </w:t>
      </w:r>
    </w:p>
    <w:p w:rsidR="00557EB0" w:rsidRPr="00B82C86" w:rsidRDefault="00557EB0" w:rsidP="00557EB0">
      <w:pPr>
        <w:pStyle w:val="ListParagraph"/>
        <w:numPr>
          <w:ilvl w:val="1"/>
          <w:numId w:val="18"/>
        </w:numPr>
      </w:pPr>
      <w:r w:rsidRPr="00B82C86">
        <w:t>Displays list of all the matches to your search criteria in the form of a sortable table with customizable columns</w:t>
      </w:r>
      <w:r w:rsidR="001905BF" w:rsidRPr="00B82C86">
        <w:t xml:space="preserve">  (see </w:t>
      </w:r>
      <w:r w:rsidR="00906986">
        <w:fldChar w:fldCharType="begin"/>
      </w:r>
      <w:r w:rsidR="00906986">
        <w:instrText xml:space="preserve"> REF _Ref345571721 \h  \* MERGEFORMAT </w:instrText>
      </w:r>
      <w:r w:rsidR="00906986">
        <w:fldChar w:fldCharType="separate"/>
      </w:r>
      <w:r w:rsidR="00D804FF" w:rsidRPr="00D804FF">
        <w:rPr>
          <w:color w:val="0070C0"/>
          <w:u w:val="single"/>
        </w:rPr>
        <w:t>Customizing the View</w:t>
      </w:r>
      <w:r w:rsidR="00906986">
        <w:fldChar w:fldCharType="end"/>
      </w:r>
      <w:r w:rsidR="001905BF" w:rsidRPr="00B82C86">
        <w:rPr>
          <w:color w:val="0070C0"/>
          <w:u w:val="single"/>
        </w:rPr>
        <w:t xml:space="preserve"> </w:t>
      </w:r>
      <w:r w:rsidR="001905BF" w:rsidRPr="00B82C86">
        <w:t>below)</w:t>
      </w:r>
    </w:p>
    <w:p w:rsidR="00557EB0" w:rsidRPr="00B82C86" w:rsidRDefault="00557EB0" w:rsidP="00557EB0">
      <w:pPr>
        <w:pStyle w:val="ListParagraph"/>
        <w:numPr>
          <w:ilvl w:val="1"/>
          <w:numId w:val="18"/>
        </w:numPr>
      </w:pPr>
      <w:r w:rsidRPr="00B82C86">
        <w:t>Clicking on a single position will open the position, where you can view all the data and documents</w:t>
      </w:r>
      <w:r w:rsidR="008829EF" w:rsidRPr="00B82C86">
        <w:t>.</w:t>
      </w:r>
      <w:r w:rsidRPr="00B82C86">
        <w:t xml:space="preserve"> Checkboxes next to each of the results allow you to select a number of positions and perform </w:t>
      </w:r>
      <w:r w:rsidR="00B465E6" w:rsidRPr="00B82C86">
        <w:t>the actions listed at the bottom of the page (see next section)</w:t>
      </w:r>
    </w:p>
    <w:p w:rsidR="00557EB0" w:rsidRPr="00B82C86" w:rsidRDefault="00557EB0" w:rsidP="00557EB0">
      <w:pPr>
        <w:pStyle w:val="ListParagraph"/>
        <w:numPr>
          <w:ilvl w:val="0"/>
          <w:numId w:val="18"/>
        </w:numPr>
      </w:pPr>
      <w:r w:rsidRPr="00B82C86">
        <w:t xml:space="preserve">Actions: </w:t>
      </w:r>
    </w:p>
    <w:p w:rsidR="00557EB0" w:rsidRPr="00B82C86" w:rsidRDefault="00B465E6" w:rsidP="00557EB0">
      <w:pPr>
        <w:pStyle w:val="ListParagraph"/>
        <w:numPr>
          <w:ilvl w:val="1"/>
          <w:numId w:val="18"/>
        </w:numPr>
      </w:pPr>
      <w:r w:rsidRPr="00B82C86">
        <w:t>B</w:t>
      </w:r>
      <w:r w:rsidR="00557EB0" w:rsidRPr="00B82C86">
        <w:t xml:space="preserve">ottom of page </w:t>
      </w:r>
    </w:p>
    <w:p w:rsidR="00557EB0" w:rsidRPr="00B82C86" w:rsidRDefault="00557EB0" w:rsidP="00557EB0">
      <w:pPr>
        <w:pStyle w:val="ListParagraph"/>
        <w:numPr>
          <w:ilvl w:val="1"/>
          <w:numId w:val="18"/>
        </w:numPr>
      </w:pPr>
      <w:r w:rsidRPr="00B82C86">
        <w:lastRenderedPageBreak/>
        <w:t>The Actions bar allows you to perform actions against any</w:t>
      </w:r>
      <w:r w:rsidR="001905BF" w:rsidRPr="00B82C86">
        <w:t xml:space="preserve"> selected</w:t>
      </w:r>
      <w:r w:rsidRPr="00B82C86">
        <w:t xml:space="preserve"> positions in the results pane which have been selected </w:t>
      </w:r>
    </w:p>
    <w:p w:rsidR="005D25D2" w:rsidRPr="00B82C86" w:rsidRDefault="00557EB0" w:rsidP="00557EB0">
      <w:pPr>
        <w:pStyle w:val="ListParagraph"/>
        <w:numPr>
          <w:ilvl w:val="1"/>
          <w:numId w:val="18"/>
        </w:numPr>
      </w:pPr>
      <w:r w:rsidRPr="00B82C86">
        <w:t xml:space="preserve">Actions include: </w:t>
      </w:r>
      <w:r w:rsidR="005A489C" w:rsidRPr="00B82C86">
        <w:t>Open Selected Position</w:t>
      </w:r>
      <w:r w:rsidRPr="00B82C86">
        <w:t xml:space="preserve">s and </w:t>
      </w:r>
      <w:r w:rsidR="005A489C" w:rsidRPr="00B82C86">
        <w:t>Export D</w:t>
      </w:r>
      <w:r w:rsidRPr="00B82C86">
        <w:t>ata</w:t>
      </w:r>
    </w:p>
    <w:p w:rsidR="00483B59" w:rsidRPr="00B82C86" w:rsidRDefault="00483B59" w:rsidP="00451CC6">
      <w:pPr>
        <w:pStyle w:val="ListParagraph"/>
        <w:numPr>
          <w:ilvl w:val="2"/>
          <w:numId w:val="18"/>
        </w:numPr>
      </w:pPr>
      <w:r w:rsidRPr="00B82C86">
        <w:t xml:space="preserve">Open </w:t>
      </w:r>
      <w:r w:rsidR="005A489C" w:rsidRPr="00B82C86">
        <w:t>S</w:t>
      </w:r>
      <w:r w:rsidRPr="00B82C86">
        <w:t xml:space="preserve">elected </w:t>
      </w:r>
      <w:r w:rsidR="005A489C" w:rsidRPr="00B82C86">
        <w:t>P</w:t>
      </w:r>
      <w:r w:rsidRPr="00B82C86">
        <w:t xml:space="preserve">ositions opens the selected positions in separate windows. </w:t>
      </w:r>
      <w:r w:rsidR="00A3631C" w:rsidRPr="00B82C86">
        <w:t>(</w:t>
      </w:r>
      <w:r w:rsidRPr="00B82C86">
        <w:t>Please note that your browser’s pop-up blocker may prevent these windows from opening. You can change in your browser preferences to accept pop-ups from the ARL PD Bank.</w:t>
      </w:r>
      <w:r w:rsidR="00A3631C" w:rsidRPr="00B82C86">
        <w:t>)</w:t>
      </w:r>
    </w:p>
    <w:p w:rsidR="00483B59" w:rsidRPr="00B82C86" w:rsidRDefault="00483B59" w:rsidP="00451CC6">
      <w:pPr>
        <w:pStyle w:val="ListParagraph"/>
        <w:numPr>
          <w:ilvl w:val="2"/>
          <w:numId w:val="18"/>
        </w:numPr>
      </w:pPr>
      <w:r w:rsidRPr="00B82C86">
        <w:t xml:space="preserve">Export </w:t>
      </w:r>
      <w:r w:rsidR="005A489C" w:rsidRPr="00B82C86">
        <w:t>D</w:t>
      </w:r>
      <w:r w:rsidRPr="00B82C86">
        <w:t>ata opens the full search result in an XLS Excel file.</w:t>
      </w:r>
    </w:p>
    <w:p w:rsidR="005D25D2" w:rsidRPr="00B82C86" w:rsidRDefault="005D25D2" w:rsidP="005D25D2">
      <w:pPr>
        <w:pStyle w:val="ListParagraph"/>
        <w:ind w:left="1440"/>
      </w:pPr>
    </w:p>
    <w:p w:rsidR="005D25D2" w:rsidRPr="00B82C86" w:rsidRDefault="005D25D2" w:rsidP="005D25D2">
      <w:pPr>
        <w:pStyle w:val="Heading2"/>
        <w:rPr>
          <w:rFonts w:asciiTheme="minorHAnsi" w:hAnsiTheme="minorHAnsi"/>
        </w:rPr>
      </w:pPr>
      <w:bookmarkStart w:id="12" w:name="_Ref345571721"/>
      <w:bookmarkStart w:id="13" w:name="_Toc365052969"/>
      <w:r w:rsidRPr="00B82C86">
        <w:rPr>
          <w:rFonts w:asciiTheme="minorHAnsi" w:hAnsiTheme="minorHAnsi"/>
        </w:rPr>
        <w:t>Customizing the View</w:t>
      </w:r>
      <w:bookmarkEnd w:id="12"/>
      <w:bookmarkEnd w:id="13"/>
    </w:p>
    <w:p w:rsidR="00500B56" w:rsidRPr="00B82C86" w:rsidRDefault="00E1574D" w:rsidP="005D25D2">
      <w:r w:rsidRPr="00B82C86">
        <w:t xml:space="preserve">The table headers can be adjusted to increase or decrease the </w:t>
      </w:r>
      <w:r w:rsidR="00A3631C" w:rsidRPr="00B82C86">
        <w:t>column width</w:t>
      </w:r>
      <w:r w:rsidRPr="00B82C86">
        <w:t xml:space="preserve">. </w:t>
      </w:r>
      <w:r w:rsidR="00500B56" w:rsidRPr="00B82C86">
        <w:t xml:space="preserve"> </w:t>
      </w:r>
      <w:r w:rsidRPr="00B82C86">
        <w:t xml:space="preserve"> </w:t>
      </w:r>
      <w:r w:rsidR="00764E8B" w:rsidRPr="00B82C86">
        <w:t xml:space="preserve">The order </w:t>
      </w:r>
      <w:r w:rsidR="00A3631C" w:rsidRPr="00B82C86">
        <w:t xml:space="preserve">of the columns </w:t>
      </w:r>
      <w:r w:rsidR="00764E8B" w:rsidRPr="00B82C86">
        <w:t xml:space="preserve">can also be changed by clicking </w:t>
      </w:r>
      <w:r w:rsidR="00A3631C" w:rsidRPr="00B82C86">
        <w:t>and dragging</w:t>
      </w:r>
      <w:r w:rsidR="00500B56" w:rsidRPr="00B82C86">
        <w:t xml:space="preserve"> column header</w:t>
      </w:r>
      <w:r w:rsidR="00A3631C" w:rsidRPr="00B82C86">
        <w:t>s</w:t>
      </w:r>
      <w:r w:rsidR="00500B56" w:rsidRPr="00B82C86">
        <w:t xml:space="preserve">.  </w:t>
      </w:r>
    </w:p>
    <w:p w:rsidR="00500B56" w:rsidRPr="00B82C86" w:rsidRDefault="00183B3B" w:rsidP="005D25D2">
      <w:pPr>
        <w:rPr>
          <w:b/>
        </w:rPr>
      </w:pPr>
      <w:r w:rsidRPr="00B82C86">
        <w:rPr>
          <w:b/>
        </w:rPr>
        <w:t>Default</w:t>
      </w:r>
      <w:r w:rsidR="00500B56" w:rsidRPr="00B82C86">
        <w:rPr>
          <w:b/>
        </w:rPr>
        <w:t xml:space="preserve"> and Reordered Columns</w:t>
      </w:r>
    </w:p>
    <w:p w:rsidR="000D20F2" w:rsidRDefault="000D20F2" w:rsidP="005D25D2">
      <w:r>
        <w:rPr>
          <w:noProof/>
        </w:rPr>
        <w:drawing>
          <wp:inline distT="0" distB="0" distL="0" distR="0" wp14:anchorId="5CE4E212" wp14:editId="53C1BB95">
            <wp:extent cx="6019704" cy="4572000"/>
            <wp:effectExtent l="19050" t="19050" r="19685" b="19050"/>
            <wp:docPr id="28" name="Picture 28" descr="Defaul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fault colum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704" cy="4572000"/>
                    </a:xfrm>
                    <a:prstGeom prst="rect">
                      <a:avLst/>
                    </a:prstGeom>
                    <a:noFill/>
                    <a:ln>
                      <a:solidFill>
                        <a:schemeClr val="tx1"/>
                      </a:solidFill>
                    </a:ln>
                  </pic:spPr>
                </pic:pic>
              </a:graphicData>
            </a:graphic>
          </wp:inline>
        </w:drawing>
      </w:r>
    </w:p>
    <w:p w:rsidR="00500B56" w:rsidRPr="00B82C86" w:rsidRDefault="000D20F2" w:rsidP="005D25D2">
      <w:r>
        <w:rPr>
          <w:noProof/>
        </w:rPr>
        <w:lastRenderedPageBreak/>
        <w:drawing>
          <wp:inline distT="0" distB="0" distL="0" distR="0" wp14:anchorId="4A462450" wp14:editId="7FEBDB17">
            <wp:extent cx="6169925" cy="4724400"/>
            <wp:effectExtent l="19050" t="19050" r="21590" b="19050"/>
            <wp:docPr id="29" name="Picture 29" descr="Reordere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ordered colum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1916" cy="4725924"/>
                    </a:xfrm>
                    <a:prstGeom prst="rect">
                      <a:avLst/>
                    </a:prstGeom>
                    <a:noFill/>
                    <a:ln>
                      <a:solidFill>
                        <a:schemeClr val="tx1"/>
                      </a:solidFill>
                    </a:ln>
                  </pic:spPr>
                </pic:pic>
              </a:graphicData>
            </a:graphic>
          </wp:inline>
        </w:drawing>
      </w:r>
      <w:r w:rsidR="00500B56" w:rsidRPr="00B82C86">
        <w:t xml:space="preserve">     </w:t>
      </w:r>
    </w:p>
    <w:p w:rsidR="00500B56" w:rsidRPr="00B82C86" w:rsidRDefault="00500B56" w:rsidP="005D25D2"/>
    <w:p w:rsidR="005D25D2" w:rsidRPr="00B82C86" w:rsidRDefault="005D25D2" w:rsidP="005D25D2">
      <w:pPr>
        <w:pStyle w:val="Heading2"/>
        <w:rPr>
          <w:rFonts w:asciiTheme="minorHAnsi" w:hAnsiTheme="minorHAnsi"/>
        </w:rPr>
      </w:pPr>
      <w:bookmarkStart w:id="14" w:name="_Toc365052970"/>
      <w:r w:rsidRPr="00B82C86">
        <w:rPr>
          <w:rFonts w:asciiTheme="minorHAnsi" w:hAnsiTheme="minorHAnsi"/>
        </w:rPr>
        <w:t>Sorting Results</w:t>
      </w:r>
      <w:bookmarkEnd w:id="14"/>
    </w:p>
    <w:p w:rsidR="00C972C2" w:rsidRPr="00B82C86" w:rsidRDefault="00E1574D" w:rsidP="005D25D2">
      <w:r w:rsidRPr="00B82C86">
        <w:t>The results can be sorted from least to greatest or alphabetical to reverse alphabetical by clicking on any one of the column headers. Cells with no data are sorted as the lowest number/alphabetical character.</w:t>
      </w:r>
    </w:p>
    <w:p w:rsidR="00D9378C" w:rsidRPr="00B82C86" w:rsidRDefault="00D9378C" w:rsidP="005D25D2">
      <w:r w:rsidRPr="00B82C86">
        <w:t xml:space="preserve">Additionally, the search facets on the left </w:t>
      </w:r>
      <w:r w:rsidR="000025D6" w:rsidRPr="00B82C86">
        <w:t xml:space="preserve">can be used </w:t>
      </w:r>
      <w:r w:rsidRPr="00B82C86">
        <w:t xml:space="preserve">to </w:t>
      </w:r>
      <w:r w:rsidR="000025D6" w:rsidRPr="00B82C86">
        <w:t xml:space="preserve">further </w:t>
      </w:r>
      <w:r w:rsidRPr="00B82C86">
        <w:t xml:space="preserve">narrow the </w:t>
      </w:r>
      <w:r w:rsidR="000025D6" w:rsidRPr="00B82C86">
        <w:t xml:space="preserve">search </w:t>
      </w:r>
      <w:r w:rsidRPr="00B82C86">
        <w:t xml:space="preserve">results. Clicking on one of the facets will </w:t>
      </w:r>
      <w:r w:rsidR="00001300" w:rsidRPr="00B82C86">
        <w:t xml:space="preserve">narrow to only </w:t>
      </w:r>
      <w:r w:rsidRPr="00B82C86">
        <w:t>the search result</w:t>
      </w:r>
      <w:r w:rsidR="00001300" w:rsidRPr="00B82C86">
        <w:t>s</w:t>
      </w:r>
      <w:r w:rsidRPr="00B82C86">
        <w:t xml:space="preserve"> that include the selected information. The facet information is then added to the top search terms</w:t>
      </w:r>
      <w:r w:rsidR="001071A5" w:rsidRPr="00B82C86">
        <w:t>,</w:t>
      </w:r>
      <w:r w:rsidRPr="00B82C86">
        <w:t xml:space="preserve"> and can be removed </w:t>
      </w:r>
      <w:r w:rsidR="001071A5" w:rsidRPr="00B82C86">
        <w:t>to</w:t>
      </w:r>
      <w:r w:rsidRPr="00B82C86">
        <w:t xml:space="preserve"> expand the results.</w:t>
      </w:r>
    </w:p>
    <w:p w:rsidR="003A44E4" w:rsidRPr="00B82C86" w:rsidRDefault="00C17F11" w:rsidP="005D25D2">
      <w:r>
        <w:rPr>
          <w:noProof/>
        </w:rPr>
        <w:lastRenderedPageBreak/>
        <mc:AlternateContent>
          <mc:Choice Requires="wps">
            <w:drawing>
              <wp:anchor distT="0" distB="0" distL="114300" distR="114300" simplePos="0" relativeHeight="251676672" behindDoc="0" locked="0" layoutInCell="1" allowOverlap="1" wp14:anchorId="1640ECE1" wp14:editId="53CC4064">
                <wp:simplePos x="0" y="0"/>
                <wp:positionH relativeFrom="column">
                  <wp:posOffset>314325</wp:posOffset>
                </wp:positionH>
                <wp:positionV relativeFrom="paragraph">
                  <wp:posOffset>167005</wp:posOffset>
                </wp:positionV>
                <wp:extent cx="2476500" cy="285750"/>
                <wp:effectExtent l="114300" t="114300" r="133350" b="133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24.75pt;margin-top:13.15pt;width:1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" filled="f" strokecolor="#385d8a" strokeweight="1.5pt">
                <v:path arrowok="t"/>
              </v:rect>
            </w:pict>
          </mc:Fallback>
        </mc:AlternateContent>
      </w:r>
      <w:r w:rsidR="000D20F2">
        <w:rPr>
          <w:noProof/>
        </w:rPr>
        <w:drawing>
          <wp:inline distT="0" distB="0" distL="0" distR="0" wp14:anchorId="5DCF0F33" wp14:editId="6B86ED51">
            <wp:extent cx="5391150" cy="4038823"/>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erms.png"/>
                    <pic:cNvPicPr/>
                  </pic:nvPicPr>
                  <pic:blipFill>
                    <a:blip r:embed="rId31">
                      <a:extLst>
                        <a:ext uri="{28A0092B-C50C-407E-A947-70E740481C1C}">
                          <a14:useLocalDpi xmlns:a14="http://schemas.microsoft.com/office/drawing/2010/main" val="0"/>
                        </a:ext>
                      </a:extLst>
                    </a:blip>
                    <a:stretch>
                      <a:fillRect/>
                    </a:stretch>
                  </pic:blipFill>
                  <pic:spPr>
                    <a:xfrm>
                      <a:off x="0" y="0"/>
                      <a:ext cx="5393528" cy="4040605"/>
                    </a:xfrm>
                    <a:prstGeom prst="rect">
                      <a:avLst/>
                    </a:prstGeom>
                    <a:ln>
                      <a:solidFill>
                        <a:schemeClr val="tx1"/>
                      </a:solidFill>
                    </a:ln>
                  </pic:spPr>
                </pic:pic>
              </a:graphicData>
            </a:graphic>
          </wp:inline>
        </w:drawing>
      </w:r>
    </w:p>
    <w:p w:rsidR="005D25D2" w:rsidRPr="00B82C86" w:rsidRDefault="005D25D2" w:rsidP="005D25D2">
      <w:pPr>
        <w:pStyle w:val="Heading2"/>
        <w:rPr>
          <w:rFonts w:asciiTheme="minorHAnsi" w:hAnsiTheme="minorHAnsi"/>
        </w:rPr>
      </w:pPr>
      <w:bookmarkStart w:id="15" w:name="_Toc365052971"/>
      <w:r w:rsidRPr="00B82C86">
        <w:rPr>
          <w:rFonts w:asciiTheme="minorHAnsi" w:hAnsiTheme="minorHAnsi"/>
        </w:rPr>
        <w:t>Exporting Data</w:t>
      </w:r>
      <w:bookmarkEnd w:id="15"/>
    </w:p>
    <w:p w:rsidR="00A13FD4" w:rsidRPr="00B82C86" w:rsidRDefault="007B7A7D" w:rsidP="004268AC">
      <w:pPr>
        <w:pStyle w:val="ListParagraph"/>
        <w:tabs>
          <w:tab w:val="left" w:pos="0"/>
        </w:tabs>
        <w:ind w:left="0"/>
      </w:pPr>
      <w:r w:rsidRPr="00B82C86">
        <w:t xml:space="preserve">Export </w:t>
      </w:r>
      <w:r w:rsidR="006A1A1E" w:rsidRPr="00B82C86">
        <w:t>D</w:t>
      </w:r>
      <w:r w:rsidRPr="00B82C86">
        <w:t>ata</w:t>
      </w:r>
      <w:r w:rsidR="00A13FD4" w:rsidRPr="00B82C86">
        <w:t>, located in the Actions bar at the bottom of the page exports</w:t>
      </w:r>
      <w:r w:rsidRPr="00B82C86">
        <w:t xml:space="preserve"> the </w:t>
      </w:r>
      <w:r w:rsidR="00A13FD4" w:rsidRPr="00B82C86">
        <w:t>current</w:t>
      </w:r>
      <w:r w:rsidRPr="00B82C86">
        <w:t xml:space="preserve"> search result </w:t>
      </w:r>
      <w:r w:rsidR="00A13FD4" w:rsidRPr="00B82C86">
        <w:t>to</w:t>
      </w:r>
      <w:r w:rsidRPr="00B82C86">
        <w:t xml:space="preserve"> an XLS Excel file</w:t>
      </w:r>
      <w:r w:rsidR="00A13FD4" w:rsidRPr="00B82C86">
        <w:t xml:space="preserve"> named </w:t>
      </w:r>
      <w:r w:rsidR="00A13FD4" w:rsidRPr="00B82C86">
        <w:rPr>
          <w:i/>
        </w:rPr>
        <w:t>arlpdbank.xls</w:t>
      </w:r>
      <w:r w:rsidRPr="00B82C86">
        <w:t>.</w:t>
      </w:r>
      <w:r w:rsidR="00A13FD4" w:rsidRPr="00B82C86">
        <w:t xml:space="preserve">  The file can then be opened or saved:</w:t>
      </w:r>
    </w:p>
    <w:p w:rsidR="00A13FD4" w:rsidRPr="00B82C86" w:rsidRDefault="00A13FD4" w:rsidP="004268AC">
      <w:pPr>
        <w:pStyle w:val="ListParagraph"/>
        <w:tabs>
          <w:tab w:val="left" w:pos="0"/>
        </w:tabs>
        <w:ind w:left="0"/>
      </w:pPr>
    </w:p>
    <w:p w:rsidR="00557EB0" w:rsidRPr="00B82C86" w:rsidRDefault="00A13FD4" w:rsidP="004268AC">
      <w:pPr>
        <w:pStyle w:val="ListParagraph"/>
        <w:tabs>
          <w:tab w:val="left" w:pos="0"/>
        </w:tabs>
        <w:ind w:left="0"/>
      </w:pPr>
      <w:r w:rsidRPr="00B82C86">
        <w:rPr>
          <w:noProof/>
        </w:rPr>
        <w:drawing>
          <wp:inline distT="0" distB="0" distL="0" distR="0" wp14:anchorId="324B3BCE" wp14:editId="0B421F96">
            <wp:extent cx="4267835" cy="3060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835" cy="3060700"/>
                    </a:xfrm>
                    <a:prstGeom prst="rect">
                      <a:avLst/>
                    </a:prstGeom>
                    <a:noFill/>
                  </pic:spPr>
                </pic:pic>
              </a:graphicData>
            </a:graphic>
          </wp:inline>
        </w:drawing>
      </w:r>
    </w:p>
    <w:p w:rsidR="00ED77E5" w:rsidRPr="00B82C86" w:rsidRDefault="00ED77E5" w:rsidP="009435CC">
      <w:pPr>
        <w:pStyle w:val="Heading1"/>
        <w:rPr>
          <w:rFonts w:asciiTheme="minorHAnsi" w:hAnsiTheme="minorHAnsi"/>
        </w:rPr>
      </w:pPr>
      <w:bookmarkStart w:id="16" w:name="_Toc365052972"/>
      <w:r w:rsidRPr="00B82C86">
        <w:rPr>
          <w:rFonts w:asciiTheme="minorHAnsi" w:hAnsiTheme="minorHAnsi"/>
        </w:rPr>
        <w:lastRenderedPageBreak/>
        <w:t>Adding a New Position</w:t>
      </w:r>
      <w:bookmarkEnd w:id="16"/>
    </w:p>
    <w:p w:rsidR="004B358E" w:rsidRPr="00B82C86" w:rsidRDefault="00A02207" w:rsidP="00D3484A">
      <w:r w:rsidRPr="00B82C86">
        <w:t>Click on the Add New Position tab</w:t>
      </w:r>
      <w:r w:rsidR="009A4402" w:rsidRPr="00B82C86">
        <w:t xml:space="preserve"> to add a new position. T</w:t>
      </w:r>
      <w:r w:rsidR="003D08FE" w:rsidRPr="00B82C86">
        <w:t>his</w:t>
      </w:r>
      <w:r w:rsidR="009A4402" w:rsidRPr="00B82C86">
        <w:t xml:space="preserve"> process</w:t>
      </w:r>
      <w:r w:rsidR="003B0D32" w:rsidRPr="00B82C86">
        <w:t xml:space="preserve"> is divided into three</w:t>
      </w:r>
      <w:r w:rsidR="00ED66EC" w:rsidRPr="00B82C86">
        <w:t xml:space="preserve"> tabs:</w:t>
      </w:r>
    </w:p>
    <w:p w:rsidR="00ED66EC" w:rsidRPr="00B82C86" w:rsidRDefault="00ED66EC" w:rsidP="003B0D32">
      <w:pPr>
        <w:pStyle w:val="ListParagraph"/>
        <w:numPr>
          <w:ilvl w:val="0"/>
          <w:numId w:val="22"/>
        </w:numPr>
      </w:pPr>
      <w:r w:rsidRPr="00B82C86">
        <w:t xml:space="preserve">Standard </w:t>
      </w:r>
      <w:r w:rsidR="008D3BEE" w:rsidRPr="00B82C86">
        <w:t>D</w:t>
      </w:r>
      <w:r w:rsidRPr="00B82C86">
        <w:t>ata</w:t>
      </w:r>
    </w:p>
    <w:p w:rsidR="00ED66EC" w:rsidRPr="00B82C86" w:rsidRDefault="00ED66EC" w:rsidP="00CB5B83">
      <w:pPr>
        <w:pStyle w:val="ListParagraph"/>
        <w:numPr>
          <w:ilvl w:val="0"/>
          <w:numId w:val="22"/>
        </w:numPr>
      </w:pPr>
      <w:r w:rsidRPr="00B82C86">
        <w:t>Institution</w:t>
      </w:r>
      <w:r w:rsidR="008D3BEE" w:rsidRPr="00B82C86">
        <w:t>-Only</w:t>
      </w:r>
      <w:r w:rsidRPr="00B82C86">
        <w:t xml:space="preserve"> </w:t>
      </w:r>
      <w:r w:rsidR="008D3BEE" w:rsidRPr="00B82C86">
        <w:t>D</w:t>
      </w:r>
      <w:r w:rsidRPr="00B82C86">
        <w:t>ata</w:t>
      </w:r>
      <w:r w:rsidR="00CB5B83" w:rsidRPr="00B82C86">
        <w:t xml:space="preserve"> (if the institution opts to use)</w:t>
      </w:r>
    </w:p>
    <w:p w:rsidR="00ED66EC" w:rsidRPr="00B82C86" w:rsidRDefault="00ED66EC" w:rsidP="003B0D32">
      <w:pPr>
        <w:pStyle w:val="ListParagraph"/>
        <w:numPr>
          <w:ilvl w:val="0"/>
          <w:numId w:val="22"/>
        </w:numPr>
      </w:pPr>
      <w:r w:rsidRPr="00B82C86">
        <w:t>Attach Documents</w:t>
      </w:r>
    </w:p>
    <w:p w:rsidR="00ED66EC" w:rsidRPr="00B82C86" w:rsidRDefault="00ED66EC" w:rsidP="009435CC">
      <w:pPr>
        <w:pStyle w:val="Heading2"/>
        <w:rPr>
          <w:rFonts w:asciiTheme="minorHAnsi" w:hAnsiTheme="minorHAnsi"/>
        </w:rPr>
      </w:pPr>
      <w:bookmarkStart w:id="17" w:name="_Toc365052973"/>
      <w:r w:rsidRPr="00B82C86">
        <w:rPr>
          <w:rFonts w:asciiTheme="minorHAnsi" w:hAnsiTheme="minorHAnsi"/>
        </w:rPr>
        <w:t xml:space="preserve">Standard </w:t>
      </w:r>
      <w:r w:rsidR="008D3BEE" w:rsidRPr="00B82C86">
        <w:rPr>
          <w:rFonts w:asciiTheme="minorHAnsi" w:hAnsiTheme="minorHAnsi"/>
        </w:rPr>
        <w:t>D</w:t>
      </w:r>
      <w:r w:rsidRPr="00B82C86">
        <w:rPr>
          <w:rFonts w:asciiTheme="minorHAnsi" w:hAnsiTheme="minorHAnsi"/>
        </w:rPr>
        <w:t>ata</w:t>
      </w:r>
      <w:bookmarkEnd w:id="17"/>
    </w:p>
    <w:p w:rsidR="003D08FE" w:rsidRPr="00B82C86" w:rsidRDefault="003B0D32" w:rsidP="00D3484A">
      <w:r w:rsidRPr="00B82C86">
        <w:t>Below is a screenshot of</w:t>
      </w:r>
      <w:r w:rsidR="00ED66EC" w:rsidRPr="00B82C86">
        <w:t xml:space="preserve"> the </w:t>
      </w:r>
      <w:r w:rsidR="00A13FD4" w:rsidRPr="00B82C86">
        <w:t xml:space="preserve">top portion of the </w:t>
      </w:r>
      <w:r w:rsidR="00ED66EC" w:rsidRPr="00B82C86">
        <w:t xml:space="preserve">Standard </w:t>
      </w:r>
      <w:r w:rsidR="008D3BEE" w:rsidRPr="00B82C86">
        <w:t>D</w:t>
      </w:r>
      <w:r w:rsidR="00A02207" w:rsidRPr="00B82C86">
        <w:t>ata</w:t>
      </w:r>
      <w:r w:rsidR="00ED66EC" w:rsidRPr="00B82C86">
        <w:t xml:space="preserve"> </w:t>
      </w:r>
      <w:r w:rsidRPr="00B82C86">
        <w:t>tab.</w:t>
      </w:r>
      <w:r w:rsidR="00ED66EC" w:rsidRPr="00B82C86">
        <w:t xml:space="preserve"> </w:t>
      </w:r>
    </w:p>
    <w:p w:rsidR="004B358E" w:rsidRPr="00B82C86" w:rsidRDefault="006B53D3" w:rsidP="00D3484A">
      <w:r>
        <w:rPr>
          <w:noProof/>
        </w:rPr>
        <w:drawing>
          <wp:inline distT="0" distB="0" distL="0" distR="0" wp14:anchorId="02C2777E" wp14:editId="796EC083">
            <wp:extent cx="5462101" cy="4505325"/>
            <wp:effectExtent l="19050" t="19050" r="24765" b="9525"/>
            <wp:docPr id="32" name="Picture 32" descr="Pos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ition Da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8655" cy="4502483"/>
                    </a:xfrm>
                    <a:prstGeom prst="rect">
                      <a:avLst/>
                    </a:prstGeom>
                    <a:noFill/>
                    <a:ln>
                      <a:solidFill>
                        <a:schemeClr val="tx1"/>
                      </a:solidFill>
                    </a:ln>
                  </pic:spPr>
                </pic:pic>
              </a:graphicData>
            </a:graphic>
          </wp:inline>
        </w:drawing>
      </w:r>
    </w:p>
    <w:p w:rsidR="00ED66EC" w:rsidRPr="00B82C86" w:rsidRDefault="00D24D7B" w:rsidP="00ED66EC">
      <w:r w:rsidRPr="00B82C86">
        <w:t xml:space="preserve">From this tab, </w:t>
      </w:r>
      <w:r w:rsidR="003B0D32" w:rsidRPr="00B82C86">
        <w:t xml:space="preserve">you can enter the </w:t>
      </w:r>
      <w:r w:rsidR="0048366E" w:rsidRPr="00B82C86">
        <w:t xml:space="preserve">required </w:t>
      </w:r>
      <w:r w:rsidR="00B233F2" w:rsidRPr="00B82C86">
        <w:t>S</w:t>
      </w:r>
      <w:r w:rsidR="003B0D32" w:rsidRPr="00B82C86">
        <w:t>tandard</w:t>
      </w:r>
      <w:r w:rsidR="00ED66EC" w:rsidRPr="00B82C86">
        <w:t xml:space="preserve"> </w:t>
      </w:r>
      <w:r w:rsidR="00B233F2" w:rsidRPr="00B82C86">
        <w:t>D</w:t>
      </w:r>
      <w:r w:rsidR="00480833" w:rsidRPr="00B82C86">
        <w:t xml:space="preserve">ata. </w:t>
      </w:r>
      <w:r w:rsidR="00ED77E5" w:rsidRPr="00B82C86">
        <w:t xml:space="preserve"> This data </w:t>
      </w:r>
      <w:r w:rsidR="00A02207" w:rsidRPr="00B82C86">
        <w:t>is</w:t>
      </w:r>
      <w:r w:rsidR="00ED77E5" w:rsidRPr="00B82C86">
        <w:t xml:space="preserve"> viewable to other</w:t>
      </w:r>
      <w:r w:rsidR="003B0D32" w:rsidRPr="00B82C86">
        <w:t xml:space="preserve"> ARL</w:t>
      </w:r>
      <w:r w:rsidR="00ED77E5" w:rsidRPr="00B82C86">
        <w:t xml:space="preserve"> PD Bank users </w:t>
      </w:r>
      <w:r w:rsidR="00A02207" w:rsidRPr="00B82C86">
        <w:t>for use in</w:t>
      </w:r>
      <w:r w:rsidR="00ED77E5" w:rsidRPr="00B82C86">
        <w:t xml:space="preserve"> searching the </w:t>
      </w:r>
      <w:r w:rsidR="003B0D32" w:rsidRPr="00B82C86">
        <w:t xml:space="preserve">ARL PD </w:t>
      </w:r>
      <w:r w:rsidR="00A02207" w:rsidRPr="00B82C86">
        <w:t>Bank</w:t>
      </w:r>
      <w:r w:rsidR="00ED77E5" w:rsidRPr="00B82C86">
        <w:t xml:space="preserve">.  </w:t>
      </w:r>
      <w:r w:rsidR="00480833" w:rsidRPr="00B82C86">
        <w:t xml:space="preserve">The required </w:t>
      </w:r>
      <w:r w:rsidR="00ED66EC" w:rsidRPr="00B82C86">
        <w:t xml:space="preserve">data is: </w:t>
      </w:r>
    </w:p>
    <w:p w:rsidR="00ED66EC" w:rsidRPr="00B82C86" w:rsidRDefault="00ED66EC" w:rsidP="00ED66EC">
      <w:pPr>
        <w:numPr>
          <w:ilvl w:val="0"/>
          <w:numId w:val="9"/>
        </w:numPr>
        <w:contextualSpacing/>
      </w:pPr>
      <w:r w:rsidRPr="00B82C86">
        <w:t xml:space="preserve">Working title </w:t>
      </w:r>
    </w:p>
    <w:p w:rsidR="00ED66EC" w:rsidRPr="00B82C86" w:rsidRDefault="00F85C99" w:rsidP="00ED77E5">
      <w:pPr>
        <w:numPr>
          <w:ilvl w:val="0"/>
          <w:numId w:val="9"/>
        </w:numPr>
        <w:contextualSpacing/>
      </w:pPr>
      <w:r w:rsidRPr="00B82C86">
        <w:t>FTE (Full Time Equivalent) – the acceptable range is any number above 0 up to 1.0</w:t>
      </w:r>
    </w:p>
    <w:p w:rsidR="005964BC" w:rsidRPr="00B82C86" w:rsidRDefault="005964BC" w:rsidP="00ED66EC">
      <w:pPr>
        <w:numPr>
          <w:ilvl w:val="0"/>
          <w:numId w:val="9"/>
        </w:numPr>
        <w:contextualSpacing/>
      </w:pPr>
      <w:r w:rsidRPr="00B82C86">
        <w:t>Position status (select one)</w:t>
      </w:r>
    </w:p>
    <w:p w:rsidR="005964BC" w:rsidRPr="00B82C86" w:rsidRDefault="005964BC" w:rsidP="005964BC">
      <w:pPr>
        <w:numPr>
          <w:ilvl w:val="1"/>
          <w:numId w:val="9"/>
        </w:numPr>
        <w:contextualSpacing/>
      </w:pPr>
      <w:r w:rsidRPr="00B82C86">
        <w:t>Active</w:t>
      </w:r>
      <w:r w:rsidR="00F85C99" w:rsidRPr="00B82C86">
        <w:t xml:space="preserve"> (Filled position)</w:t>
      </w:r>
    </w:p>
    <w:p w:rsidR="005964BC" w:rsidRPr="00B82C86" w:rsidRDefault="00F85C99" w:rsidP="005964BC">
      <w:pPr>
        <w:numPr>
          <w:ilvl w:val="1"/>
          <w:numId w:val="9"/>
        </w:numPr>
        <w:contextualSpacing/>
      </w:pPr>
      <w:r w:rsidRPr="00B82C86">
        <w:t>Open (Position in recruitment process)</w:t>
      </w:r>
    </w:p>
    <w:p w:rsidR="005964BC" w:rsidRPr="00B82C86" w:rsidRDefault="00F85C99" w:rsidP="005964BC">
      <w:pPr>
        <w:numPr>
          <w:ilvl w:val="1"/>
          <w:numId w:val="9"/>
        </w:numPr>
        <w:contextualSpacing/>
      </w:pPr>
      <w:r w:rsidRPr="00B82C86">
        <w:t>Discontinued (Vacant position not slated to be filled in the foreseeable future)</w:t>
      </w:r>
    </w:p>
    <w:p w:rsidR="00ED66EC" w:rsidRPr="00B82C86" w:rsidRDefault="00ED66EC" w:rsidP="00ED66EC">
      <w:pPr>
        <w:numPr>
          <w:ilvl w:val="0"/>
          <w:numId w:val="9"/>
        </w:numPr>
        <w:contextualSpacing/>
      </w:pPr>
      <w:r w:rsidRPr="00B82C86">
        <w:lastRenderedPageBreak/>
        <w:t>Position type (select one)</w:t>
      </w:r>
    </w:p>
    <w:p w:rsidR="00ED66EC" w:rsidRPr="00B82C86" w:rsidRDefault="00ED66EC" w:rsidP="00ED66EC">
      <w:pPr>
        <w:numPr>
          <w:ilvl w:val="1"/>
          <w:numId w:val="9"/>
        </w:numPr>
        <w:contextualSpacing/>
      </w:pPr>
      <w:r w:rsidRPr="00B82C86">
        <w:t>Professional librarian</w:t>
      </w:r>
      <w:r w:rsidR="00F85C99" w:rsidRPr="00B82C86">
        <w:t xml:space="preserve"> (Positions requiring an MLS, MLIS, or other directly relevant advanced degree or equivalent years of experience)</w:t>
      </w:r>
    </w:p>
    <w:p w:rsidR="00ED66EC" w:rsidRPr="00B82C86" w:rsidRDefault="00ED66EC" w:rsidP="00ED66EC">
      <w:pPr>
        <w:numPr>
          <w:ilvl w:val="1"/>
          <w:numId w:val="9"/>
        </w:numPr>
        <w:contextualSpacing/>
      </w:pPr>
      <w:r w:rsidRPr="00B82C86">
        <w:t>Other professional</w:t>
      </w:r>
      <w:r w:rsidR="00F85C99" w:rsidRPr="00B82C86">
        <w:t xml:space="preserve"> (Professional positions which may or may not require an advanced degree and might serve in field such as human resources, grants, fiscal, information technology, etc.)</w:t>
      </w:r>
    </w:p>
    <w:p w:rsidR="00ED66EC" w:rsidRPr="00B82C86" w:rsidRDefault="00ED66EC" w:rsidP="00ED66EC">
      <w:pPr>
        <w:numPr>
          <w:ilvl w:val="1"/>
          <w:numId w:val="9"/>
        </w:numPr>
        <w:contextualSpacing/>
      </w:pPr>
      <w:r w:rsidRPr="00B82C86">
        <w:t>Support o</w:t>
      </w:r>
      <w:r w:rsidR="00E36C90" w:rsidRPr="00B82C86">
        <w:t>r paraprofessional (exempt only – salaried position)</w:t>
      </w:r>
    </w:p>
    <w:p w:rsidR="00ED66EC" w:rsidRPr="00B82C86" w:rsidRDefault="00ED66EC" w:rsidP="00ED66EC">
      <w:pPr>
        <w:numPr>
          <w:ilvl w:val="1"/>
          <w:numId w:val="9"/>
        </w:numPr>
        <w:contextualSpacing/>
      </w:pPr>
      <w:r w:rsidRPr="00B82C86">
        <w:t>Support or paraprofessional (non-exempt</w:t>
      </w:r>
      <w:r w:rsidR="00E36C90" w:rsidRPr="00B82C86">
        <w:t xml:space="preserve"> – hourly or overtime eligible position</w:t>
      </w:r>
      <w:r w:rsidRPr="00B82C86">
        <w:t>)</w:t>
      </w:r>
    </w:p>
    <w:p w:rsidR="00ED66EC" w:rsidRPr="00B82C86" w:rsidRDefault="00ED66EC" w:rsidP="00ED66EC">
      <w:pPr>
        <w:numPr>
          <w:ilvl w:val="1"/>
          <w:numId w:val="9"/>
        </w:numPr>
        <w:contextualSpacing/>
      </w:pPr>
      <w:r w:rsidRPr="00B82C86">
        <w:t>None of the above</w:t>
      </w:r>
    </w:p>
    <w:p w:rsidR="00ED66EC" w:rsidRPr="00B82C86" w:rsidRDefault="00ED66EC" w:rsidP="00ED77E5">
      <w:pPr>
        <w:numPr>
          <w:ilvl w:val="0"/>
          <w:numId w:val="9"/>
        </w:numPr>
        <w:contextualSpacing/>
      </w:pPr>
      <w:r w:rsidRPr="00B82C86">
        <w:t>Appointment type</w:t>
      </w:r>
      <w:r w:rsidR="00ED77E5" w:rsidRPr="00B82C86">
        <w:t xml:space="preserve"> (select one)</w:t>
      </w:r>
    </w:p>
    <w:p w:rsidR="000E1FF1" w:rsidRDefault="000E1FF1" w:rsidP="000E1FF1">
      <w:pPr>
        <w:numPr>
          <w:ilvl w:val="1"/>
          <w:numId w:val="9"/>
        </w:numPr>
        <w:contextualSpacing/>
      </w:pPr>
      <w:r>
        <w:t>Tenured, Tenure Accruing, Permanent or Permanent Status Eligible</w:t>
      </w:r>
    </w:p>
    <w:p w:rsidR="000E1FF1" w:rsidRDefault="000E1FF1" w:rsidP="000E1FF1">
      <w:pPr>
        <w:numPr>
          <w:ilvl w:val="1"/>
          <w:numId w:val="9"/>
        </w:numPr>
        <w:contextualSpacing/>
      </w:pPr>
      <w:r>
        <w:t>Regular (No pre-determined time limit) [An employee (regardless of title) who has been hired for a position without a pre-determined time limit.  Includes recurring, ongoing appointments including non-tenure accruing, non-permanent status eligible faculty or administrative personnel appointments. This type differs from Term, Temporary or Time Limited employment, which have a pre-determined period of employment.]</w:t>
      </w:r>
    </w:p>
    <w:p w:rsidR="000E1FF1" w:rsidRDefault="000E1FF1" w:rsidP="000E1FF1">
      <w:pPr>
        <w:numPr>
          <w:ilvl w:val="1"/>
          <w:numId w:val="9"/>
        </w:numPr>
        <w:contextualSpacing/>
      </w:pPr>
      <w:r>
        <w:t>Term / Temporary / Time Limited (Appointments with specific durations including project-based or seasonal employment. May be benefitted or non-benefitted, and regardless of title.)</w:t>
      </w:r>
    </w:p>
    <w:p w:rsidR="00ED66EC" w:rsidRPr="00B82C86" w:rsidRDefault="000E1FF1" w:rsidP="000E1FF1">
      <w:pPr>
        <w:numPr>
          <w:ilvl w:val="1"/>
          <w:numId w:val="9"/>
        </w:numPr>
        <w:contextualSpacing/>
      </w:pPr>
      <w:r>
        <w:t>Residency / Fellowship / Internship</w:t>
      </w:r>
    </w:p>
    <w:p w:rsidR="00ED66EC" w:rsidRPr="00B82C86" w:rsidRDefault="00ED66EC" w:rsidP="00ED77E5">
      <w:pPr>
        <w:numPr>
          <w:ilvl w:val="0"/>
          <w:numId w:val="9"/>
        </w:numPr>
        <w:contextualSpacing/>
      </w:pPr>
      <w:r w:rsidRPr="00B82C86">
        <w:t>Library type</w:t>
      </w:r>
      <w:r w:rsidR="00154EED" w:rsidRPr="00B82C86">
        <w:t xml:space="preserve"> </w:t>
      </w:r>
      <w:r w:rsidR="00ED77E5" w:rsidRPr="00B82C86">
        <w:t>(select one)</w:t>
      </w:r>
    </w:p>
    <w:p w:rsidR="00ED66EC" w:rsidRPr="00B82C86" w:rsidRDefault="00ED66EC" w:rsidP="00ED66EC">
      <w:pPr>
        <w:numPr>
          <w:ilvl w:val="1"/>
          <w:numId w:val="9"/>
        </w:numPr>
        <w:contextualSpacing/>
      </w:pPr>
      <w:r w:rsidRPr="00B82C86">
        <w:t>Law Library</w:t>
      </w:r>
      <w:r w:rsidR="008C372C" w:rsidRPr="00B82C86">
        <w:t>, University</w:t>
      </w:r>
    </w:p>
    <w:p w:rsidR="00ED66EC" w:rsidRPr="00B82C86" w:rsidRDefault="00ED66EC" w:rsidP="00ED66EC">
      <w:pPr>
        <w:numPr>
          <w:ilvl w:val="1"/>
          <w:numId w:val="9"/>
        </w:numPr>
        <w:contextualSpacing/>
      </w:pPr>
      <w:r w:rsidRPr="00B82C86">
        <w:t>Medical Library</w:t>
      </w:r>
      <w:r w:rsidR="008C372C" w:rsidRPr="00B82C86">
        <w:t>, University</w:t>
      </w:r>
    </w:p>
    <w:p w:rsidR="00ED66EC" w:rsidRPr="00B82C86" w:rsidRDefault="00ED66EC" w:rsidP="00ED66EC">
      <w:pPr>
        <w:numPr>
          <w:ilvl w:val="1"/>
          <w:numId w:val="9"/>
        </w:numPr>
        <w:contextualSpacing/>
      </w:pPr>
      <w:r w:rsidRPr="00B82C86">
        <w:t>All Other</w:t>
      </w:r>
      <w:r w:rsidR="008C372C" w:rsidRPr="00B82C86">
        <w:t>, University</w:t>
      </w:r>
    </w:p>
    <w:p w:rsidR="008C372C" w:rsidRPr="00B82C86" w:rsidRDefault="008C372C" w:rsidP="00ED66EC">
      <w:pPr>
        <w:numPr>
          <w:ilvl w:val="1"/>
          <w:numId w:val="9"/>
        </w:numPr>
        <w:contextualSpacing/>
      </w:pPr>
      <w:r w:rsidRPr="00B82C86">
        <w:t>Non-University Library</w:t>
      </w:r>
    </w:p>
    <w:p w:rsidR="00D3484A" w:rsidRPr="00B82C86" w:rsidRDefault="00ED66EC" w:rsidP="00ED77E5">
      <w:pPr>
        <w:numPr>
          <w:ilvl w:val="0"/>
          <w:numId w:val="9"/>
        </w:numPr>
        <w:contextualSpacing/>
      </w:pPr>
      <w:r w:rsidRPr="00B82C86">
        <w:t>Functional areas</w:t>
      </w:r>
      <w:r w:rsidR="00ED77E5" w:rsidRPr="00B82C86">
        <w:t xml:space="preserve"> (check all that apply)</w:t>
      </w:r>
    </w:p>
    <w:p w:rsidR="00ED66EC" w:rsidRPr="00B82C86" w:rsidRDefault="008C372C" w:rsidP="006414A6">
      <w:r w:rsidRPr="00B82C86">
        <w:t xml:space="preserve">There are over 25 functional areas. By clicking on </w:t>
      </w:r>
      <w:proofErr w:type="gramStart"/>
      <w:r w:rsidRPr="00B82C86">
        <w:t>the</w:t>
      </w:r>
      <w:r w:rsidRPr="00B82C86">
        <w:rPr>
          <w:noProof/>
        </w:rPr>
        <w:t xml:space="preserve"> </w:t>
      </w:r>
      <w:r w:rsidRPr="00B82C86">
        <w:rPr>
          <w:noProof/>
        </w:rPr>
        <w:drawing>
          <wp:inline distT="0" distB="0" distL="0" distR="0" wp14:anchorId="28DC5416" wp14:editId="2792892A">
            <wp:extent cx="133350" cy="133350"/>
            <wp:effectExtent l="0" t="0" r="0" b="0"/>
            <wp:docPr id="46" name="Picture 46" descr="http://test.uflib.ufl.edu/arlpdbank/_images/help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uflib.ufl.edu/arlpdbank/_images/help_butt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82C86">
        <w:t xml:space="preserve"> to</w:t>
      </w:r>
      <w:proofErr w:type="gramEnd"/>
      <w:r w:rsidRPr="00B82C86">
        <w:t xml:space="preserve"> the left of question 7 you will be taken to a document with a definition of each functional area.  A description of each functional area is also provided by hovering over the functional area with your mouse.</w:t>
      </w:r>
    </w:p>
    <w:p w:rsidR="00ED66EC" w:rsidRPr="00B82C86" w:rsidRDefault="008D3BEE" w:rsidP="009435CC">
      <w:pPr>
        <w:pStyle w:val="Heading2"/>
        <w:rPr>
          <w:rFonts w:asciiTheme="minorHAnsi" w:hAnsiTheme="minorHAnsi"/>
        </w:rPr>
      </w:pPr>
      <w:bookmarkStart w:id="18" w:name="_Toc365052974"/>
      <w:r w:rsidRPr="00B82C86">
        <w:rPr>
          <w:rFonts w:asciiTheme="minorHAnsi" w:hAnsiTheme="minorHAnsi"/>
        </w:rPr>
        <w:t>Institution-Only</w:t>
      </w:r>
      <w:r w:rsidR="00ED66EC" w:rsidRPr="00B82C86">
        <w:rPr>
          <w:rFonts w:asciiTheme="minorHAnsi" w:hAnsiTheme="minorHAnsi"/>
        </w:rPr>
        <w:t xml:space="preserve"> </w:t>
      </w:r>
      <w:r w:rsidRPr="00B82C86">
        <w:rPr>
          <w:rFonts w:asciiTheme="minorHAnsi" w:hAnsiTheme="minorHAnsi"/>
        </w:rPr>
        <w:t>D</w:t>
      </w:r>
      <w:r w:rsidR="00ED66EC" w:rsidRPr="00B82C86">
        <w:rPr>
          <w:rFonts w:asciiTheme="minorHAnsi" w:hAnsiTheme="minorHAnsi"/>
        </w:rPr>
        <w:t>ata</w:t>
      </w:r>
      <w:bookmarkEnd w:id="18"/>
    </w:p>
    <w:p w:rsidR="00A13FD4" w:rsidRPr="00B82C86" w:rsidRDefault="00EE4FAA" w:rsidP="00D3484A">
      <w:r w:rsidRPr="00B82C86">
        <w:t xml:space="preserve">Once </w:t>
      </w:r>
      <w:r w:rsidR="00A13FD4" w:rsidRPr="00B82C86">
        <w:t xml:space="preserve">all of </w:t>
      </w:r>
      <w:r w:rsidRPr="00B82C86">
        <w:t xml:space="preserve">the required Standard Data has been submitted, </w:t>
      </w:r>
      <w:r w:rsidR="00A02207" w:rsidRPr="00B82C86">
        <w:t>click</w:t>
      </w:r>
      <w:r w:rsidR="00154EED" w:rsidRPr="00B82C86">
        <w:t xml:space="preserve"> </w:t>
      </w:r>
      <w:proofErr w:type="gramStart"/>
      <w:r w:rsidR="00154EED" w:rsidRPr="00B82C86">
        <w:t>Next</w:t>
      </w:r>
      <w:proofErr w:type="gramEnd"/>
      <w:r w:rsidR="00B53793" w:rsidRPr="00B82C86">
        <w:t xml:space="preserve"> </w:t>
      </w:r>
      <w:r w:rsidR="00A02207" w:rsidRPr="00B82C86">
        <w:t>to proceed to</w:t>
      </w:r>
      <w:r w:rsidR="008D3BEE" w:rsidRPr="00B82C86">
        <w:t xml:space="preserve"> </w:t>
      </w:r>
      <w:r w:rsidR="00424497" w:rsidRPr="00B82C86">
        <w:t xml:space="preserve">the </w:t>
      </w:r>
      <w:r w:rsidR="00BB0A4E">
        <w:t xml:space="preserve">next </w:t>
      </w:r>
      <w:r w:rsidR="00424497" w:rsidRPr="00B82C86">
        <w:t xml:space="preserve">tab.  </w:t>
      </w:r>
    </w:p>
    <w:p w:rsidR="00A13FD4" w:rsidRPr="00B82C86" w:rsidRDefault="00A13FD4" w:rsidP="00A13FD4">
      <w:r w:rsidRPr="00B82C86">
        <w:t>Institution-Only Data is only collected if the institution opts to use this system feature.  If your institution elects to use the Institution-Only Data fields, the submitted data will not be viewable to other ARL PD Bank users or usable by users outside of your institution in searching the ARL PD Bank.</w:t>
      </w:r>
    </w:p>
    <w:p w:rsidR="00A13FD4" w:rsidRPr="00B82C86" w:rsidRDefault="00A13FD4" w:rsidP="00A13FD4">
      <w:r w:rsidRPr="00B82C86">
        <w:t xml:space="preserve">The Institution-Only Data is customizable by each institution based on their needs.  Some common data fields will be pre-programmed, but institutions may create or modify fields as they deem useful. </w:t>
      </w:r>
    </w:p>
    <w:p w:rsidR="00A13FD4" w:rsidRPr="00B82C86" w:rsidRDefault="00A13FD4" w:rsidP="00A13FD4">
      <w:pPr>
        <w:numPr>
          <w:ilvl w:val="0"/>
          <w:numId w:val="2"/>
        </w:numPr>
        <w:contextualSpacing/>
      </w:pPr>
      <w:r w:rsidRPr="00B82C86">
        <w:t>Pre-programmed fields</w:t>
      </w:r>
    </w:p>
    <w:p w:rsidR="00A13FD4" w:rsidRPr="00B82C86" w:rsidRDefault="00A13FD4" w:rsidP="00A13FD4">
      <w:pPr>
        <w:numPr>
          <w:ilvl w:val="1"/>
          <w:numId w:val="2"/>
        </w:numPr>
        <w:contextualSpacing/>
      </w:pPr>
      <w:r w:rsidRPr="00B82C86">
        <w:t>Job classification</w:t>
      </w:r>
    </w:p>
    <w:p w:rsidR="00A13FD4" w:rsidRPr="00B82C86" w:rsidRDefault="00A13FD4" w:rsidP="00A13FD4">
      <w:pPr>
        <w:numPr>
          <w:ilvl w:val="1"/>
          <w:numId w:val="2"/>
        </w:numPr>
        <w:contextualSpacing/>
      </w:pPr>
      <w:r w:rsidRPr="00B82C86">
        <w:t xml:space="preserve">Employee ID </w:t>
      </w:r>
    </w:p>
    <w:p w:rsidR="00A13FD4" w:rsidRPr="00B82C86" w:rsidRDefault="00A13FD4" w:rsidP="00A13FD4">
      <w:pPr>
        <w:numPr>
          <w:ilvl w:val="1"/>
          <w:numId w:val="2"/>
        </w:numPr>
        <w:contextualSpacing/>
      </w:pPr>
      <w:r w:rsidRPr="00B82C86">
        <w:lastRenderedPageBreak/>
        <w:t>Employee name</w:t>
      </w:r>
    </w:p>
    <w:p w:rsidR="00A13FD4" w:rsidRPr="00B82C86" w:rsidRDefault="00A13FD4" w:rsidP="00A13FD4">
      <w:pPr>
        <w:numPr>
          <w:ilvl w:val="1"/>
          <w:numId w:val="2"/>
        </w:numPr>
        <w:contextualSpacing/>
      </w:pPr>
      <w:r w:rsidRPr="00B82C86">
        <w:t>Position number</w:t>
      </w:r>
    </w:p>
    <w:p w:rsidR="00A13FD4" w:rsidRPr="00B82C86" w:rsidRDefault="00A13FD4" w:rsidP="00A13FD4">
      <w:pPr>
        <w:numPr>
          <w:ilvl w:val="1"/>
          <w:numId w:val="2"/>
        </w:numPr>
        <w:contextualSpacing/>
      </w:pPr>
      <w:r w:rsidRPr="00B82C86">
        <w:t>Department</w:t>
      </w:r>
    </w:p>
    <w:p w:rsidR="00A13FD4" w:rsidRPr="00B82C86" w:rsidRDefault="00A13FD4" w:rsidP="00A13FD4">
      <w:pPr>
        <w:numPr>
          <w:ilvl w:val="1"/>
          <w:numId w:val="2"/>
        </w:numPr>
        <w:contextualSpacing/>
      </w:pPr>
      <w:r w:rsidRPr="00B82C86">
        <w:t xml:space="preserve">Supervisor name </w:t>
      </w:r>
    </w:p>
    <w:p w:rsidR="00A13FD4" w:rsidRPr="00B82C86" w:rsidRDefault="00A13FD4" w:rsidP="00A13FD4">
      <w:pPr>
        <w:numPr>
          <w:ilvl w:val="1"/>
          <w:numId w:val="2"/>
        </w:numPr>
        <w:contextualSpacing/>
      </w:pPr>
      <w:r w:rsidRPr="00B82C86">
        <w:t>Effective date of edit/change</w:t>
      </w:r>
    </w:p>
    <w:p w:rsidR="00A13FD4" w:rsidRPr="00B82C86" w:rsidRDefault="00A13FD4" w:rsidP="00A13FD4">
      <w:pPr>
        <w:numPr>
          <w:ilvl w:val="1"/>
          <w:numId w:val="2"/>
        </w:numPr>
        <w:contextualSpacing/>
      </w:pPr>
      <w:r w:rsidRPr="00B82C86">
        <w:t>Notes</w:t>
      </w:r>
    </w:p>
    <w:p w:rsidR="00A13FD4" w:rsidRPr="00B82C86" w:rsidRDefault="00A13FD4" w:rsidP="00D3484A"/>
    <w:p w:rsidR="00ED66EC" w:rsidRPr="00B82C86" w:rsidRDefault="00A02207" w:rsidP="00D3484A">
      <w:r w:rsidRPr="00B82C86">
        <w:t>Below is a screenshot of the Institution-Only Data for a sample institution.</w:t>
      </w:r>
      <w:r w:rsidR="00ED66EC" w:rsidRPr="00B82C86">
        <w:t xml:space="preserve"> </w:t>
      </w:r>
    </w:p>
    <w:p w:rsidR="00D3484A" w:rsidRPr="00B82C86" w:rsidRDefault="006B53D3" w:rsidP="00D3484A">
      <w:r>
        <w:rPr>
          <w:noProof/>
        </w:rPr>
        <w:drawing>
          <wp:inline distT="0" distB="0" distL="0" distR="0" wp14:anchorId="3BA4DA70" wp14:editId="3E5CCDC9">
            <wp:extent cx="5253702" cy="4362450"/>
            <wp:effectExtent l="19050" t="19050" r="23495" b="19050"/>
            <wp:docPr id="33" name="Picture 33" descr="Institution-Onl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itution-Only D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4845" cy="4363399"/>
                    </a:xfrm>
                    <a:prstGeom prst="rect">
                      <a:avLst/>
                    </a:prstGeom>
                    <a:noFill/>
                    <a:ln>
                      <a:solidFill>
                        <a:schemeClr val="tx1"/>
                      </a:solidFill>
                    </a:ln>
                  </pic:spPr>
                </pic:pic>
              </a:graphicData>
            </a:graphic>
          </wp:inline>
        </w:drawing>
      </w:r>
    </w:p>
    <w:p w:rsidR="00C23A07" w:rsidRPr="00B82C86" w:rsidRDefault="008C372C" w:rsidP="0067714E">
      <w:r w:rsidRPr="00B82C86">
        <w:t>In this tab</w:t>
      </w:r>
      <w:r w:rsidR="00ED66EC" w:rsidRPr="00B82C86">
        <w:t xml:space="preserve"> you can enter </w:t>
      </w:r>
      <w:r w:rsidR="007A367B" w:rsidRPr="00B82C86">
        <w:t>I</w:t>
      </w:r>
      <w:r w:rsidR="003B48FF" w:rsidRPr="00B82C86">
        <w:t>nstitution-</w:t>
      </w:r>
      <w:r w:rsidR="007A367B" w:rsidRPr="00B82C86">
        <w:t>O</w:t>
      </w:r>
      <w:r w:rsidR="003B48FF" w:rsidRPr="00B82C86">
        <w:t xml:space="preserve">nly </w:t>
      </w:r>
      <w:r w:rsidR="007A367B" w:rsidRPr="00B82C86">
        <w:t>D</w:t>
      </w:r>
      <w:r w:rsidR="00ED66EC" w:rsidRPr="00B82C86">
        <w:t>ata</w:t>
      </w:r>
      <w:r w:rsidR="00AD3E44" w:rsidRPr="00B82C86">
        <w:t xml:space="preserve">. </w:t>
      </w:r>
    </w:p>
    <w:p w:rsidR="00AD3E44" w:rsidRPr="00B82C86" w:rsidRDefault="00B53793" w:rsidP="00D3484A">
      <w:r w:rsidRPr="00B82C86">
        <w:t xml:space="preserve">The institution may opt to make some of the </w:t>
      </w:r>
      <w:r w:rsidR="002B33F2" w:rsidRPr="00B82C86">
        <w:t>I</w:t>
      </w:r>
      <w:r w:rsidRPr="00B82C86">
        <w:t>nstitution-</w:t>
      </w:r>
      <w:r w:rsidR="002B33F2" w:rsidRPr="00B82C86">
        <w:t>O</w:t>
      </w:r>
      <w:r w:rsidRPr="00B82C86">
        <w:t xml:space="preserve">nly </w:t>
      </w:r>
      <w:r w:rsidR="002B33F2" w:rsidRPr="00B82C86">
        <w:t>D</w:t>
      </w:r>
      <w:r w:rsidRPr="00B82C86">
        <w:t>ata field</w:t>
      </w:r>
      <w:r w:rsidR="000812C0" w:rsidRPr="00B82C86">
        <w:t>s</w:t>
      </w:r>
      <w:r w:rsidRPr="00B82C86">
        <w:t xml:space="preserve"> mandatory.  If so, those fields </w:t>
      </w:r>
      <w:r w:rsidR="000812C0" w:rsidRPr="00B82C86">
        <w:t>will be</w:t>
      </w:r>
      <w:r w:rsidRPr="00B82C86">
        <w:t xml:space="preserve"> noted on the page with asterisks.</w:t>
      </w:r>
    </w:p>
    <w:p w:rsidR="00D3484A" w:rsidRPr="00B82C86" w:rsidRDefault="00AD3E44" w:rsidP="009435CC">
      <w:pPr>
        <w:pStyle w:val="Heading2"/>
        <w:rPr>
          <w:rFonts w:asciiTheme="minorHAnsi" w:hAnsiTheme="minorHAnsi"/>
        </w:rPr>
      </w:pPr>
      <w:bookmarkStart w:id="19" w:name="_Toc365052975"/>
      <w:r w:rsidRPr="00B82C86">
        <w:rPr>
          <w:rFonts w:asciiTheme="minorHAnsi" w:hAnsiTheme="minorHAnsi"/>
        </w:rPr>
        <w:t>Attach Documents</w:t>
      </w:r>
      <w:bookmarkEnd w:id="19"/>
    </w:p>
    <w:p w:rsidR="00D3484A" w:rsidRPr="00B82C86" w:rsidRDefault="00E76674" w:rsidP="00D3484A">
      <w:proofErr w:type="gramStart"/>
      <w:r w:rsidRPr="00B82C86">
        <w:t xml:space="preserve">After entering the </w:t>
      </w:r>
      <w:r w:rsidR="00B53793" w:rsidRPr="00B82C86">
        <w:t>Institution-</w:t>
      </w:r>
      <w:r w:rsidR="007A5F1F" w:rsidRPr="00B82C86">
        <w:t>Only</w:t>
      </w:r>
      <w:r w:rsidR="00B53793" w:rsidRPr="00B82C86">
        <w:t xml:space="preserve"> Data</w:t>
      </w:r>
      <w:r w:rsidR="00CE7E03" w:rsidRPr="00B82C86">
        <w:t xml:space="preserve"> (if applicable)</w:t>
      </w:r>
      <w:r w:rsidR="00B53793" w:rsidRPr="00B82C86">
        <w:t xml:space="preserve">, </w:t>
      </w:r>
      <w:r w:rsidRPr="00B82C86">
        <w:t>click</w:t>
      </w:r>
      <w:r w:rsidR="00154EED" w:rsidRPr="00B82C86">
        <w:t xml:space="preserve"> Next</w:t>
      </w:r>
      <w:r w:rsidR="00B53793" w:rsidRPr="00B82C86">
        <w:t xml:space="preserve"> </w:t>
      </w:r>
      <w:r w:rsidRPr="00B82C86">
        <w:t>to</w:t>
      </w:r>
      <w:r w:rsidR="00B53793" w:rsidRPr="00B82C86">
        <w:t xml:space="preserve"> </w:t>
      </w:r>
      <w:r w:rsidR="00AD3E44" w:rsidRPr="00B82C86">
        <w:t>Attach Documents</w:t>
      </w:r>
      <w:r w:rsidR="00CA43F2" w:rsidRPr="00B82C86">
        <w:t>.</w:t>
      </w:r>
      <w:proofErr w:type="gramEnd"/>
      <w:r w:rsidRPr="00B82C86">
        <w:t xml:space="preserve"> </w:t>
      </w:r>
    </w:p>
    <w:p w:rsidR="005606C6" w:rsidRPr="00B82C86" w:rsidRDefault="005606C6" w:rsidP="005606C6">
      <w:r w:rsidRPr="00B82C86">
        <w:t xml:space="preserve">The ARL PD Bank will accept documents falling into two broad categories: </w:t>
      </w:r>
    </w:p>
    <w:p w:rsidR="005606C6" w:rsidRPr="00B82C86" w:rsidRDefault="005606C6" w:rsidP="005606C6">
      <w:pPr>
        <w:pStyle w:val="ListParagraph"/>
        <w:numPr>
          <w:ilvl w:val="0"/>
          <w:numId w:val="2"/>
        </w:numPr>
      </w:pPr>
      <w:r w:rsidRPr="00B82C86">
        <w:t>Public</w:t>
      </w:r>
    </w:p>
    <w:p w:rsidR="005606C6" w:rsidRPr="00B82C86" w:rsidRDefault="005606C6" w:rsidP="005606C6">
      <w:pPr>
        <w:pStyle w:val="ListParagraph"/>
        <w:numPr>
          <w:ilvl w:val="0"/>
          <w:numId w:val="2"/>
        </w:numPr>
      </w:pPr>
      <w:r w:rsidRPr="00B82C86">
        <w:lastRenderedPageBreak/>
        <w:t>P</w:t>
      </w:r>
      <w:r w:rsidR="002C72B3" w:rsidRPr="00B82C86">
        <w:t>rivate (I</w:t>
      </w:r>
      <w:r w:rsidRPr="00B82C86">
        <w:t>nstitution-</w:t>
      </w:r>
      <w:r w:rsidR="002C72B3" w:rsidRPr="00B82C86">
        <w:t>O</w:t>
      </w:r>
      <w:r w:rsidRPr="00B82C86">
        <w:t xml:space="preserve">nly)  </w:t>
      </w:r>
    </w:p>
    <w:p w:rsidR="005606C6" w:rsidRPr="00B82C86" w:rsidRDefault="005606C6" w:rsidP="00D3484A">
      <w:r w:rsidRPr="00B82C86">
        <w:t>Public documents are searchable and accessible by ARL PD Bank users.  Private</w:t>
      </w:r>
      <w:r w:rsidR="000812C0" w:rsidRPr="00B82C86">
        <w:t xml:space="preserve"> (institution only)</w:t>
      </w:r>
      <w:r w:rsidRPr="00B82C86">
        <w:t xml:space="preserve"> documents will only display for </w:t>
      </w:r>
      <w:r w:rsidR="00102E8D" w:rsidRPr="00B82C86">
        <w:t xml:space="preserve">and may only be keyword searched by </w:t>
      </w:r>
      <w:r w:rsidRPr="00B82C86">
        <w:t xml:space="preserve">those </w:t>
      </w:r>
      <w:r w:rsidR="000812C0" w:rsidRPr="00B82C86">
        <w:t xml:space="preserve">users from </w:t>
      </w:r>
      <w:r w:rsidRPr="00B82C86">
        <w:t xml:space="preserve">within the submitting institution. </w:t>
      </w:r>
    </w:p>
    <w:p w:rsidR="005606C6" w:rsidRPr="00B82C86" w:rsidRDefault="005606C6" w:rsidP="00D3484A">
      <w:r w:rsidRPr="00B82C86">
        <w:t>Below is a screenshot of the Attach Documents tab</w:t>
      </w:r>
      <w:r w:rsidR="00FC6AEA" w:rsidRPr="00B82C86">
        <w:t xml:space="preserve"> for a sample institution that has opted to use Private documents</w:t>
      </w:r>
      <w:r w:rsidR="000812C0" w:rsidRPr="00B82C86">
        <w:t xml:space="preserve"> in addition to the standard Public Documents</w:t>
      </w:r>
      <w:r w:rsidRPr="00B82C86">
        <w:t>.</w:t>
      </w:r>
      <w:r w:rsidR="00FC6AEA" w:rsidRPr="00B82C86">
        <w:t xml:space="preserve"> </w:t>
      </w:r>
      <w:r w:rsidRPr="00B82C86">
        <w:t xml:space="preserve"> </w:t>
      </w:r>
    </w:p>
    <w:p w:rsidR="00D3484A" w:rsidRPr="00B82C86" w:rsidRDefault="00242571" w:rsidP="00D3484A">
      <w:r w:rsidRPr="00B82C86">
        <w:rPr>
          <w:noProof/>
        </w:rPr>
        <w:drawing>
          <wp:inline distT="0" distB="0" distL="0" distR="0" wp14:anchorId="094F5C5C" wp14:editId="4496DBB6">
            <wp:extent cx="3610406" cy="2238375"/>
            <wp:effectExtent l="19050" t="19050" r="285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Position.png"/>
                    <pic:cNvPicPr/>
                  </pic:nvPicPr>
                  <pic:blipFill>
                    <a:blip r:embed="rId36">
                      <a:extLst>
                        <a:ext uri="{28A0092B-C50C-407E-A947-70E740481C1C}">
                          <a14:useLocalDpi xmlns:a14="http://schemas.microsoft.com/office/drawing/2010/main" val="0"/>
                        </a:ext>
                      </a:extLst>
                    </a:blip>
                    <a:stretch>
                      <a:fillRect/>
                    </a:stretch>
                  </pic:blipFill>
                  <pic:spPr>
                    <a:xfrm>
                      <a:off x="0" y="0"/>
                      <a:ext cx="3612804" cy="2239862"/>
                    </a:xfrm>
                    <a:prstGeom prst="rect">
                      <a:avLst/>
                    </a:prstGeom>
                    <a:ln>
                      <a:solidFill>
                        <a:schemeClr val="tx1"/>
                      </a:solidFill>
                    </a:ln>
                  </pic:spPr>
                </pic:pic>
              </a:graphicData>
            </a:graphic>
          </wp:inline>
        </w:drawing>
      </w:r>
    </w:p>
    <w:p w:rsidR="005606C6" w:rsidRPr="00B82C86" w:rsidRDefault="001875F7" w:rsidP="00D3484A">
      <w:r w:rsidRPr="00B82C86">
        <w:t>At the Attach Documents screen</w:t>
      </w:r>
      <w:r w:rsidR="00AD3E44" w:rsidRPr="00B82C86">
        <w:t xml:space="preserve">, you can upload </w:t>
      </w:r>
      <w:r w:rsidRPr="00B82C86">
        <w:t xml:space="preserve">two types of Public Documents: </w:t>
      </w:r>
    </w:p>
    <w:p w:rsidR="005606C6" w:rsidRPr="00B82C86" w:rsidRDefault="00FC788C" w:rsidP="005606C6">
      <w:pPr>
        <w:pStyle w:val="ListParagraph"/>
        <w:numPr>
          <w:ilvl w:val="0"/>
          <w:numId w:val="23"/>
        </w:numPr>
      </w:pPr>
      <w:r w:rsidRPr="00B82C86">
        <w:t>Position Description</w:t>
      </w:r>
      <w:r w:rsidR="005606C6" w:rsidRPr="00B82C86">
        <w:t xml:space="preserve"> </w:t>
      </w:r>
    </w:p>
    <w:p w:rsidR="001875F7" w:rsidRPr="00B82C86" w:rsidRDefault="00FC788C" w:rsidP="005606C6">
      <w:pPr>
        <w:pStyle w:val="ListParagraph"/>
        <w:numPr>
          <w:ilvl w:val="0"/>
          <w:numId w:val="23"/>
        </w:numPr>
      </w:pPr>
      <w:r w:rsidRPr="00B82C86">
        <w:t>Position Vacancy Announcement</w:t>
      </w:r>
    </w:p>
    <w:p w:rsidR="008F5377" w:rsidRPr="00B82C86" w:rsidRDefault="008F5377" w:rsidP="003A7D83">
      <w:pPr>
        <w:ind w:left="360"/>
      </w:pPr>
      <w:r w:rsidRPr="00B82C86">
        <w:rPr>
          <w:b/>
          <w:i/>
        </w:rPr>
        <w:t>Please note</w:t>
      </w:r>
      <w:r w:rsidR="00EE1D93" w:rsidRPr="00B82C86">
        <w:rPr>
          <w:i/>
        </w:rPr>
        <w:t>:</w:t>
      </w:r>
      <w:r w:rsidRPr="00B82C86">
        <w:t xml:space="preserve"> Position D</w:t>
      </w:r>
      <w:r w:rsidR="003B6B40" w:rsidRPr="00B82C86">
        <w:t>escription</w:t>
      </w:r>
      <w:r w:rsidRPr="00B82C86">
        <w:t xml:space="preserve"> might include a variety of documents describing a position. For example, some institutions might use annual </w:t>
      </w:r>
      <w:r w:rsidR="003F18A7" w:rsidRPr="00B82C86">
        <w:t>assignments</w:t>
      </w:r>
      <w:r w:rsidRPr="00B82C86">
        <w:t xml:space="preserve"> to describe the work of the</w:t>
      </w:r>
      <w:r w:rsidR="00EE1D93" w:rsidRPr="00B82C86">
        <w:t xml:space="preserve">ir </w:t>
      </w:r>
      <w:r w:rsidRPr="00B82C86">
        <w:t xml:space="preserve">staff. </w:t>
      </w:r>
      <w:r w:rsidR="00A1167B" w:rsidRPr="00B82C86">
        <w:t xml:space="preserve">In lieu of a </w:t>
      </w:r>
      <w:r w:rsidR="003148FB" w:rsidRPr="00B82C86">
        <w:t>traditional</w:t>
      </w:r>
      <w:r w:rsidR="00A1167B" w:rsidRPr="00B82C86">
        <w:t xml:space="preserve"> </w:t>
      </w:r>
      <w:r w:rsidR="00FE55F4" w:rsidRPr="00B82C86">
        <w:t>p</w:t>
      </w:r>
      <w:r w:rsidR="00A1167B" w:rsidRPr="00B82C86">
        <w:t xml:space="preserve">osition </w:t>
      </w:r>
      <w:r w:rsidR="00FE55F4" w:rsidRPr="00B82C86">
        <w:t>d</w:t>
      </w:r>
      <w:r w:rsidR="00A1167B" w:rsidRPr="00B82C86">
        <w:t>escription, those documents may be submitted if they are the institutional document</w:t>
      </w:r>
      <w:r w:rsidR="00102673" w:rsidRPr="00B82C86">
        <w:t>s</w:t>
      </w:r>
      <w:r w:rsidR="00A1167B" w:rsidRPr="00B82C86">
        <w:t xml:space="preserve"> </w:t>
      </w:r>
      <w:r w:rsidR="00102673" w:rsidRPr="00B82C86">
        <w:t>which best reflect</w:t>
      </w:r>
      <w:r w:rsidR="00A1167B" w:rsidRPr="00B82C86">
        <w:t xml:space="preserve"> t</w:t>
      </w:r>
      <w:r w:rsidR="00102673" w:rsidRPr="00B82C86">
        <w:t>he duties,</w:t>
      </w:r>
      <w:r w:rsidR="00A1167B" w:rsidRPr="00B82C86">
        <w:t xml:space="preserve"> qualifications</w:t>
      </w:r>
      <w:r w:rsidR="00102673" w:rsidRPr="00B82C86">
        <w:t>, etc.</w:t>
      </w:r>
      <w:r w:rsidR="00A1167B" w:rsidRPr="00B82C86">
        <w:t xml:space="preserve"> for the position. </w:t>
      </w:r>
    </w:p>
    <w:p w:rsidR="001875F7" w:rsidRPr="00B82C86" w:rsidRDefault="001875F7" w:rsidP="00D3484A">
      <w:r w:rsidRPr="00B82C86">
        <w:t>The Private (</w:t>
      </w:r>
      <w:r w:rsidR="002C72B3" w:rsidRPr="00B82C86">
        <w:t>I</w:t>
      </w:r>
      <w:r w:rsidRPr="00B82C86">
        <w:t>nstitution-</w:t>
      </w:r>
      <w:r w:rsidR="002C72B3" w:rsidRPr="00B82C86">
        <w:t>O</w:t>
      </w:r>
      <w:r w:rsidRPr="00B82C86">
        <w:t xml:space="preserve">nly) documents are optional and can only be submitted if the institution opts to use this system feature.  If your institution elects to permit the submission of </w:t>
      </w:r>
      <w:r w:rsidR="00A17D2C" w:rsidRPr="00B82C86">
        <w:t>I</w:t>
      </w:r>
      <w:r w:rsidRPr="00B82C86">
        <w:t>nstitution-</w:t>
      </w:r>
      <w:r w:rsidR="00A17D2C" w:rsidRPr="00B82C86">
        <w:t>O</w:t>
      </w:r>
      <w:r w:rsidRPr="00B82C86">
        <w:t xml:space="preserve">nly documents, the submitted documents will not be viewable to other </w:t>
      </w:r>
      <w:r w:rsidR="00180914" w:rsidRPr="00B82C86">
        <w:t xml:space="preserve">ARL </w:t>
      </w:r>
      <w:r w:rsidRPr="00B82C86">
        <w:t xml:space="preserve">PD Bank users or usable by users outside of your institution in searching the </w:t>
      </w:r>
      <w:r w:rsidR="00180914" w:rsidRPr="00B82C86">
        <w:t xml:space="preserve">ARL PD </w:t>
      </w:r>
      <w:r w:rsidRPr="00B82C86">
        <w:t xml:space="preserve">Bank.  Documents of this type might include </w:t>
      </w:r>
      <w:r w:rsidR="005D2D96" w:rsidRPr="00B82C86">
        <w:t>Org Charts</w:t>
      </w:r>
      <w:r w:rsidR="00FD7885" w:rsidRPr="00B82C86">
        <w:t xml:space="preserve"> (as in the example above)</w:t>
      </w:r>
      <w:r w:rsidR="005D2D96" w:rsidRPr="00B82C86">
        <w:t xml:space="preserve"> or </w:t>
      </w:r>
      <w:r w:rsidR="00906649" w:rsidRPr="00B82C86">
        <w:t>Annual Goals</w:t>
      </w:r>
      <w:r w:rsidR="00E3026E" w:rsidRPr="00B82C86">
        <w:t xml:space="preserve">.  The types of Private (Institution-Only) </w:t>
      </w:r>
      <w:r w:rsidRPr="00B82C86">
        <w:t>documents can be customized by the institution.</w:t>
      </w:r>
    </w:p>
    <w:p w:rsidR="008F1F79" w:rsidRPr="00B82C86" w:rsidRDefault="001875F7" w:rsidP="00D3484A">
      <w:r w:rsidRPr="00B82C86">
        <w:t>Regardless of the category of document (Public or Private)</w:t>
      </w:r>
      <w:r w:rsidR="00906649" w:rsidRPr="00B82C86">
        <w:t>,</w:t>
      </w:r>
      <w:r w:rsidRPr="00B82C86">
        <w:t xml:space="preserve"> documents are submitted</w:t>
      </w:r>
      <w:r w:rsidR="00AD3E44" w:rsidRPr="00B82C86">
        <w:t xml:space="preserve"> in the same manner as adding an attachment to an email message. </w:t>
      </w:r>
    </w:p>
    <w:p w:rsidR="001875F7" w:rsidRPr="00B82C86" w:rsidRDefault="00E06FE8" w:rsidP="00D3484A">
      <w:r w:rsidRPr="00B82C86">
        <w:t>The attachments can be PDF, Word (DOC and DOCX), and TEXT (TXT) documents.</w:t>
      </w:r>
    </w:p>
    <w:p w:rsidR="004366C3" w:rsidRPr="00B82C86" w:rsidRDefault="004366C3" w:rsidP="009435CC">
      <w:pPr>
        <w:pStyle w:val="Heading2"/>
        <w:rPr>
          <w:rFonts w:asciiTheme="minorHAnsi" w:hAnsiTheme="minorHAnsi"/>
        </w:rPr>
      </w:pPr>
      <w:bookmarkStart w:id="20" w:name="_Toc365052976"/>
      <w:r w:rsidRPr="00B82C86">
        <w:rPr>
          <w:rFonts w:asciiTheme="minorHAnsi" w:hAnsiTheme="minorHAnsi"/>
        </w:rPr>
        <w:lastRenderedPageBreak/>
        <w:t xml:space="preserve">Submit a </w:t>
      </w:r>
      <w:r w:rsidR="005976B1" w:rsidRPr="00B82C86">
        <w:rPr>
          <w:rFonts w:asciiTheme="minorHAnsi" w:hAnsiTheme="minorHAnsi"/>
        </w:rPr>
        <w:t>P</w:t>
      </w:r>
      <w:r w:rsidRPr="00B82C86">
        <w:rPr>
          <w:rFonts w:asciiTheme="minorHAnsi" w:hAnsiTheme="minorHAnsi"/>
        </w:rPr>
        <w:t>osition</w:t>
      </w:r>
      <w:bookmarkEnd w:id="20"/>
    </w:p>
    <w:p w:rsidR="00D3484A" w:rsidRPr="00B82C86" w:rsidRDefault="006653A9" w:rsidP="00E07A99">
      <w:r w:rsidRPr="00B82C86">
        <w:t>When you have finished</w:t>
      </w:r>
      <w:r w:rsidR="005C6A7E" w:rsidRPr="00B82C86">
        <w:t xml:space="preserve"> entering the </w:t>
      </w:r>
      <w:r w:rsidR="003042B9" w:rsidRPr="00B82C86">
        <w:t>Standard Data and Institution-Only D</w:t>
      </w:r>
      <w:r w:rsidR="00A82DF4" w:rsidRPr="00B82C86">
        <w:t>ata (if applicable)</w:t>
      </w:r>
      <w:r w:rsidR="00906649" w:rsidRPr="00B82C86">
        <w:t>,</w:t>
      </w:r>
      <w:r w:rsidR="00A82DF4" w:rsidRPr="00B82C86">
        <w:t xml:space="preserve"> </w:t>
      </w:r>
      <w:r w:rsidR="005C6A7E" w:rsidRPr="00B82C86">
        <w:t>and attach</w:t>
      </w:r>
      <w:r w:rsidR="00906649" w:rsidRPr="00B82C86">
        <w:t>ed the</w:t>
      </w:r>
      <w:r w:rsidR="00154EED" w:rsidRPr="00B82C86">
        <w:t xml:space="preserve"> documents, click </w:t>
      </w:r>
      <w:r w:rsidR="00A82DF4" w:rsidRPr="00B82C86">
        <w:t>S</w:t>
      </w:r>
      <w:r w:rsidR="00154EED" w:rsidRPr="00B82C86">
        <w:t>ubmit</w:t>
      </w:r>
      <w:r w:rsidR="005C6A7E" w:rsidRPr="00B82C86">
        <w:t xml:space="preserve"> to complete</w:t>
      </w:r>
      <w:r w:rsidR="00C031F1" w:rsidRPr="00B82C86">
        <w:t xml:space="preserve"> the process, </w:t>
      </w:r>
      <w:r w:rsidR="00FD7885" w:rsidRPr="00B82C86">
        <w:t>thereby creating</w:t>
      </w:r>
      <w:r w:rsidR="00C031F1" w:rsidRPr="00B82C86">
        <w:t xml:space="preserve"> a </w:t>
      </w:r>
      <w:r w:rsidR="00245D37" w:rsidRPr="00B82C86">
        <w:t xml:space="preserve">new </w:t>
      </w:r>
      <w:r w:rsidR="00FD7885" w:rsidRPr="00B82C86">
        <w:t xml:space="preserve">position </w:t>
      </w:r>
      <w:r w:rsidR="00245D37" w:rsidRPr="00B82C86">
        <w:t>record</w:t>
      </w:r>
      <w:r w:rsidR="005C6A7E" w:rsidRPr="00B82C86">
        <w:t xml:space="preserve">. </w:t>
      </w:r>
      <w:r w:rsidR="00E07A99" w:rsidRPr="00B82C86">
        <w:t xml:space="preserve">You will then </w:t>
      </w:r>
      <w:r w:rsidR="00906649" w:rsidRPr="00B82C86">
        <w:t xml:space="preserve">automatically </w:t>
      </w:r>
      <w:r w:rsidR="00E07A99" w:rsidRPr="00B82C86">
        <w:t xml:space="preserve">proceed to the </w:t>
      </w:r>
      <w:r w:rsidRPr="00B82C86">
        <w:t>Single Record view</w:t>
      </w:r>
      <w:r w:rsidR="00AB2CD3" w:rsidRPr="00B82C86">
        <w:t xml:space="preserve"> for </w:t>
      </w:r>
      <w:r w:rsidR="00245D37" w:rsidRPr="00B82C86">
        <w:t xml:space="preserve">the </w:t>
      </w:r>
      <w:r w:rsidR="00FD7885" w:rsidRPr="00B82C86">
        <w:t xml:space="preserve">position </w:t>
      </w:r>
      <w:r w:rsidR="00245D37" w:rsidRPr="00B82C86">
        <w:t>record</w:t>
      </w:r>
      <w:r w:rsidRPr="00B82C86">
        <w:t xml:space="preserve">. </w:t>
      </w:r>
      <w:r w:rsidR="003A4427" w:rsidRPr="00B82C86">
        <w:t>Here,</w:t>
      </w:r>
      <w:r w:rsidR="00DB507D" w:rsidRPr="00B82C86">
        <w:t xml:space="preserve"> you can review and edit the</w:t>
      </w:r>
      <w:r w:rsidR="0048055E" w:rsidRPr="00B82C86">
        <w:t xml:space="preserve"> single record. </w:t>
      </w:r>
    </w:p>
    <w:p w:rsidR="0000794E" w:rsidRPr="00B82C86" w:rsidRDefault="0000794E" w:rsidP="009435CC">
      <w:pPr>
        <w:pStyle w:val="Heading1"/>
        <w:rPr>
          <w:rFonts w:asciiTheme="minorHAnsi" w:hAnsiTheme="minorHAnsi"/>
        </w:rPr>
      </w:pPr>
      <w:bookmarkStart w:id="21" w:name="_Toc365052977"/>
      <w:r w:rsidRPr="00B82C86">
        <w:rPr>
          <w:rFonts w:asciiTheme="minorHAnsi" w:hAnsiTheme="minorHAnsi"/>
        </w:rPr>
        <w:t xml:space="preserve">Viewing </w:t>
      </w:r>
      <w:r w:rsidR="0048055E" w:rsidRPr="00B82C86">
        <w:rPr>
          <w:rFonts w:asciiTheme="minorHAnsi" w:hAnsiTheme="minorHAnsi"/>
        </w:rPr>
        <w:t xml:space="preserve">and </w:t>
      </w:r>
      <w:r w:rsidR="0069248B" w:rsidRPr="00B82C86">
        <w:rPr>
          <w:rFonts w:asciiTheme="minorHAnsi" w:hAnsiTheme="minorHAnsi"/>
        </w:rPr>
        <w:t>Maintaining</w:t>
      </w:r>
      <w:r w:rsidR="0048055E" w:rsidRPr="00B82C86">
        <w:rPr>
          <w:rFonts w:asciiTheme="minorHAnsi" w:hAnsiTheme="minorHAnsi"/>
        </w:rPr>
        <w:t xml:space="preserve"> </w:t>
      </w:r>
      <w:r w:rsidRPr="00B82C86">
        <w:rPr>
          <w:rFonts w:asciiTheme="minorHAnsi" w:hAnsiTheme="minorHAnsi"/>
        </w:rPr>
        <w:t xml:space="preserve">a </w:t>
      </w:r>
      <w:r w:rsidR="004366C3" w:rsidRPr="00B82C86">
        <w:rPr>
          <w:rFonts w:asciiTheme="minorHAnsi" w:hAnsiTheme="minorHAnsi"/>
        </w:rPr>
        <w:t>Position</w:t>
      </w:r>
      <w:bookmarkEnd w:id="21"/>
    </w:p>
    <w:p w:rsidR="0000794E" w:rsidRPr="00B82C86" w:rsidRDefault="00906649">
      <w:r w:rsidRPr="00B82C86">
        <w:t>After submitting a position</w:t>
      </w:r>
      <w:r w:rsidR="007D12EA" w:rsidRPr="00B82C86">
        <w:t xml:space="preserve">, you can view the </w:t>
      </w:r>
      <w:r w:rsidR="00FD7885" w:rsidRPr="00B82C86">
        <w:t>Single Record</w:t>
      </w:r>
      <w:r w:rsidR="007D12EA" w:rsidRPr="00B82C86">
        <w:t xml:space="preserve">. The </w:t>
      </w:r>
      <w:r w:rsidR="00FD7885" w:rsidRPr="00B82C86">
        <w:t>Single Record</w:t>
      </w:r>
      <w:r w:rsidR="007D12EA" w:rsidRPr="00B82C86">
        <w:t xml:space="preserve"> </w:t>
      </w:r>
      <w:r w:rsidR="00FD7885" w:rsidRPr="00B82C86">
        <w:t xml:space="preserve">screen </w:t>
      </w:r>
      <w:r w:rsidR="007D12EA" w:rsidRPr="00B82C86">
        <w:t>includes:</w:t>
      </w:r>
    </w:p>
    <w:p w:rsidR="007D12EA" w:rsidRPr="00B82C86" w:rsidRDefault="007D12EA" w:rsidP="00701F1F">
      <w:pPr>
        <w:pStyle w:val="ListParagraph"/>
        <w:numPr>
          <w:ilvl w:val="0"/>
          <w:numId w:val="28"/>
        </w:numPr>
      </w:pPr>
      <w:r w:rsidRPr="00B82C86">
        <w:t xml:space="preserve">Standard </w:t>
      </w:r>
      <w:r w:rsidR="00F50BD9" w:rsidRPr="00B82C86">
        <w:t>D</w:t>
      </w:r>
      <w:r w:rsidRPr="00B82C86">
        <w:t>ata</w:t>
      </w:r>
    </w:p>
    <w:p w:rsidR="007D12EA" w:rsidRPr="00B82C86" w:rsidRDefault="00F50BD9" w:rsidP="00701F1F">
      <w:pPr>
        <w:pStyle w:val="ListParagraph"/>
        <w:numPr>
          <w:ilvl w:val="0"/>
          <w:numId w:val="28"/>
        </w:numPr>
      </w:pPr>
      <w:r w:rsidRPr="00B82C86">
        <w:t>Institution-Only</w:t>
      </w:r>
      <w:r w:rsidR="007D12EA" w:rsidRPr="00B82C86">
        <w:t xml:space="preserve"> </w:t>
      </w:r>
      <w:r w:rsidRPr="00B82C86">
        <w:t>D</w:t>
      </w:r>
      <w:r w:rsidR="007D12EA" w:rsidRPr="00B82C86">
        <w:t>ata</w:t>
      </w:r>
      <w:r w:rsidR="00FD7885" w:rsidRPr="00B82C86">
        <w:t xml:space="preserve"> (if applicable)</w:t>
      </w:r>
    </w:p>
    <w:p w:rsidR="007D12EA" w:rsidRPr="00B82C86" w:rsidRDefault="007D12EA" w:rsidP="00701F1F">
      <w:pPr>
        <w:pStyle w:val="ListParagraph"/>
        <w:numPr>
          <w:ilvl w:val="0"/>
          <w:numId w:val="28"/>
        </w:numPr>
      </w:pPr>
      <w:r w:rsidRPr="00B82C86">
        <w:t>Public Documents</w:t>
      </w:r>
    </w:p>
    <w:p w:rsidR="007D12EA" w:rsidRPr="00B82C86" w:rsidRDefault="007D12EA" w:rsidP="00701F1F">
      <w:pPr>
        <w:pStyle w:val="ListParagraph"/>
        <w:numPr>
          <w:ilvl w:val="0"/>
          <w:numId w:val="28"/>
        </w:numPr>
      </w:pPr>
      <w:r w:rsidRPr="00B82C86">
        <w:t xml:space="preserve">Private </w:t>
      </w:r>
      <w:r w:rsidR="00855C55" w:rsidRPr="00B82C86">
        <w:t xml:space="preserve">(Institution-Only) </w:t>
      </w:r>
      <w:r w:rsidRPr="00B82C86">
        <w:t>Documents</w:t>
      </w:r>
      <w:r w:rsidR="00FD7885" w:rsidRPr="00B82C86">
        <w:t xml:space="preserve"> (if applicable)</w:t>
      </w:r>
    </w:p>
    <w:p w:rsidR="007D12EA" w:rsidRPr="00B82C86" w:rsidRDefault="007D12EA" w:rsidP="00701F1F">
      <w:pPr>
        <w:pStyle w:val="ListParagraph"/>
        <w:numPr>
          <w:ilvl w:val="0"/>
          <w:numId w:val="28"/>
        </w:numPr>
      </w:pPr>
      <w:r w:rsidRPr="00B82C86">
        <w:t>Actions</w:t>
      </w:r>
      <w:r w:rsidR="00BE2A98" w:rsidRPr="00B82C86">
        <w:t xml:space="preserve"> S</w:t>
      </w:r>
      <w:r w:rsidR="00BE30E3" w:rsidRPr="00B82C86">
        <w:t>idebar</w:t>
      </w:r>
      <w:r w:rsidRPr="00B82C86">
        <w:t>:</w:t>
      </w:r>
    </w:p>
    <w:p w:rsidR="001A545F" w:rsidRPr="00B82C86" w:rsidRDefault="001A545F" w:rsidP="007D12EA">
      <w:pPr>
        <w:pStyle w:val="ListParagraph"/>
        <w:numPr>
          <w:ilvl w:val="1"/>
          <w:numId w:val="10"/>
        </w:numPr>
      </w:pPr>
      <w:r w:rsidRPr="00B82C86">
        <w:t>View Position</w:t>
      </w:r>
    </w:p>
    <w:p w:rsidR="001A545F" w:rsidRPr="00B82C86" w:rsidRDefault="001A545F" w:rsidP="007D12EA">
      <w:pPr>
        <w:pStyle w:val="ListParagraph"/>
        <w:numPr>
          <w:ilvl w:val="1"/>
          <w:numId w:val="10"/>
        </w:numPr>
      </w:pPr>
      <w:r w:rsidRPr="00B82C86">
        <w:t>View Position History</w:t>
      </w:r>
    </w:p>
    <w:p w:rsidR="007D12EA" w:rsidRPr="00B82C86" w:rsidRDefault="0085046F" w:rsidP="007D12EA">
      <w:pPr>
        <w:pStyle w:val="ListParagraph"/>
        <w:numPr>
          <w:ilvl w:val="1"/>
          <w:numId w:val="10"/>
        </w:numPr>
      </w:pPr>
      <w:r w:rsidRPr="00B82C86">
        <w:t>Edit Position</w:t>
      </w:r>
    </w:p>
    <w:p w:rsidR="001A545F" w:rsidRPr="00B82C86" w:rsidRDefault="001A545F" w:rsidP="007D12EA">
      <w:pPr>
        <w:pStyle w:val="ListParagraph"/>
        <w:numPr>
          <w:ilvl w:val="1"/>
          <w:numId w:val="10"/>
        </w:numPr>
      </w:pPr>
      <w:r w:rsidRPr="00B82C86">
        <w:t>Delete Position</w:t>
      </w:r>
    </w:p>
    <w:p w:rsidR="001A545F" w:rsidRPr="00B82C86" w:rsidRDefault="001A545F" w:rsidP="007D12EA">
      <w:pPr>
        <w:pStyle w:val="ListParagraph"/>
        <w:numPr>
          <w:ilvl w:val="1"/>
          <w:numId w:val="10"/>
        </w:numPr>
      </w:pPr>
      <w:r w:rsidRPr="00B82C86">
        <w:t>Add New Position</w:t>
      </w:r>
    </w:p>
    <w:p w:rsidR="006E3223" w:rsidRPr="00B82C86" w:rsidRDefault="001A545F" w:rsidP="006E3223">
      <w:pPr>
        <w:pStyle w:val="ListParagraph"/>
        <w:numPr>
          <w:ilvl w:val="1"/>
          <w:numId w:val="10"/>
        </w:numPr>
      </w:pPr>
      <w:r w:rsidRPr="00B82C86">
        <w:t>Duplicate Position</w:t>
      </w:r>
      <w:r w:rsidR="006E3223" w:rsidRPr="00B82C86">
        <w:t xml:space="preserve"> </w:t>
      </w:r>
    </w:p>
    <w:p w:rsidR="001A545F" w:rsidRDefault="006E3223" w:rsidP="001B3DF1">
      <w:pPr>
        <w:pStyle w:val="ListParagraph"/>
        <w:numPr>
          <w:ilvl w:val="1"/>
          <w:numId w:val="10"/>
        </w:numPr>
      </w:pPr>
      <w:r w:rsidRPr="00B82C86">
        <w:t>Email Position (from the docu</w:t>
      </w:r>
      <w:r w:rsidR="00154EED" w:rsidRPr="00B82C86">
        <w:t>ments at the bottom, using the forward</w:t>
      </w:r>
      <w:r w:rsidRPr="00B82C86">
        <w:t xml:space="preserve"> link)</w:t>
      </w:r>
    </w:p>
    <w:p w:rsidR="005C683D" w:rsidRDefault="005C683D" w:rsidP="005C683D">
      <w:pPr>
        <w:pStyle w:val="ListParagraph"/>
        <w:numPr>
          <w:ilvl w:val="0"/>
          <w:numId w:val="10"/>
        </w:numPr>
      </w:pPr>
      <w:r>
        <w:t>Bottom links</w:t>
      </w:r>
    </w:p>
    <w:p w:rsidR="005C683D" w:rsidRDefault="005C683D" w:rsidP="005C683D">
      <w:pPr>
        <w:pStyle w:val="ListParagraph"/>
        <w:numPr>
          <w:ilvl w:val="1"/>
          <w:numId w:val="10"/>
        </w:numPr>
      </w:pPr>
      <w:r>
        <w:t>Email Position (from the documents at the bottom, using the forward link)</w:t>
      </w:r>
    </w:p>
    <w:p w:rsidR="005C683D" w:rsidRPr="00B82C86" w:rsidRDefault="005C683D" w:rsidP="005C683D">
      <w:pPr>
        <w:pStyle w:val="ListParagraph"/>
        <w:numPr>
          <w:ilvl w:val="1"/>
          <w:numId w:val="10"/>
        </w:numPr>
      </w:pPr>
      <w:r>
        <w:t>Send an email to the institution about this position (bottom of the page)</w:t>
      </w:r>
    </w:p>
    <w:p w:rsidR="0036215B" w:rsidRPr="00B82C86" w:rsidRDefault="00ED5400" w:rsidP="005C683D">
      <w:pPr>
        <w:contextualSpacing/>
      </w:pPr>
      <w:r w:rsidRPr="00B82C86">
        <w:t>The screenshot</w:t>
      </w:r>
      <w:r w:rsidR="004F01AE" w:rsidRPr="00B82C86">
        <w:t>s</w:t>
      </w:r>
      <w:r w:rsidRPr="00B82C86">
        <w:t xml:space="preserve"> below </w:t>
      </w:r>
      <w:r w:rsidR="004F01AE" w:rsidRPr="00B82C86">
        <w:t xml:space="preserve">are </w:t>
      </w:r>
      <w:r w:rsidRPr="00B82C86">
        <w:t>of a single record</w:t>
      </w:r>
      <w:r w:rsidR="00242571" w:rsidRPr="00B82C86">
        <w:t xml:space="preserve"> with </w:t>
      </w:r>
      <w:r w:rsidR="00FD7885" w:rsidRPr="00B82C86">
        <w:t>Public Documents and Private Documents</w:t>
      </w:r>
      <w:r w:rsidR="00242571" w:rsidRPr="00B82C86">
        <w:t>, and with multiple versions of the record which can be accessed using the arrow buttons</w:t>
      </w:r>
      <w:r w:rsidR="001B3DF1" w:rsidRPr="00B82C86">
        <w:t>.</w:t>
      </w:r>
    </w:p>
    <w:p w:rsidR="007D12EA" w:rsidRPr="00B82C86" w:rsidRDefault="0069248B" w:rsidP="0036215B">
      <w:pPr>
        <w:ind w:left="720"/>
        <w:contextualSpacing/>
      </w:pPr>
      <w:r w:rsidRPr="00B82C86">
        <w:rPr>
          <w:rFonts w:eastAsia="Times New Roman"/>
        </w:rPr>
        <w:t xml:space="preserve"> </w:t>
      </w:r>
    </w:p>
    <w:p w:rsidR="00A94BD8" w:rsidRPr="00B82C86" w:rsidRDefault="00A94BD8">
      <w:r>
        <w:rPr>
          <w:noProof/>
        </w:rPr>
        <w:lastRenderedPageBreak/>
        <w:drawing>
          <wp:inline distT="0" distB="0" distL="0" distR="0" wp14:anchorId="14273961" wp14:editId="3FD10712">
            <wp:extent cx="4667250" cy="4832743"/>
            <wp:effectExtent l="19050" t="19050" r="19050" b="25400"/>
            <wp:docPr id="64" name="Picture 64"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0" cy="4832743"/>
                    </a:xfrm>
                    <a:prstGeom prst="rect">
                      <a:avLst/>
                    </a:prstGeom>
                    <a:noFill/>
                    <a:ln>
                      <a:solidFill>
                        <a:schemeClr val="tx1"/>
                      </a:solidFill>
                    </a:ln>
                  </pic:spPr>
                </pic:pic>
              </a:graphicData>
            </a:graphic>
          </wp:inline>
        </w:drawing>
      </w:r>
      <w:r w:rsidR="00C17F11">
        <w:rPr>
          <w:noProof/>
        </w:rPr>
        <mc:AlternateContent>
          <mc:Choice Requires="wps">
            <w:drawing>
              <wp:anchor distT="0" distB="0" distL="114300" distR="114300" simplePos="0" relativeHeight="251682816" behindDoc="0" locked="0" layoutInCell="1" allowOverlap="1" wp14:anchorId="4B9EFD80" wp14:editId="2D7004E6">
                <wp:simplePos x="0" y="0"/>
                <wp:positionH relativeFrom="column">
                  <wp:posOffset>3600450</wp:posOffset>
                </wp:positionH>
                <wp:positionV relativeFrom="paragraph">
                  <wp:posOffset>3076575</wp:posOffset>
                </wp:positionV>
                <wp:extent cx="523875" cy="171450"/>
                <wp:effectExtent l="114300" t="114300" r="123825" b="133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714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83.5pt;margin-top:242.25pt;width:41.2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" filled="f" strokecolor="#385d8a" strokeweight="1.5pt">
                <v:path arrowok="t"/>
              </v:rect>
            </w:pict>
          </mc:Fallback>
        </mc:AlternateContent>
      </w:r>
      <w:r w:rsidR="00C17F11">
        <w:rPr>
          <w:noProof/>
        </w:rPr>
        <mc:AlternateContent>
          <mc:Choice Requires="wps">
            <w:drawing>
              <wp:anchor distT="0" distB="0" distL="114300" distR="114300" simplePos="0" relativeHeight="251678720" behindDoc="0" locked="0" layoutInCell="1" allowOverlap="1" wp14:anchorId="3D78A686" wp14:editId="58993AA5">
                <wp:simplePos x="0" y="0"/>
                <wp:positionH relativeFrom="column">
                  <wp:posOffset>2800350</wp:posOffset>
                </wp:positionH>
                <wp:positionV relativeFrom="paragraph">
                  <wp:posOffset>3286125</wp:posOffset>
                </wp:positionV>
                <wp:extent cx="1457325" cy="219075"/>
                <wp:effectExtent l="114300" t="114300" r="142875" b="1428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1907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20.5pt;margin-top:258.75pt;width:114.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" filled="f" strokecolor="#385d8a" strokeweight="1.5pt">
                <v:path arrowok="t"/>
              </v:rect>
            </w:pict>
          </mc:Fallback>
        </mc:AlternateContent>
      </w:r>
      <w:r w:rsidR="00C17F11">
        <w:rPr>
          <w:noProof/>
        </w:rPr>
        <mc:AlternateContent>
          <mc:Choice Requires="wps">
            <w:drawing>
              <wp:anchor distT="0" distB="0" distL="114300" distR="114300" simplePos="0" relativeHeight="251680768" behindDoc="0" locked="0" layoutInCell="1" allowOverlap="1" wp14:anchorId="096BAF3A" wp14:editId="032DEB09">
                <wp:simplePos x="0" y="0"/>
                <wp:positionH relativeFrom="column">
                  <wp:posOffset>2971165</wp:posOffset>
                </wp:positionH>
                <wp:positionV relativeFrom="paragraph">
                  <wp:posOffset>448310</wp:posOffset>
                </wp:positionV>
                <wp:extent cx="1457325" cy="285750"/>
                <wp:effectExtent l="114300" t="114300" r="142875" b="133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33.95pt;margin-top:35.3pt;width:114.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" filled="f" strokecolor="#385d8a" strokeweight="1.5pt">
                <v:path arrowok="t"/>
              </v:rect>
            </w:pict>
          </mc:Fallback>
        </mc:AlternateContent>
      </w:r>
    </w:p>
    <w:p w:rsidR="004366C3" w:rsidRPr="00B82C86" w:rsidRDefault="001B3DF1" w:rsidP="001B3DF1">
      <w:pPr>
        <w:ind w:left="720"/>
      </w:pPr>
      <w:r w:rsidRPr="00B82C86">
        <w:rPr>
          <w:b/>
          <w:i/>
        </w:rPr>
        <w:t>Please n</w:t>
      </w:r>
      <w:r w:rsidR="0045572C" w:rsidRPr="00B82C86">
        <w:rPr>
          <w:b/>
          <w:i/>
        </w:rPr>
        <w:t>ote</w:t>
      </w:r>
      <w:r w:rsidRPr="00B82C86">
        <w:rPr>
          <w:i/>
        </w:rPr>
        <w:t>:</w:t>
      </w:r>
      <w:r w:rsidR="0045572C" w:rsidRPr="00B82C86">
        <w:rPr>
          <w:i/>
        </w:rPr>
        <w:t xml:space="preserve"> </w:t>
      </w:r>
      <w:r w:rsidRPr="00B82C86">
        <w:t>T</w:t>
      </w:r>
      <w:r w:rsidR="0045572C" w:rsidRPr="00B82C86">
        <w:t xml:space="preserve">he system automatically tracks </w:t>
      </w:r>
      <w:r w:rsidR="00977337" w:rsidRPr="00B82C86">
        <w:t xml:space="preserve">the date and username </w:t>
      </w:r>
      <w:r w:rsidR="0045572C" w:rsidRPr="00B82C86">
        <w:t xml:space="preserve">when </w:t>
      </w:r>
      <w:r w:rsidR="006E3223" w:rsidRPr="00B82C86">
        <w:t>documents</w:t>
      </w:r>
      <w:r w:rsidR="0045572C" w:rsidRPr="00B82C86">
        <w:t xml:space="preserve"> </w:t>
      </w:r>
      <w:r w:rsidR="006E3223" w:rsidRPr="00B82C86">
        <w:t xml:space="preserve">and data </w:t>
      </w:r>
      <w:r w:rsidR="0045572C" w:rsidRPr="00B82C86">
        <w:t xml:space="preserve">are </w:t>
      </w:r>
      <w:r w:rsidR="006E3223" w:rsidRPr="00B82C86">
        <w:t>added</w:t>
      </w:r>
      <w:r w:rsidR="0045572C" w:rsidRPr="00B82C86">
        <w:t xml:space="preserve"> and</w:t>
      </w:r>
      <w:r w:rsidR="006E3223" w:rsidRPr="00B82C86">
        <w:t>/or</w:t>
      </w:r>
      <w:r w:rsidR="0045572C" w:rsidRPr="00B82C86">
        <w:t xml:space="preserve"> modified</w:t>
      </w:r>
      <w:r w:rsidRPr="00B82C86">
        <w:t xml:space="preserve">.  </w:t>
      </w:r>
      <w:r w:rsidR="004F01AE" w:rsidRPr="00B82C86">
        <w:t>This logged information can be accessed in View Position His</w:t>
      </w:r>
      <w:r w:rsidR="00BE2A98" w:rsidRPr="00B82C86">
        <w:t>tory, explained in the Actions s</w:t>
      </w:r>
      <w:r w:rsidR="004F01AE" w:rsidRPr="00B82C86">
        <w:t>idebar section below. C</w:t>
      </w:r>
      <w:r w:rsidRPr="00B82C86">
        <w:t xml:space="preserve">hanges </w:t>
      </w:r>
      <w:r w:rsidR="004F01AE" w:rsidRPr="00B82C86">
        <w:t>are</w:t>
      </w:r>
      <w:r w:rsidRPr="00B82C86">
        <w:t xml:space="preserve"> reflected </w:t>
      </w:r>
      <w:r w:rsidR="006E3223" w:rsidRPr="00B82C86">
        <w:t xml:space="preserve">immediately in the single record screen.  </w:t>
      </w:r>
    </w:p>
    <w:p w:rsidR="00C04427" w:rsidRPr="00B82C86" w:rsidRDefault="00C04427" w:rsidP="009435CC">
      <w:pPr>
        <w:pStyle w:val="Heading2"/>
        <w:rPr>
          <w:rFonts w:asciiTheme="minorHAnsi" w:hAnsiTheme="minorHAnsi"/>
        </w:rPr>
      </w:pPr>
      <w:bookmarkStart w:id="22" w:name="_Toc365052978"/>
      <w:r w:rsidRPr="00B82C86">
        <w:rPr>
          <w:rFonts w:asciiTheme="minorHAnsi" w:hAnsiTheme="minorHAnsi"/>
        </w:rPr>
        <w:lastRenderedPageBreak/>
        <w:t>Actions</w:t>
      </w:r>
      <w:r w:rsidR="00BE30E3" w:rsidRPr="00B82C86">
        <w:rPr>
          <w:rFonts w:asciiTheme="minorHAnsi" w:hAnsiTheme="minorHAnsi"/>
        </w:rPr>
        <w:t xml:space="preserve"> Sidebar</w:t>
      </w:r>
      <w:bookmarkEnd w:id="22"/>
    </w:p>
    <w:p w:rsidR="004F01AE" w:rsidRPr="00B82C86" w:rsidRDefault="00C17F11" w:rsidP="009671FE">
      <w:r>
        <w:rPr>
          <w:noProof/>
        </w:rPr>
        <mc:AlternateContent>
          <mc:Choice Requires="wps">
            <w:drawing>
              <wp:anchor distT="0" distB="0" distL="114300" distR="114300" simplePos="0" relativeHeight="251684864" behindDoc="0" locked="0" layoutInCell="1" allowOverlap="1" wp14:anchorId="035C0950" wp14:editId="7CDDF23D">
                <wp:simplePos x="0" y="0"/>
                <wp:positionH relativeFrom="column">
                  <wp:posOffset>0</wp:posOffset>
                </wp:positionH>
                <wp:positionV relativeFrom="paragraph">
                  <wp:posOffset>605790</wp:posOffset>
                </wp:positionV>
                <wp:extent cx="962025" cy="1609725"/>
                <wp:effectExtent l="114300" t="114300" r="142875" b="1428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60972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0;margin-top:47.7pt;width:75.7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" filled="f" strokecolor="#385d8a" strokeweight="1.5pt">
                <v:path arrowok="t"/>
              </v:rect>
            </w:pict>
          </mc:Fallback>
        </mc:AlternateContent>
      </w:r>
      <w:r w:rsidR="00A94BD8">
        <w:rPr>
          <w:noProof/>
        </w:rPr>
        <w:drawing>
          <wp:inline distT="0" distB="0" distL="0" distR="0" wp14:anchorId="621FDAB7" wp14:editId="7B168581">
            <wp:extent cx="4667250" cy="4832743"/>
            <wp:effectExtent l="19050" t="19050" r="19050" b="25400"/>
            <wp:docPr id="68" name="Picture 68"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0" cy="4832743"/>
                    </a:xfrm>
                    <a:prstGeom prst="rect">
                      <a:avLst/>
                    </a:prstGeom>
                    <a:noFill/>
                    <a:ln>
                      <a:solidFill>
                        <a:schemeClr val="tx1"/>
                      </a:solidFill>
                    </a:ln>
                  </pic:spPr>
                </pic:pic>
              </a:graphicData>
            </a:graphic>
          </wp:inline>
        </w:drawing>
      </w:r>
    </w:p>
    <w:p w:rsidR="00C04427" w:rsidRPr="00B82C86" w:rsidRDefault="006C6908" w:rsidP="009671FE">
      <w:r w:rsidRPr="00B82C86">
        <w:t xml:space="preserve">Clicking on one of the </w:t>
      </w:r>
      <w:r w:rsidR="00FD7885" w:rsidRPr="00B82C86">
        <w:t xml:space="preserve">options </w:t>
      </w:r>
      <w:r w:rsidR="00BE30E3" w:rsidRPr="00B82C86">
        <w:t xml:space="preserve">in the Actions sidebar </w:t>
      </w:r>
      <w:r w:rsidR="00C04427" w:rsidRPr="00B82C86">
        <w:t xml:space="preserve">will bring up a new screen. </w:t>
      </w:r>
      <w:r w:rsidR="006E3223" w:rsidRPr="00B82C86">
        <w:t xml:space="preserve"> You can always return to the </w:t>
      </w:r>
      <w:r w:rsidR="00FD7885" w:rsidRPr="00B82C86">
        <w:t>Single Record</w:t>
      </w:r>
      <w:r w:rsidR="006E3223" w:rsidRPr="00B82C86">
        <w:t xml:space="preserve"> sc</w:t>
      </w:r>
      <w:r w:rsidRPr="00B82C86">
        <w:t>reen by clicking View Position</w:t>
      </w:r>
      <w:r w:rsidR="006E3223" w:rsidRPr="00B82C86">
        <w:t>.</w:t>
      </w:r>
    </w:p>
    <w:p w:rsidR="00BC064D" w:rsidRPr="00B82C86" w:rsidRDefault="00BC064D" w:rsidP="00BC064D">
      <w:pPr>
        <w:pStyle w:val="Heading3"/>
        <w:rPr>
          <w:rFonts w:asciiTheme="minorHAnsi" w:hAnsiTheme="minorHAnsi"/>
        </w:rPr>
      </w:pPr>
      <w:bookmarkStart w:id="23" w:name="_Toc365052979"/>
      <w:r w:rsidRPr="00B82C86">
        <w:rPr>
          <w:rFonts w:asciiTheme="minorHAnsi" w:hAnsiTheme="minorHAnsi"/>
        </w:rPr>
        <w:t>View Position</w:t>
      </w:r>
      <w:bookmarkEnd w:id="23"/>
    </w:p>
    <w:p w:rsidR="004F01AE" w:rsidRPr="00B82C86" w:rsidRDefault="00ED78C9" w:rsidP="008F1F79">
      <w:r w:rsidRPr="00B82C86">
        <w:t xml:space="preserve">From this screen you can view a single </w:t>
      </w:r>
      <w:r w:rsidR="009671FE" w:rsidRPr="00B82C86">
        <w:t xml:space="preserve">position </w:t>
      </w:r>
      <w:r w:rsidRPr="00B82C86">
        <w:t xml:space="preserve">record and access </w:t>
      </w:r>
      <w:r w:rsidR="009671FE" w:rsidRPr="00B82C86">
        <w:t>any</w:t>
      </w:r>
      <w:r w:rsidRPr="00B82C86">
        <w:t xml:space="preserve"> associated documents. In the upper right hand corner (see screen shot below) you can access </w:t>
      </w:r>
      <w:r w:rsidR="009671FE" w:rsidRPr="00B82C86">
        <w:t xml:space="preserve">historical </w:t>
      </w:r>
      <w:r w:rsidRPr="00B82C86">
        <w:t>records of this same position</w:t>
      </w:r>
      <w:r w:rsidR="009671FE" w:rsidRPr="00B82C86">
        <w:t xml:space="preserve"> by selecting the directional arrows</w:t>
      </w:r>
      <w:r w:rsidRPr="00B82C86">
        <w:t xml:space="preserve">. </w:t>
      </w:r>
    </w:p>
    <w:p w:rsidR="00ED78C9" w:rsidRPr="00B82C86" w:rsidRDefault="00ED78C9" w:rsidP="008F1F79">
      <w:r w:rsidRPr="00B82C86">
        <w:t>Each change</w:t>
      </w:r>
      <w:r w:rsidR="00233A87" w:rsidRPr="00B82C86">
        <w:t xml:space="preserve"> to the position data</w:t>
      </w:r>
      <w:r w:rsidRPr="00B82C86">
        <w:t xml:space="preserve"> or </w:t>
      </w:r>
      <w:r w:rsidR="00233A87" w:rsidRPr="00B82C86">
        <w:t xml:space="preserve">submission of a </w:t>
      </w:r>
      <w:r w:rsidRPr="00B82C86">
        <w:t>new document creates a historical record of the position.</w:t>
      </w:r>
    </w:p>
    <w:p w:rsidR="004F01AE" w:rsidRPr="00B82C86" w:rsidRDefault="00C17F11" w:rsidP="008F1F79">
      <w:r>
        <w:rPr>
          <w:noProof/>
        </w:rPr>
        <w:lastRenderedPageBreak/>
        <mc:AlternateContent>
          <mc:Choice Requires="wps">
            <w:drawing>
              <wp:anchor distT="0" distB="0" distL="114300" distR="114300" simplePos="0" relativeHeight="251688960" behindDoc="0" locked="0" layoutInCell="1" allowOverlap="1" wp14:anchorId="75FCCE1D" wp14:editId="7E7C19E7">
                <wp:simplePos x="0" y="0"/>
                <wp:positionH relativeFrom="column">
                  <wp:posOffset>3456940</wp:posOffset>
                </wp:positionH>
                <wp:positionV relativeFrom="paragraph">
                  <wp:posOffset>571500</wp:posOffset>
                </wp:positionV>
                <wp:extent cx="1457325" cy="285750"/>
                <wp:effectExtent l="114300" t="114300" r="142875" b="133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272.2pt;margin-top:45pt;width:114.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" filled="f" strokecolor="#385d8a" strokeweight="1.5pt">
                <v:path arrowok="t"/>
              </v:rect>
            </w:pict>
          </mc:Fallback>
        </mc:AlternateContent>
      </w:r>
      <w:r w:rsidR="00A94BD8">
        <w:rPr>
          <w:noProof/>
        </w:rPr>
        <w:drawing>
          <wp:inline distT="0" distB="0" distL="0" distR="0" wp14:anchorId="621FDAB7" wp14:editId="7B168581">
            <wp:extent cx="4943475" cy="5118763"/>
            <wp:effectExtent l="19050" t="19050" r="9525" b="24765"/>
            <wp:docPr id="72" name="Picture 72"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7127" cy="5122545"/>
                    </a:xfrm>
                    <a:prstGeom prst="rect">
                      <a:avLst/>
                    </a:prstGeom>
                    <a:noFill/>
                    <a:ln>
                      <a:solidFill>
                        <a:schemeClr val="tx1"/>
                      </a:solidFill>
                    </a:ln>
                  </pic:spPr>
                </pic:pic>
              </a:graphicData>
            </a:graphic>
          </wp:inline>
        </w:drawing>
      </w:r>
    </w:p>
    <w:p w:rsidR="00C04427" w:rsidRPr="00B82C86" w:rsidRDefault="00C04427" w:rsidP="00BC064D">
      <w:pPr>
        <w:pStyle w:val="Heading3"/>
        <w:rPr>
          <w:rFonts w:asciiTheme="minorHAnsi" w:hAnsiTheme="minorHAnsi"/>
        </w:rPr>
      </w:pPr>
      <w:bookmarkStart w:id="24" w:name="_Toc365052980"/>
      <w:r w:rsidRPr="00B82C86">
        <w:rPr>
          <w:rFonts w:asciiTheme="minorHAnsi" w:hAnsiTheme="minorHAnsi"/>
        </w:rPr>
        <w:t>View Position History</w:t>
      </w:r>
      <w:bookmarkEnd w:id="24"/>
    </w:p>
    <w:p w:rsidR="00C04427" w:rsidRPr="00B82C86" w:rsidRDefault="00C04427" w:rsidP="004F01AE">
      <w:pPr>
        <w:tabs>
          <w:tab w:val="left" w:pos="0"/>
          <w:tab w:val="left" w:pos="900"/>
        </w:tabs>
      </w:pPr>
      <w:r w:rsidRPr="00B82C86">
        <w:t xml:space="preserve">The </w:t>
      </w:r>
      <w:r w:rsidR="009671FE" w:rsidRPr="00B82C86">
        <w:t>Vie</w:t>
      </w:r>
      <w:r w:rsidR="008F1F79" w:rsidRPr="00B82C86">
        <w:t>w</w:t>
      </w:r>
      <w:r w:rsidRPr="00B82C86">
        <w:t xml:space="preserve"> Position History </w:t>
      </w:r>
      <w:r w:rsidR="00ED78C9" w:rsidRPr="00B82C86">
        <w:t xml:space="preserve">screen </w:t>
      </w:r>
      <w:r w:rsidR="0085046F" w:rsidRPr="00B82C86">
        <w:t>shows all</w:t>
      </w:r>
      <w:r w:rsidRPr="00B82C86">
        <w:t xml:space="preserve"> versions of the position, the date, and username for the edits. </w:t>
      </w:r>
      <w:r w:rsidR="00233A87" w:rsidRPr="00B82C86">
        <w:t xml:space="preserve">  By clicking on one of the versions, you will see the record as it exi</w:t>
      </w:r>
      <w:r w:rsidR="0085046F" w:rsidRPr="00B82C86">
        <w:t>sted at the time of that change, including the then current documents.</w:t>
      </w:r>
    </w:p>
    <w:p w:rsidR="008F1F79" w:rsidRPr="00B82C86" w:rsidRDefault="00C17F11" w:rsidP="009671FE">
      <w:r>
        <w:rPr>
          <w:noProof/>
        </w:rPr>
        <w:lastRenderedPageBreak/>
        <mc:AlternateContent>
          <mc:Choice Requires="wps">
            <w:drawing>
              <wp:anchor distT="0" distB="0" distL="114300" distR="114300" simplePos="0" relativeHeight="251693056" behindDoc="0" locked="0" layoutInCell="1" allowOverlap="1" wp14:anchorId="0E4EFEC3" wp14:editId="07903B63">
                <wp:simplePos x="0" y="0"/>
                <wp:positionH relativeFrom="column">
                  <wp:posOffset>-133985</wp:posOffset>
                </wp:positionH>
                <wp:positionV relativeFrom="paragraph">
                  <wp:posOffset>1200785</wp:posOffset>
                </wp:positionV>
                <wp:extent cx="1457325" cy="285750"/>
                <wp:effectExtent l="114300" t="114300" r="142875" b="133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0.55pt;margin-top:94.55pt;width:114.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" filled="f" strokecolor="#385d8a" strokeweight="1.5pt">
                <v:path arrowok="t"/>
              </v:rect>
            </w:pict>
          </mc:Fallback>
        </mc:AlternateContent>
      </w:r>
      <w:r w:rsidR="006B53D3">
        <w:rPr>
          <w:noProof/>
        </w:rPr>
        <w:drawing>
          <wp:inline distT="0" distB="0" distL="0" distR="0" wp14:anchorId="4342EF73" wp14:editId="79E8E83D">
            <wp:extent cx="5572125" cy="2597439"/>
            <wp:effectExtent l="19050" t="19050" r="9525" b="12700"/>
            <wp:docPr id="43" name="Picture 43" descr="View Posi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w Position Histo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2597439"/>
                    </a:xfrm>
                    <a:prstGeom prst="rect">
                      <a:avLst/>
                    </a:prstGeom>
                    <a:noFill/>
                    <a:ln>
                      <a:solidFill>
                        <a:schemeClr val="tx1"/>
                      </a:solidFill>
                    </a:ln>
                  </pic:spPr>
                </pic:pic>
              </a:graphicData>
            </a:graphic>
          </wp:inline>
        </w:drawing>
      </w:r>
    </w:p>
    <w:p w:rsidR="00144D53" w:rsidRPr="00B82C86" w:rsidRDefault="00394FD3" w:rsidP="009435CC">
      <w:pPr>
        <w:pStyle w:val="Heading3"/>
        <w:rPr>
          <w:rFonts w:asciiTheme="minorHAnsi" w:hAnsiTheme="minorHAnsi"/>
        </w:rPr>
      </w:pPr>
      <w:bookmarkStart w:id="25" w:name="_Toc365052981"/>
      <w:r w:rsidRPr="00B82C86">
        <w:rPr>
          <w:rFonts w:asciiTheme="minorHAnsi" w:hAnsiTheme="minorHAnsi"/>
        </w:rPr>
        <w:t>Edit Position</w:t>
      </w:r>
      <w:bookmarkEnd w:id="25"/>
    </w:p>
    <w:p w:rsidR="006E3223" w:rsidRPr="00B82C86" w:rsidRDefault="00BE30E3" w:rsidP="009671FE">
      <w:r w:rsidRPr="00B82C86">
        <w:t xml:space="preserve">The </w:t>
      </w:r>
      <w:r w:rsidR="00ED5400" w:rsidRPr="00B82C86">
        <w:t xml:space="preserve">Edit Position </w:t>
      </w:r>
      <w:r w:rsidR="00394FD3" w:rsidRPr="00B82C86">
        <w:t>D</w:t>
      </w:r>
      <w:r w:rsidRPr="00B82C86">
        <w:t>ata</w:t>
      </w:r>
      <w:r w:rsidR="00ED5400" w:rsidRPr="00B82C86">
        <w:t xml:space="preserve"> screen</w:t>
      </w:r>
      <w:r w:rsidR="00F17FDB" w:rsidRPr="00B82C86">
        <w:t>s</w:t>
      </w:r>
      <w:r w:rsidR="00ED5400" w:rsidRPr="00B82C86">
        <w:t xml:space="preserve"> </w:t>
      </w:r>
      <w:r w:rsidR="00C04427" w:rsidRPr="00B82C86">
        <w:t>are</w:t>
      </w:r>
      <w:r w:rsidR="00ED5400" w:rsidRPr="00B82C86">
        <w:t xml:space="preserve"> </w:t>
      </w:r>
      <w:r w:rsidR="0010006A" w:rsidRPr="00B82C86">
        <w:t xml:space="preserve">very similar </w:t>
      </w:r>
      <w:r w:rsidR="00CA43F2" w:rsidRPr="00B82C86">
        <w:t>to the</w:t>
      </w:r>
      <w:r w:rsidR="00ED5400" w:rsidRPr="00B82C86">
        <w:t xml:space="preserve"> initial </w:t>
      </w:r>
      <w:r w:rsidR="00F460AD" w:rsidRPr="00B82C86">
        <w:t>Add New Position</w:t>
      </w:r>
      <w:r w:rsidR="006E3223" w:rsidRPr="00B82C86">
        <w:t xml:space="preserve"> </w:t>
      </w:r>
      <w:r w:rsidR="0010006A" w:rsidRPr="00B82C86">
        <w:t>screen</w:t>
      </w:r>
      <w:r w:rsidR="00EE1232" w:rsidRPr="00B82C86">
        <w:t>s</w:t>
      </w:r>
      <w:r w:rsidR="0010006A" w:rsidRPr="00B82C86">
        <w:t xml:space="preserve"> introduced above</w:t>
      </w:r>
      <w:r w:rsidR="00F460AD" w:rsidRPr="00B82C86">
        <w:t xml:space="preserve"> in that they include</w:t>
      </w:r>
      <w:r w:rsidR="006E3223" w:rsidRPr="00B82C86">
        <w:t>:</w:t>
      </w:r>
    </w:p>
    <w:p w:rsidR="006E3223" w:rsidRPr="00B82C86" w:rsidRDefault="006E3223" w:rsidP="00EE1232">
      <w:pPr>
        <w:pStyle w:val="ListParagraph"/>
        <w:numPr>
          <w:ilvl w:val="0"/>
          <w:numId w:val="24"/>
        </w:numPr>
      </w:pPr>
      <w:r w:rsidRPr="00B82C86">
        <w:t>Standard Data</w:t>
      </w:r>
    </w:p>
    <w:p w:rsidR="00BE2A98" w:rsidRPr="00B82C86" w:rsidRDefault="006E3223" w:rsidP="00EE1232">
      <w:pPr>
        <w:pStyle w:val="ListParagraph"/>
        <w:numPr>
          <w:ilvl w:val="0"/>
          <w:numId w:val="24"/>
        </w:numPr>
      </w:pPr>
      <w:r w:rsidRPr="00B82C86">
        <w:t>Institution-Only Data</w:t>
      </w:r>
    </w:p>
    <w:p w:rsidR="00ED5400" w:rsidRPr="00B82C86" w:rsidRDefault="00BE2A98" w:rsidP="00EE1232">
      <w:pPr>
        <w:pStyle w:val="ListParagraph"/>
        <w:numPr>
          <w:ilvl w:val="0"/>
          <w:numId w:val="24"/>
        </w:numPr>
      </w:pPr>
      <w:r w:rsidRPr="00B82C86">
        <w:t>Attach Documents</w:t>
      </w:r>
      <w:r w:rsidR="00ED5400" w:rsidRPr="00B82C86">
        <w:t xml:space="preserve"> </w:t>
      </w:r>
    </w:p>
    <w:p w:rsidR="00144D53" w:rsidRPr="00B82C86" w:rsidRDefault="006B53D3" w:rsidP="009671FE">
      <w:pPr>
        <w:tabs>
          <w:tab w:val="left" w:pos="630"/>
        </w:tabs>
      </w:pPr>
      <w:r>
        <w:rPr>
          <w:noProof/>
        </w:rPr>
        <w:lastRenderedPageBreak/>
        <w:drawing>
          <wp:inline distT="0" distB="0" distL="0" distR="0" wp14:anchorId="772267B7" wp14:editId="7DF1C58C">
            <wp:extent cx="5469261" cy="5705475"/>
            <wp:effectExtent l="19050" t="19050" r="17145" b="9525"/>
            <wp:docPr id="54" name="Picture 54" descr="Edit Pos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it Position Da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8970" cy="5705171"/>
                    </a:xfrm>
                    <a:prstGeom prst="rect">
                      <a:avLst/>
                    </a:prstGeom>
                    <a:noFill/>
                    <a:ln>
                      <a:solidFill>
                        <a:schemeClr val="tx1"/>
                      </a:solidFill>
                    </a:ln>
                  </pic:spPr>
                </pic:pic>
              </a:graphicData>
            </a:graphic>
          </wp:inline>
        </w:drawing>
      </w:r>
    </w:p>
    <w:p w:rsidR="00BC064D" w:rsidRPr="00B82C86" w:rsidRDefault="00BC064D" w:rsidP="009435CC">
      <w:pPr>
        <w:pStyle w:val="Heading3"/>
        <w:rPr>
          <w:rFonts w:asciiTheme="minorHAnsi" w:hAnsiTheme="minorHAnsi"/>
        </w:rPr>
      </w:pPr>
      <w:bookmarkStart w:id="26" w:name="_Toc365052982"/>
      <w:r w:rsidRPr="00B82C86">
        <w:rPr>
          <w:rFonts w:asciiTheme="minorHAnsi" w:hAnsiTheme="minorHAnsi"/>
        </w:rPr>
        <w:t>Delete Position</w:t>
      </w:r>
      <w:bookmarkEnd w:id="26"/>
    </w:p>
    <w:p w:rsidR="007178F8" w:rsidRPr="00B82C86" w:rsidRDefault="007178F8" w:rsidP="008F1F79">
      <w:r w:rsidRPr="00B82C86">
        <w:t xml:space="preserve">The Delete </w:t>
      </w:r>
      <w:r w:rsidR="00BE2A98" w:rsidRPr="00B82C86">
        <w:t>Position link from the Actions s</w:t>
      </w:r>
      <w:r w:rsidRPr="00B82C86">
        <w:t xml:space="preserve">idebar allows you to delete the position and all files for the position. Delete Position </w:t>
      </w:r>
      <w:r w:rsidR="00233A87" w:rsidRPr="00B82C86">
        <w:t>actions are not reversible and, therefore require a confirmation</w:t>
      </w:r>
      <w:r w:rsidRPr="00B82C86">
        <w:t>:</w:t>
      </w:r>
    </w:p>
    <w:p w:rsidR="00BA6989" w:rsidRPr="00B82C86" w:rsidRDefault="006B53D3" w:rsidP="008F1F79">
      <w:r>
        <w:rPr>
          <w:noProof/>
        </w:rPr>
        <w:drawing>
          <wp:inline distT="0" distB="0" distL="0" distR="0" wp14:anchorId="3F34859E" wp14:editId="5CF6DEAE">
            <wp:extent cx="3390900" cy="1190625"/>
            <wp:effectExtent l="0" t="0" r="0" b="9525"/>
            <wp:docPr id="57" name="Picture 57" descr="Dele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lete posi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0900" cy="1190625"/>
                    </a:xfrm>
                    <a:prstGeom prst="rect">
                      <a:avLst/>
                    </a:prstGeom>
                    <a:noFill/>
                    <a:ln>
                      <a:noFill/>
                    </a:ln>
                  </pic:spPr>
                </pic:pic>
              </a:graphicData>
            </a:graphic>
          </wp:inline>
        </w:drawing>
      </w:r>
    </w:p>
    <w:p w:rsidR="007178F8" w:rsidRPr="00B82C86" w:rsidRDefault="007178F8" w:rsidP="008F1F79">
      <w:r w:rsidRPr="00B82C86">
        <w:lastRenderedPageBreak/>
        <w:t xml:space="preserve">Clicking </w:t>
      </w:r>
      <w:r w:rsidR="00BA6989" w:rsidRPr="00B82C86">
        <w:t>OK</w:t>
      </w:r>
      <w:r w:rsidRPr="00B82C86">
        <w:t xml:space="preserve"> </w:t>
      </w:r>
      <w:r w:rsidR="00BA6989" w:rsidRPr="00B82C86">
        <w:t>permanently</w:t>
      </w:r>
      <w:r w:rsidRPr="00B82C86">
        <w:t xml:space="preserve"> deletes the position and </w:t>
      </w:r>
      <w:r w:rsidR="00BA6989" w:rsidRPr="00B82C86">
        <w:t>all associated documents</w:t>
      </w:r>
      <w:r w:rsidRPr="00B82C86">
        <w:t>.</w:t>
      </w:r>
      <w:r w:rsidR="00055A4E">
        <w:t xml:space="preserve"> If an employee is associated with a deleted position, the employee will not be deleted.</w:t>
      </w:r>
    </w:p>
    <w:p w:rsidR="00BC064D" w:rsidRPr="00B82C86" w:rsidRDefault="00BC064D" w:rsidP="00BC064D">
      <w:pPr>
        <w:pStyle w:val="Heading3"/>
        <w:rPr>
          <w:rFonts w:asciiTheme="minorHAnsi" w:hAnsiTheme="minorHAnsi"/>
        </w:rPr>
      </w:pPr>
      <w:bookmarkStart w:id="27" w:name="_Toc365052983"/>
      <w:r w:rsidRPr="00B82C86">
        <w:rPr>
          <w:rFonts w:asciiTheme="minorHAnsi" w:hAnsiTheme="minorHAnsi"/>
        </w:rPr>
        <w:t>Add New Position</w:t>
      </w:r>
      <w:bookmarkEnd w:id="27"/>
    </w:p>
    <w:p w:rsidR="004F01AE" w:rsidRPr="00B82C86" w:rsidRDefault="004F01AE" w:rsidP="008F1F79">
      <w:r w:rsidRPr="00B82C86">
        <w:t xml:space="preserve">The Add New </w:t>
      </w:r>
      <w:r w:rsidR="00BE2A98" w:rsidRPr="00B82C86">
        <w:t>Position link from the Actions s</w:t>
      </w:r>
      <w:r w:rsidRPr="00B82C86">
        <w:t>idebar opens the standard process for adding a new position covered earlier in this guide. The process is identical, and the Add New Position l</w:t>
      </w:r>
      <w:r w:rsidR="00BE2A98" w:rsidRPr="00B82C86">
        <w:t>ink is included in the Actions s</w:t>
      </w:r>
      <w:r w:rsidRPr="00B82C86">
        <w:t>idebar for ease</w:t>
      </w:r>
      <w:r w:rsidR="00055A4E">
        <w:t xml:space="preserve"> of use</w:t>
      </w:r>
      <w:r w:rsidRPr="00B82C86">
        <w:t>.</w:t>
      </w:r>
    </w:p>
    <w:p w:rsidR="00BC064D" w:rsidRPr="00B82C86" w:rsidRDefault="00BC064D" w:rsidP="00BC064D">
      <w:pPr>
        <w:pStyle w:val="Heading3"/>
        <w:rPr>
          <w:rFonts w:asciiTheme="minorHAnsi" w:hAnsiTheme="minorHAnsi"/>
        </w:rPr>
      </w:pPr>
      <w:bookmarkStart w:id="28" w:name="_Toc365052984"/>
      <w:r w:rsidRPr="00B82C86">
        <w:rPr>
          <w:rFonts w:asciiTheme="minorHAnsi" w:hAnsiTheme="minorHAnsi"/>
        </w:rPr>
        <w:t>Duplicate Position</w:t>
      </w:r>
      <w:bookmarkEnd w:id="28"/>
    </w:p>
    <w:p w:rsidR="001C3A6B" w:rsidRPr="00B82C86" w:rsidRDefault="00C06097" w:rsidP="008F1F79">
      <w:r w:rsidRPr="00B82C86">
        <w:t>Duplicate Position allows you to create a duplicate of the existing position</w:t>
      </w:r>
      <w:r w:rsidR="00BA2A0A" w:rsidRPr="00B82C86">
        <w:t xml:space="preserve"> record</w:t>
      </w:r>
      <w:r w:rsidRPr="00B82C86">
        <w:t xml:space="preserve">. </w:t>
      </w:r>
      <w:r w:rsidR="005C650E" w:rsidRPr="00B82C86">
        <w:t xml:space="preserve">  This makes it easier to create multiple similar positions.  </w:t>
      </w:r>
    </w:p>
    <w:p w:rsidR="00BC064D" w:rsidRPr="00B82C86" w:rsidRDefault="00C06097" w:rsidP="008F1F79">
      <w:r w:rsidRPr="00B82C86">
        <w:t xml:space="preserve">Clicking on </w:t>
      </w:r>
      <w:r w:rsidR="00B67DC1">
        <w:t xml:space="preserve">the </w:t>
      </w:r>
      <w:r w:rsidR="00EE6975">
        <w:t>Duplicate</w:t>
      </w:r>
      <w:r w:rsidR="00B67DC1">
        <w:t xml:space="preserve"> </w:t>
      </w:r>
      <w:r w:rsidRPr="00B82C86">
        <w:t xml:space="preserve">Position </w:t>
      </w:r>
      <w:r w:rsidR="005C650E" w:rsidRPr="00B82C86">
        <w:t>action prompts a confirmation</w:t>
      </w:r>
      <w:r w:rsidRPr="00B82C86">
        <w:t>:</w:t>
      </w:r>
    </w:p>
    <w:p w:rsidR="005C650E" w:rsidRPr="00B82C86" w:rsidRDefault="006B53D3" w:rsidP="0067714E">
      <w:pPr>
        <w:ind w:firstLine="720"/>
      </w:pPr>
      <w:r>
        <w:rPr>
          <w:noProof/>
        </w:rPr>
        <w:drawing>
          <wp:inline distT="0" distB="0" distL="0" distR="0" wp14:anchorId="05C9A2B7" wp14:editId="2373F05E">
            <wp:extent cx="3390900" cy="1190625"/>
            <wp:effectExtent l="0" t="0" r="0" b="9525"/>
            <wp:docPr id="61" name="Picture 61" descr="Duplica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plicate Posi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0900" cy="1190625"/>
                    </a:xfrm>
                    <a:prstGeom prst="rect">
                      <a:avLst/>
                    </a:prstGeom>
                    <a:noFill/>
                    <a:ln>
                      <a:noFill/>
                    </a:ln>
                  </pic:spPr>
                </pic:pic>
              </a:graphicData>
            </a:graphic>
          </wp:inline>
        </w:drawing>
      </w:r>
    </w:p>
    <w:p w:rsidR="00C06097" w:rsidRPr="00B82C86" w:rsidRDefault="00C06097" w:rsidP="00C06097">
      <w:r w:rsidRPr="00B82C86">
        <w:t xml:space="preserve">Clicking </w:t>
      </w:r>
      <w:r w:rsidR="007E1774" w:rsidRPr="00B82C86">
        <w:t>OK</w:t>
      </w:r>
      <w:r w:rsidRPr="00B82C86">
        <w:t xml:space="preserve"> then brings up the Add New Position screens with all of the information from the duplicated position already filled in. You can then edit the new position data, attach documents, and</w:t>
      </w:r>
      <w:r w:rsidR="006267AE" w:rsidRPr="00B82C86">
        <w:t xml:space="preserve"> </w:t>
      </w:r>
      <w:r w:rsidRPr="00B82C86">
        <w:t xml:space="preserve">submit to save the </w:t>
      </w:r>
      <w:r w:rsidR="00797B0E" w:rsidRPr="00B82C86">
        <w:t xml:space="preserve">duplicated </w:t>
      </w:r>
      <w:r w:rsidRPr="00B82C86">
        <w:t>position.</w:t>
      </w:r>
    </w:p>
    <w:p w:rsidR="00F17FDB" w:rsidRPr="00B82C86" w:rsidRDefault="00C04427" w:rsidP="009671FE">
      <w:pPr>
        <w:pStyle w:val="Heading2"/>
        <w:rPr>
          <w:rFonts w:asciiTheme="minorHAnsi" w:hAnsiTheme="minorHAnsi"/>
        </w:rPr>
      </w:pPr>
      <w:bookmarkStart w:id="29" w:name="_Toc365052985"/>
      <w:r w:rsidRPr="00B82C86">
        <w:rPr>
          <w:rFonts w:asciiTheme="minorHAnsi" w:hAnsiTheme="minorHAnsi"/>
        </w:rPr>
        <w:t>Forward</w:t>
      </w:r>
      <w:r w:rsidR="009671FE" w:rsidRPr="00B82C86">
        <w:rPr>
          <w:rFonts w:asciiTheme="minorHAnsi" w:hAnsiTheme="minorHAnsi"/>
        </w:rPr>
        <w:t>ing Documents</w:t>
      </w:r>
      <w:bookmarkEnd w:id="29"/>
    </w:p>
    <w:p w:rsidR="00C04427" w:rsidRPr="00B82C86" w:rsidRDefault="00C04427" w:rsidP="009671FE">
      <w:r w:rsidRPr="00B82C86">
        <w:t xml:space="preserve">From the </w:t>
      </w:r>
      <w:r w:rsidR="001C3A6B" w:rsidRPr="00B82C86">
        <w:t>Single R</w:t>
      </w:r>
      <w:r w:rsidR="0010006A" w:rsidRPr="00B82C86">
        <w:t>ecord</w:t>
      </w:r>
      <w:r w:rsidRPr="00B82C86">
        <w:t xml:space="preserve"> screen, there is a </w:t>
      </w:r>
      <w:r w:rsidR="00BC064D" w:rsidRPr="00B82C86">
        <w:t>F</w:t>
      </w:r>
      <w:r w:rsidRPr="00B82C86">
        <w:t>orward</w:t>
      </w:r>
      <w:r w:rsidR="00BC064D" w:rsidRPr="00B82C86">
        <w:t xml:space="preserve"> </w:t>
      </w:r>
      <w:r w:rsidRPr="00B82C86">
        <w:t>link next to the documents, as shown in the screenshot below.</w:t>
      </w:r>
    </w:p>
    <w:p w:rsidR="00C04427" w:rsidRPr="00B82C86" w:rsidRDefault="00C17F11" w:rsidP="009671FE">
      <w:r>
        <w:rPr>
          <w:noProof/>
        </w:rPr>
        <w:lastRenderedPageBreak/>
        <mc:AlternateContent>
          <mc:Choice Requires="wps">
            <w:drawing>
              <wp:anchor distT="0" distB="0" distL="114300" distR="114300" simplePos="0" relativeHeight="251691008" behindDoc="0" locked="0" layoutInCell="1" allowOverlap="1" wp14:anchorId="31D90E3B" wp14:editId="6F03BD3B">
                <wp:simplePos x="0" y="0"/>
                <wp:positionH relativeFrom="column">
                  <wp:posOffset>4457700</wp:posOffset>
                </wp:positionH>
                <wp:positionV relativeFrom="paragraph">
                  <wp:posOffset>4038600</wp:posOffset>
                </wp:positionV>
                <wp:extent cx="1209675" cy="285750"/>
                <wp:effectExtent l="114300" t="114300" r="142875" b="1333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351pt;margin-top:318pt;width:95.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" filled="f" strokecolor="#385d8a" strokeweight="1.5pt">
                <v:path arrowok="t"/>
              </v:rect>
            </w:pict>
          </mc:Fallback>
        </mc:AlternateContent>
      </w:r>
      <w:r w:rsidR="00A94BD8">
        <w:rPr>
          <w:noProof/>
        </w:rPr>
        <w:drawing>
          <wp:inline distT="0" distB="0" distL="0" distR="0" wp14:anchorId="621FDAB7" wp14:editId="7B168581">
            <wp:extent cx="5985163" cy="6197387"/>
            <wp:effectExtent l="19050" t="19050" r="15875" b="13335"/>
            <wp:docPr id="73" name="Picture 73"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0" cy="6213526"/>
                    </a:xfrm>
                    <a:prstGeom prst="rect">
                      <a:avLst/>
                    </a:prstGeom>
                    <a:noFill/>
                    <a:ln>
                      <a:solidFill>
                        <a:schemeClr val="tx1"/>
                      </a:solidFill>
                    </a:ln>
                  </pic:spPr>
                </pic:pic>
              </a:graphicData>
            </a:graphic>
          </wp:inline>
        </w:drawing>
      </w:r>
    </w:p>
    <w:p w:rsidR="00C04427" w:rsidRPr="00B82C86" w:rsidRDefault="00C04427" w:rsidP="009671FE">
      <w:r w:rsidRPr="00B82C86">
        <w:t xml:space="preserve">Clicking </w:t>
      </w:r>
      <w:r w:rsidR="00BE2A98" w:rsidRPr="00B82C86">
        <w:t>the</w:t>
      </w:r>
      <w:r w:rsidRPr="00B82C86">
        <w:t xml:space="preserve"> </w:t>
      </w:r>
      <w:r w:rsidR="00BC064D" w:rsidRPr="00B82C86">
        <w:t>F</w:t>
      </w:r>
      <w:r w:rsidRPr="00B82C86">
        <w:t>orward</w:t>
      </w:r>
      <w:r w:rsidR="00BC064D" w:rsidRPr="00B82C86">
        <w:t xml:space="preserve"> </w:t>
      </w:r>
      <w:r w:rsidRPr="00B82C86">
        <w:t xml:space="preserve">link brings up the </w:t>
      </w:r>
      <w:r w:rsidR="00027D84" w:rsidRPr="00B82C86">
        <w:t xml:space="preserve">Forward </w:t>
      </w:r>
      <w:r w:rsidR="00BC064D" w:rsidRPr="00B82C86">
        <w:t>a</w:t>
      </w:r>
      <w:r w:rsidR="00027D84" w:rsidRPr="00B82C86">
        <w:t xml:space="preserve"> Document</w:t>
      </w:r>
      <w:r w:rsidR="0010006A" w:rsidRPr="00B82C86">
        <w:t xml:space="preserve"> </w:t>
      </w:r>
      <w:r w:rsidRPr="00B82C86">
        <w:t>screen</w:t>
      </w:r>
      <w:r w:rsidR="0010006A" w:rsidRPr="00B82C86">
        <w:t>:</w:t>
      </w:r>
    </w:p>
    <w:p w:rsidR="00C04427" w:rsidRPr="00B82C86" w:rsidRDefault="00F2742F" w:rsidP="009671FE">
      <w:r>
        <w:rPr>
          <w:noProof/>
        </w:rPr>
        <w:lastRenderedPageBreak/>
        <w:drawing>
          <wp:inline distT="0" distB="0" distL="0" distR="0" wp14:anchorId="41AED4DF" wp14:editId="6B294D45">
            <wp:extent cx="5057775" cy="5282566"/>
            <wp:effectExtent l="19050" t="19050" r="28575" b="13335"/>
            <wp:docPr id="7" name="Picture 7" descr="http://www.uflib.ufl.edu/arlpdbank/Forward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flib.ufl.edu/arlpdbank/ForwardDoc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5942" cy="5280651"/>
                    </a:xfrm>
                    <a:prstGeom prst="rect">
                      <a:avLst/>
                    </a:prstGeom>
                    <a:noFill/>
                    <a:ln>
                      <a:solidFill>
                        <a:schemeClr val="tx1"/>
                      </a:solidFill>
                    </a:ln>
                  </pic:spPr>
                </pic:pic>
              </a:graphicData>
            </a:graphic>
          </wp:inline>
        </w:drawing>
      </w:r>
    </w:p>
    <w:p w:rsidR="0045572C" w:rsidRDefault="00316E10" w:rsidP="009671FE">
      <w:r w:rsidRPr="00B82C86">
        <w:t>Complete</w:t>
      </w:r>
      <w:r w:rsidR="00806728" w:rsidRPr="00B82C86">
        <w:t xml:space="preserve"> the </w:t>
      </w:r>
      <w:r w:rsidRPr="00B82C86">
        <w:t>form and click</w:t>
      </w:r>
      <w:r w:rsidR="00806728" w:rsidRPr="00B82C86">
        <w:t xml:space="preserve"> Submit</w:t>
      </w:r>
      <w:r w:rsidR="00272DF5" w:rsidRPr="00B82C86">
        <w:t xml:space="preserve"> </w:t>
      </w:r>
      <w:r w:rsidRPr="00B82C86">
        <w:t xml:space="preserve">to send </w:t>
      </w:r>
      <w:r w:rsidR="00272DF5" w:rsidRPr="00B82C86">
        <w:t xml:space="preserve">an email </w:t>
      </w:r>
      <w:r w:rsidRPr="00B82C86">
        <w:t>with</w:t>
      </w:r>
      <w:r w:rsidR="00272DF5" w:rsidRPr="00B82C86">
        <w:t xml:space="preserve"> the selected </w:t>
      </w:r>
      <w:r w:rsidR="00BE2A98" w:rsidRPr="00B82C86">
        <w:t>document</w:t>
      </w:r>
      <w:r w:rsidR="00272DF5" w:rsidRPr="00B82C86">
        <w:t xml:space="preserve"> </w:t>
      </w:r>
      <w:r w:rsidRPr="00B82C86">
        <w:t>attached.</w:t>
      </w:r>
      <w:r w:rsidR="00272DF5" w:rsidRPr="00B82C86">
        <w:t xml:space="preserve"> </w:t>
      </w:r>
      <w:r w:rsidR="00BE2A98" w:rsidRPr="00B82C86">
        <w:t>You</w:t>
      </w:r>
      <w:r w:rsidR="00272DF5" w:rsidRPr="00B82C86">
        <w:t xml:space="preserve"> will </w:t>
      </w:r>
      <w:r w:rsidR="00BE2A98" w:rsidRPr="00B82C86">
        <w:t xml:space="preserve">then </w:t>
      </w:r>
      <w:r w:rsidR="00272DF5" w:rsidRPr="00B82C86">
        <w:t>automatically</w:t>
      </w:r>
      <w:r w:rsidR="00BE2A98" w:rsidRPr="00B82C86">
        <w:t xml:space="preserve"> be</w:t>
      </w:r>
      <w:r w:rsidR="00272DF5" w:rsidRPr="00B82C86">
        <w:t xml:space="preserve"> return</w:t>
      </w:r>
      <w:r w:rsidR="00BE2A98" w:rsidRPr="00B82C86">
        <w:t>ed</w:t>
      </w:r>
      <w:r w:rsidR="00272DF5" w:rsidRPr="00B82C86">
        <w:t xml:space="preserve"> to the </w:t>
      </w:r>
      <w:r w:rsidR="001C3A6B" w:rsidRPr="00B82C86">
        <w:t xml:space="preserve">Single Record </w:t>
      </w:r>
      <w:r w:rsidR="00272DF5" w:rsidRPr="00B82C86">
        <w:t>screen where you will receive a confirmation message</w:t>
      </w:r>
      <w:r w:rsidR="001C3A6B" w:rsidRPr="00B82C86">
        <w:t>: Email Sent Successfully.</w:t>
      </w:r>
    </w:p>
    <w:p w:rsidR="00F74055" w:rsidRPr="00B82C86" w:rsidRDefault="00F74055" w:rsidP="00F74055">
      <w:pPr>
        <w:pStyle w:val="Heading2"/>
        <w:rPr>
          <w:rFonts w:asciiTheme="minorHAnsi" w:hAnsiTheme="minorHAnsi"/>
        </w:rPr>
      </w:pPr>
      <w:bookmarkStart w:id="30" w:name="_Toc365052986"/>
      <w:r>
        <w:rPr>
          <w:rFonts w:asciiTheme="minorHAnsi" w:hAnsiTheme="minorHAnsi"/>
        </w:rPr>
        <w:t>Send an Email to the Institution</w:t>
      </w:r>
      <w:bookmarkEnd w:id="30"/>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From the Single Record screen, there is a "Send an email to the institution about this position" link at the bottom of the page, as shown in the screenshot below.</w:t>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noProof/>
          <w:color w:val="0021A5"/>
          <w:sz w:val="22"/>
          <w:szCs w:val="22"/>
        </w:rPr>
        <w:lastRenderedPageBreak/>
        <w:drawing>
          <wp:inline distT="0" distB="0" distL="0" distR="0" wp14:anchorId="3E5F13F2" wp14:editId="608D080C">
            <wp:extent cx="5711825" cy="5913755"/>
            <wp:effectExtent l="19050" t="19050" r="22225" b="10795"/>
            <wp:docPr id="75" name="Picture 75" descr="Single Position View">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gle Position View">
                      <a:hlinkClick r:id="rId43"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1825" cy="5913755"/>
                    </a:xfrm>
                    <a:prstGeom prst="rect">
                      <a:avLst/>
                    </a:prstGeom>
                    <a:noFill/>
                    <a:ln>
                      <a:solidFill>
                        <a:schemeClr val="tx1"/>
                      </a:solidFill>
                    </a:ln>
                  </pic:spPr>
                </pic:pic>
              </a:graphicData>
            </a:graphic>
          </wp:inline>
        </w:drawing>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Clicking the Send link brings up the Email screen:</w:t>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noProof/>
          <w:color w:val="0021A5"/>
          <w:sz w:val="22"/>
          <w:szCs w:val="22"/>
        </w:rPr>
        <w:lastRenderedPageBreak/>
        <w:drawing>
          <wp:inline distT="0" distB="0" distL="0" distR="0" wp14:anchorId="1D7AAC19" wp14:editId="0628F89A">
            <wp:extent cx="5711825" cy="4192270"/>
            <wp:effectExtent l="19050" t="19050" r="22225" b="17780"/>
            <wp:docPr id="74" name="Picture 74" descr="Form for emailing the institution">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for emailing the institution">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1825" cy="4192270"/>
                    </a:xfrm>
                    <a:prstGeom prst="rect">
                      <a:avLst/>
                    </a:prstGeom>
                    <a:noFill/>
                    <a:ln>
                      <a:solidFill>
                        <a:schemeClr val="tx1"/>
                      </a:solidFill>
                    </a:ln>
                  </pic:spPr>
                </pic:pic>
              </a:graphicData>
            </a:graphic>
          </wp:inline>
        </w:drawing>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Complete the form and click Submit to send an email to the institution regarding the position. You will then see a Thank You message screen with a link to return to the ARL PD Bank.</w:t>
      </w:r>
    </w:p>
    <w:p w:rsidR="00F74055" w:rsidRPr="00F74055" w:rsidRDefault="00F74055" w:rsidP="009671FE"/>
    <w:p w:rsidR="00EF4E9C" w:rsidRPr="00B82C86" w:rsidRDefault="0045572C" w:rsidP="006C7F5E">
      <w:pPr>
        <w:pStyle w:val="Heading1"/>
        <w:rPr>
          <w:rFonts w:asciiTheme="minorHAnsi" w:hAnsiTheme="minorHAnsi"/>
        </w:rPr>
      </w:pPr>
      <w:r w:rsidRPr="00F74055">
        <w:rPr>
          <w:rFonts w:asciiTheme="minorHAnsi" w:hAnsiTheme="minorHAnsi"/>
          <w:sz w:val="22"/>
          <w:szCs w:val="22"/>
        </w:rPr>
        <w:br w:type="page"/>
      </w:r>
    </w:p>
    <w:p w:rsidR="00557EB0" w:rsidRPr="00B82C86" w:rsidRDefault="00655B5C" w:rsidP="00557EB0">
      <w:pPr>
        <w:pStyle w:val="Heading1"/>
        <w:rPr>
          <w:rFonts w:asciiTheme="minorHAnsi" w:hAnsiTheme="minorHAnsi"/>
        </w:rPr>
      </w:pPr>
      <w:bookmarkStart w:id="31" w:name="_Toc365052987"/>
      <w:r w:rsidRPr="00B82C86">
        <w:rPr>
          <w:rFonts w:asciiTheme="minorHAnsi" w:hAnsiTheme="minorHAnsi"/>
        </w:rPr>
        <w:lastRenderedPageBreak/>
        <w:t>My Positions</w:t>
      </w:r>
      <w:bookmarkEnd w:id="31"/>
    </w:p>
    <w:p w:rsidR="0017307E" w:rsidRPr="00B82C86" w:rsidRDefault="0017307E" w:rsidP="00557EB0">
      <w:r w:rsidRPr="00B82C86">
        <w:t xml:space="preserve">The My Positions </w:t>
      </w:r>
      <w:r w:rsidR="001C3A6B" w:rsidRPr="00B82C86">
        <w:t xml:space="preserve">tab opens a </w:t>
      </w:r>
      <w:r w:rsidRPr="00B82C86">
        <w:t>screen show</w:t>
      </w:r>
      <w:r w:rsidR="001C3A6B" w:rsidRPr="00B82C86">
        <w:t>ing</w:t>
      </w:r>
      <w:r w:rsidRPr="00B82C86">
        <w:t xml:space="preserve"> all of the positions for your institution</w:t>
      </w:r>
      <w:r w:rsidR="00BE2A98" w:rsidRPr="00B82C86">
        <w:t xml:space="preserve"> (see example below)</w:t>
      </w:r>
      <w:r w:rsidRPr="00B82C86">
        <w:t xml:space="preserve">. The positions can then be filtered </w:t>
      </w:r>
      <w:r w:rsidR="005618DD" w:rsidRPr="00B82C86">
        <w:t xml:space="preserve">and organized </w:t>
      </w:r>
      <w:r w:rsidRPr="00B82C86">
        <w:t>using the facets</w:t>
      </w:r>
      <w:r w:rsidR="00620097" w:rsidRPr="00B82C86">
        <w:t xml:space="preserve"> and </w:t>
      </w:r>
      <w:r w:rsidR="005618DD" w:rsidRPr="00B82C86">
        <w:t xml:space="preserve">column headers, and </w:t>
      </w:r>
      <w:r w:rsidR="00620097" w:rsidRPr="00B82C86">
        <w:t xml:space="preserve">the other functions </w:t>
      </w:r>
      <w:r w:rsidR="005618DD" w:rsidRPr="00B82C86">
        <w:t>described in the</w:t>
      </w:r>
      <w:r w:rsidR="00BE2A98" w:rsidRPr="00B82C86">
        <w:t xml:space="preserve"> </w:t>
      </w:r>
      <w:r w:rsidR="00906986">
        <w:fldChar w:fldCharType="begin"/>
      </w:r>
      <w:r w:rsidR="00906986">
        <w:instrText xml:space="preserve"> REF _Ref345577800 \h  \* MERGEFORMAT </w:instrText>
      </w:r>
      <w:r w:rsidR="00906986">
        <w:fldChar w:fldCharType="separate"/>
      </w:r>
      <w:r w:rsidR="00D804FF" w:rsidRPr="00D804FF">
        <w:rPr>
          <w:color w:val="0070C0"/>
          <w:u w:val="single"/>
        </w:rPr>
        <w:t>Search Results</w:t>
      </w:r>
      <w:r w:rsidR="00906986">
        <w:fldChar w:fldCharType="end"/>
      </w:r>
      <w:r w:rsidR="000241EF" w:rsidRPr="00B82C86">
        <w:t xml:space="preserve"> </w:t>
      </w:r>
      <w:r w:rsidR="005618DD" w:rsidRPr="00B82C86">
        <w:t>section above.</w:t>
      </w:r>
      <w:r w:rsidR="00620097" w:rsidRPr="00B82C86">
        <w:t xml:space="preserve"> </w:t>
      </w:r>
    </w:p>
    <w:p w:rsidR="00655B5C" w:rsidRPr="00B82C86" w:rsidRDefault="00F2742F" w:rsidP="00557EB0">
      <w:r>
        <w:rPr>
          <w:noProof/>
        </w:rPr>
        <w:drawing>
          <wp:inline distT="0" distB="0" distL="0" distR="0" wp14:anchorId="2A863D3D" wp14:editId="7AE819A9">
            <wp:extent cx="6035040" cy="4521505"/>
            <wp:effectExtent l="19050" t="19050" r="22860" b="12700"/>
            <wp:docPr id="8" name="Picture 8" descr="http://www.uflib.ufl.edu/arlpdbank/MyPo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flib.ufl.edu/arlpdbank/MyPosition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5040" cy="4521505"/>
                    </a:xfrm>
                    <a:prstGeom prst="rect">
                      <a:avLst/>
                    </a:prstGeom>
                    <a:noFill/>
                    <a:ln>
                      <a:solidFill>
                        <a:schemeClr val="tx1"/>
                      </a:solidFill>
                    </a:ln>
                  </pic:spPr>
                </pic:pic>
              </a:graphicData>
            </a:graphic>
          </wp:inline>
        </w:drawing>
      </w:r>
    </w:p>
    <w:p w:rsidR="0076042E" w:rsidRPr="00B82C86" w:rsidRDefault="0076042E">
      <w:pPr>
        <w:rPr>
          <w:rFonts w:eastAsiaTheme="majorEastAsia" w:cstheme="majorBidi"/>
          <w:b/>
          <w:bCs/>
          <w:color w:val="345A8A" w:themeColor="accent1" w:themeShade="B5"/>
          <w:sz w:val="32"/>
          <w:szCs w:val="32"/>
          <w:u w:val="single"/>
        </w:rPr>
      </w:pPr>
      <w:r w:rsidRPr="00B82C86">
        <w:br w:type="page"/>
      </w:r>
    </w:p>
    <w:p w:rsidR="00557EB0" w:rsidRPr="00B82C86" w:rsidRDefault="00655B5C" w:rsidP="00557EB0">
      <w:pPr>
        <w:pStyle w:val="Heading1"/>
        <w:rPr>
          <w:rFonts w:asciiTheme="minorHAnsi" w:hAnsiTheme="minorHAnsi"/>
        </w:rPr>
      </w:pPr>
      <w:bookmarkStart w:id="32" w:name="_Toc365052988"/>
      <w:r w:rsidRPr="00B82C86">
        <w:rPr>
          <w:rFonts w:asciiTheme="minorHAnsi" w:hAnsiTheme="minorHAnsi"/>
        </w:rPr>
        <w:lastRenderedPageBreak/>
        <w:t>My Employees</w:t>
      </w:r>
      <w:bookmarkEnd w:id="32"/>
    </w:p>
    <w:p w:rsidR="009B2A4D" w:rsidRPr="00B82C86" w:rsidRDefault="00B73D94" w:rsidP="00557EB0">
      <w:pPr>
        <w:rPr>
          <w:i/>
        </w:rPr>
      </w:pPr>
      <w:r w:rsidRPr="00B82C86">
        <w:rPr>
          <w:i/>
        </w:rPr>
        <w:t xml:space="preserve">Institutions may elect to use the My Employees module. </w:t>
      </w:r>
      <w:r w:rsidR="005618DD" w:rsidRPr="00B82C86">
        <w:rPr>
          <w:i/>
        </w:rPr>
        <w:t>This module expands the syste</w:t>
      </w:r>
      <w:r w:rsidR="00E25865" w:rsidRPr="00B82C86">
        <w:rPr>
          <w:i/>
        </w:rPr>
        <w:t>m’s ability</w:t>
      </w:r>
      <w:r w:rsidR="005618DD" w:rsidRPr="00B82C86">
        <w:rPr>
          <w:i/>
        </w:rPr>
        <w:t xml:space="preserve"> to support data management functions for </w:t>
      </w:r>
      <w:r w:rsidR="00E25865" w:rsidRPr="00B82C86">
        <w:rPr>
          <w:i/>
        </w:rPr>
        <w:t>I</w:t>
      </w:r>
      <w:r w:rsidR="005618DD" w:rsidRPr="00B82C86">
        <w:rPr>
          <w:i/>
        </w:rPr>
        <w:t>nstitution</w:t>
      </w:r>
      <w:r w:rsidR="00E25865" w:rsidRPr="00B82C86">
        <w:rPr>
          <w:i/>
        </w:rPr>
        <w:t>-Only Data</w:t>
      </w:r>
      <w:r w:rsidR="005618DD" w:rsidRPr="00B82C86">
        <w:rPr>
          <w:i/>
        </w:rPr>
        <w:t xml:space="preserve">. </w:t>
      </w:r>
      <w:r w:rsidR="00E25865" w:rsidRPr="00B82C86">
        <w:rPr>
          <w:i/>
        </w:rPr>
        <w:t>Please recall,</w:t>
      </w:r>
      <w:r w:rsidR="005618DD" w:rsidRPr="00B82C86">
        <w:rPr>
          <w:i/>
        </w:rPr>
        <w:t xml:space="preserve"> </w:t>
      </w:r>
      <w:r w:rsidR="009B2A4D" w:rsidRPr="00B82C86">
        <w:rPr>
          <w:i/>
        </w:rPr>
        <w:t>Institution-Only Data is only collected if the institution opts to use this system feature.  If your institution elects to use the Institution-Only Data fields, the submitted data will not be viewable to other ARL PD Bank users or usable by users outside of your institution in searching the ARL PD Bank.</w:t>
      </w:r>
      <w:r w:rsidR="00E25865" w:rsidRPr="00B82C86">
        <w:rPr>
          <w:i/>
        </w:rPr>
        <w:t xml:space="preserve">  The functionality described below is only available for institutions opting to use the My Employees</w:t>
      </w:r>
      <w:r w:rsidR="000241EF" w:rsidRPr="00B82C86">
        <w:rPr>
          <w:i/>
        </w:rPr>
        <w:t xml:space="preserve"> module</w:t>
      </w:r>
      <w:r w:rsidR="00E25865" w:rsidRPr="00B82C86">
        <w:rPr>
          <w:i/>
        </w:rPr>
        <w:t>.</w:t>
      </w:r>
    </w:p>
    <w:p w:rsidR="009B2A4D" w:rsidRPr="00B82C86" w:rsidRDefault="009B2A4D" w:rsidP="00557EB0">
      <w:pPr>
        <w:rPr>
          <w:i/>
        </w:rPr>
      </w:pPr>
      <w:r w:rsidRPr="00B82C86">
        <w:rPr>
          <w:i/>
        </w:rPr>
        <w:t>Please note: the My Employees</w:t>
      </w:r>
      <w:r w:rsidR="005618DD" w:rsidRPr="00B82C86">
        <w:rPr>
          <w:i/>
        </w:rPr>
        <w:t xml:space="preserve"> module requires the institution to use an </w:t>
      </w:r>
      <w:r w:rsidRPr="00B82C86">
        <w:rPr>
          <w:i/>
        </w:rPr>
        <w:t>E</w:t>
      </w:r>
      <w:r w:rsidR="005618DD" w:rsidRPr="00B82C86">
        <w:rPr>
          <w:i/>
        </w:rPr>
        <w:t>mployee ID number for each employee</w:t>
      </w:r>
      <w:r w:rsidR="00E25865" w:rsidRPr="00B82C86">
        <w:rPr>
          <w:i/>
        </w:rPr>
        <w:t xml:space="preserve"> record</w:t>
      </w:r>
      <w:r w:rsidR="005618DD" w:rsidRPr="00B82C86">
        <w:rPr>
          <w:i/>
        </w:rPr>
        <w:t>.</w:t>
      </w:r>
      <w:r w:rsidRPr="00B82C86">
        <w:rPr>
          <w:i/>
        </w:rPr>
        <w:t xml:space="preserve">  </w:t>
      </w:r>
    </w:p>
    <w:p w:rsidR="005A712E" w:rsidRDefault="00FD147F" w:rsidP="00557EB0">
      <w:r w:rsidRPr="00B82C86">
        <w:t xml:space="preserve">The My Employees </w:t>
      </w:r>
      <w:r w:rsidR="009B2A4D" w:rsidRPr="00B82C86">
        <w:t xml:space="preserve">tab launches a screen which </w:t>
      </w:r>
      <w:r w:rsidRPr="00B82C86">
        <w:t xml:space="preserve">allows you to search for </w:t>
      </w:r>
      <w:r w:rsidR="009B2A4D" w:rsidRPr="00B82C86">
        <w:t xml:space="preserve">your institution’s </w:t>
      </w:r>
      <w:r w:rsidRPr="00B82C86">
        <w:t xml:space="preserve">employees by Employee Name </w:t>
      </w:r>
      <w:r w:rsidR="00E25865" w:rsidRPr="00B82C86">
        <w:t xml:space="preserve">or </w:t>
      </w:r>
      <w:r w:rsidRPr="00B82C86">
        <w:t>Employee ID</w:t>
      </w:r>
      <w:r w:rsidR="009B2A4D" w:rsidRPr="00B82C86">
        <w:t xml:space="preserve"> number</w:t>
      </w:r>
      <w:r w:rsidRPr="00B82C86">
        <w:t>.</w:t>
      </w:r>
      <w:r w:rsidR="00320822" w:rsidRPr="00B82C86">
        <w:t xml:space="preserve"> A blank search will return all employees</w:t>
      </w:r>
      <w:r w:rsidR="009B2A4D" w:rsidRPr="00B82C86">
        <w:t xml:space="preserve"> for your institution</w:t>
      </w:r>
      <w:r w:rsidR="00320822" w:rsidRPr="00B82C86">
        <w:t>.</w:t>
      </w:r>
    </w:p>
    <w:p w:rsidR="00DE06A9" w:rsidRPr="00B82C86" w:rsidRDefault="005A712E" w:rsidP="00557EB0">
      <w:r>
        <w:rPr>
          <w:noProof/>
        </w:rPr>
        <w:drawing>
          <wp:inline distT="0" distB="0" distL="0" distR="0">
            <wp:extent cx="5972175" cy="4257675"/>
            <wp:effectExtent l="19050" t="19050" r="28575" b="28575"/>
            <wp:docPr id="11" name="Picture 11" descr="http://www.uflib.ufl.edu/arlpdbank/M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lib.ufl.edu/arlpdbank/MyE.png"/>
                    <pic:cNvPicPr>
                      <a:picLocks noChangeAspect="1" noChangeArrowheads="1"/>
                    </pic:cNvPicPr>
                  </pic:nvPicPr>
                  <pic:blipFill rotWithShape="1">
                    <a:blip r:embed="rId47">
                      <a:extLst>
                        <a:ext uri="{28A0092B-C50C-407E-A947-70E740481C1C}">
                          <a14:useLocalDpi xmlns:a14="http://schemas.microsoft.com/office/drawing/2010/main" val="0"/>
                        </a:ext>
                      </a:extLst>
                    </a:blip>
                    <a:srcRect r="1033"/>
                    <a:stretch/>
                  </pic:blipFill>
                  <pic:spPr bwMode="auto">
                    <a:xfrm>
                      <a:off x="0" y="0"/>
                      <a:ext cx="5972709" cy="42580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020C" w:rsidRPr="00B82C86" w:rsidRDefault="000241EF" w:rsidP="00AE020C">
      <w:r w:rsidRPr="00B82C86">
        <w:t>The</w:t>
      </w:r>
      <w:r w:rsidR="00AE020C" w:rsidRPr="00B82C86">
        <w:t xml:space="preserve"> search results for My Employees are depicted in a standardized screen.  An example of search results is shown below: </w:t>
      </w:r>
    </w:p>
    <w:p w:rsidR="00AE020C" w:rsidRPr="00B82C86" w:rsidRDefault="006B53D3" w:rsidP="00557EB0">
      <w:r>
        <w:rPr>
          <w:noProof/>
        </w:rPr>
        <w:lastRenderedPageBreak/>
        <w:drawing>
          <wp:inline distT="0" distB="0" distL="0" distR="0" wp14:anchorId="751E3A81" wp14:editId="23B76605">
            <wp:extent cx="6035040" cy="3556791"/>
            <wp:effectExtent l="19050" t="19050" r="22860" b="24765"/>
            <wp:docPr id="66" name="Picture 66" descr="My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y Employe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3556791"/>
                    </a:xfrm>
                    <a:prstGeom prst="rect">
                      <a:avLst/>
                    </a:prstGeom>
                    <a:noFill/>
                    <a:ln>
                      <a:solidFill>
                        <a:schemeClr val="tx1"/>
                      </a:solidFill>
                    </a:ln>
                  </pic:spPr>
                </pic:pic>
              </a:graphicData>
            </a:graphic>
          </wp:inline>
        </w:drawing>
      </w:r>
    </w:p>
    <w:p w:rsidR="00AE020C" w:rsidRPr="00B82C86" w:rsidRDefault="00AE020C" w:rsidP="00557EB0">
      <w:r w:rsidRPr="00B82C86">
        <w:t>The search results screen is comprised of a number of elements.  Each is described in turn in the following section.</w:t>
      </w:r>
    </w:p>
    <w:p w:rsidR="00AE020C" w:rsidRPr="00B82C86" w:rsidRDefault="00AE020C" w:rsidP="00AE020C">
      <w:pPr>
        <w:pStyle w:val="ListParagraph"/>
        <w:numPr>
          <w:ilvl w:val="0"/>
          <w:numId w:val="18"/>
        </w:numPr>
      </w:pPr>
      <w:r w:rsidRPr="00B82C86">
        <w:t xml:space="preserve">Search Terms: </w:t>
      </w:r>
    </w:p>
    <w:p w:rsidR="00AE020C" w:rsidRPr="00B82C86" w:rsidRDefault="00AE020C" w:rsidP="00AE020C">
      <w:pPr>
        <w:pStyle w:val="ListParagraph"/>
        <w:numPr>
          <w:ilvl w:val="1"/>
          <w:numId w:val="18"/>
        </w:numPr>
      </w:pPr>
      <w:r w:rsidRPr="00B82C86">
        <w:t>Top of page</w:t>
      </w:r>
    </w:p>
    <w:p w:rsidR="00AE020C" w:rsidRPr="00B82C86" w:rsidRDefault="00AE020C" w:rsidP="00AE020C">
      <w:pPr>
        <w:pStyle w:val="ListParagraph"/>
        <w:numPr>
          <w:ilvl w:val="1"/>
          <w:numId w:val="18"/>
        </w:numPr>
      </w:pPr>
      <w:r w:rsidRPr="00B82C86">
        <w:t>Shows current search terms and allows you to remove any of your current search terms</w:t>
      </w:r>
    </w:p>
    <w:p w:rsidR="00AE020C" w:rsidRPr="00B82C86" w:rsidRDefault="00AE020C" w:rsidP="00AE020C">
      <w:pPr>
        <w:pStyle w:val="ListParagraph"/>
        <w:numPr>
          <w:ilvl w:val="0"/>
          <w:numId w:val="18"/>
        </w:numPr>
      </w:pPr>
      <w:r w:rsidRPr="00B82C86">
        <w:t xml:space="preserve">Search results: </w:t>
      </w:r>
    </w:p>
    <w:p w:rsidR="00AE020C" w:rsidRPr="00B82C86" w:rsidRDefault="00AE020C" w:rsidP="00AE020C">
      <w:pPr>
        <w:pStyle w:val="ListParagraph"/>
        <w:numPr>
          <w:ilvl w:val="1"/>
          <w:numId w:val="18"/>
        </w:numPr>
      </w:pPr>
      <w:r w:rsidRPr="00B82C86">
        <w:t xml:space="preserve">Middle of screen </w:t>
      </w:r>
    </w:p>
    <w:p w:rsidR="00AE020C" w:rsidRPr="00B82C86" w:rsidRDefault="000241EF" w:rsidP="00AE020C">
      <w:pPr>
        <w:pStyle w:val="ListParagraph"/>
        <w:numPr>
          <w:ilvl w:val="1"/>
          <w:numId w:val="18"/>
        </w:numPr>
      </w:pPr>
      <w:r w:rsidRPr="00B82C86">
        <w:t>Displays</w:t>
      </w:r>
      <w:r w:rsidR="00AE020C" w:rsidRPr="00B82C86">
        <w:t xml:space="preserve"> all the matches to your search criteria in the form of a sortable table with customizable columns</w:t>
      </w:r>
      <w:r w:rsidRPr="00B82C86">
        <w:t xml:space="preserve"> (described below in Customizing the View and Sorting Results)</w:t>
      </w:r>
    </w:p>
    <w:p w:rsidR="00AE020C" w:rsidRPr="00B82C86" w:rsidRDefault="00AE020C" w:rsidP="00AE020C">
      <w:pPr>
        <w:pStyle w:val="ListParagraph"/>
        <w:numPr>
          <w:ilvl w:val="1"/>
          <w:numId w:val="18"/>
        </w:numPr>
      </w:pPr>
      <w:r w:rsidRPr="00B82C86">
        <w:t>Clicking on a single e</w:t>
      </w:r>
      <w:r w:rsidR="000241EF" w:rsidRPr="00B82C86">
        <w:t>mployee will open the employee record</w:t>
      </w:r>
      <w:r w:rsidRPr="00B82C86">
        <w:t>, where you can view all the data. Checkboxes next to each of the results allow you to select a number of employees and perform the actions listed at the bottom of the page (see next section)</w:t>
      </w:r>
    </w:p>
    <w:p w:rsidR="00AE020C" w:rsidRPr="00B82C86" w:rsidRDefault="00AE020C" w:rsidP="00AE020C">
      <w:pPr>
        <w:pStyle w:val="ListParagraph"/>
        <w:numPr>
          <w:ilvl w:val="0"/>
          <w:numId w:val="18"/>
        </w:numPr>
      </w:pPr>
      <w:r w:rsidRPr="00B82C86">
        <w:t xml:space="preserve">Actions: </w:t>
      </w:r>
    </w:p>
    <w:p w:rsidR="00AE020C" w:rsidRPr="00B82C86" w:rsidRDefault="00AE020C" w:rsidP="00AE020C">
      <w:pPr>
        <w:pStyle w:val="ListParagraph"/>
        <w:numPr>
          <w:ilvl w:val="1"/>
          <w:numId w:val="18"/>
        </w:numPr>
      </w:pPr>
      <w:r w:rsidRPr="00B82C86">
        <w:t xml:space="preserve">Bottom of page </w:t>
      </w:r>
    </w:p>
    <w:p w:rsidR="00AE020C" w:rsidRPr="00B82C86" w:rsidRDefault="00AE020C" w:rsidP="00AE020C">
      <w:pPr>
        <w:pStyle w:val="ListParagraph"/>
        <w:numPr>
          <w:ilvl w:val="1"/>
          <w:numId w:val="18"/>
        </w:numPr>
      </w:pPr>
      <w:r w:rsidRPr="00B82C86">
        <w:t>The Actions bar allows you to perform actions against any</w:t>
      </w:r>
      <w:r w:rsidR="00451CC6" w:rsidRPr="00B82C86">
        <w:t xml:space="preserve"> selected</w:t>
      </w:r>
      <w:r w:rsidRPr="00B82C86">
        <w:t xml:space="preserve"> employees in the results pan</w:t>
      </w:r>
      <w:r w:rsidR="00451CC6" w:rsidRPr="00B82C86">
        <w:t>e</w:t>
      </w:r>
    </w:p>
    <w:p w:rsidR="00AE020C" w:rsidRPr="00B82C86" w:rsidRDefault="00AE020C" w:rsidP="00AE020C">
      <w:pPr>
        <w:pStyle w:val="ListParagraph"/>
        <w:numPr>
          <w:ilvl w:val="1"/>
          <w:numId w:val="18"/>
        </w:numPr>
      </w:pPr>
      <w:r w:rsidRPr="00B82C86">
        <w:t xml:space="preserve">Actions include: </w:t>
      </w:r>
      <w:r w:rsidR="00E1574D" w:rsidRPr="00B82C86">
        <w:t>Open Selected Employee</w:t>
      </w:r>
      <w:r w:rsidRPr="00B82C86">
        <w:t>s</w:t>
      </w:r>
      <w:r w:rsidR="00BC24F2" w:rsidRPr="00B82C86">
        <w:t xml:space="preserve">; </w:t>
      </w:r>
      <w:r w:rsidRPr="00B82C86">
        <w:t xml:space="preserve"> </w:t>
      </w:r>
      <w:r w:rsidR="00E1574D" w:rsidRPr="00B82C86">
        <w:t>Export Data</w:t>
      </w:r>
      <w:r w:rsidR="00BC24F2" w:rsidRPr="00B82C86">
        <w:t>; and Add New Employee</w:t>
      </w:r>
    </w:p>
    <w:p w:rsidR="00DD475C" w:rsidRPr="00B82C86" w:rsidRDefault="00DD475C" w:rsidP="00451CC6">
      <w:pPr>
        <w:pStyle w:val="ListParagraph"/>
        <w:numPr>
          <w:ilvl w:val="2"/>
          <w:numId w:val="18"/>
        </w:numPr>
      </w:pPr>
      <w:r w:rsidRPr="00B82C86">
        <w:t>Open Selected Employees opens the selected employee</w:t>
      </w:r>
      <w:r w:rsidR="00451CC6" w:rsidRPr="00B82C86">
        <w:t>(</w:t>
      </w:r>
      <w:r w:rsidRPr="00B82C86">
        <w:t>s</w:t>
      </w:r>
      <w:r w:rsidR="00451CC6" w:rsidRPr="00B82C86">
        <w:t>)</w:t>
      </w:r>
      <w:r w:rsidRPr="00B82C86">
        <w:t xml:space="preserve"> in separate window</w:t>
      </w:r>
      <w:r w:rsidR="00451CC6" w:rsidRPr="00B82C86">
        <w:t>(</w:t>
      </w:r>
      <w:r w:rsidRPr="00B82C86">
        <w:t>s</w:t>
      </w:r>
      <w:r w:rsidR="00451CC6" w:rsidRPr="00B82C86">
        <w:t>)</w:t>
      </w:r>
      <w:r w:rsidRPr="00B82C86">
        <w:t xml:space="preserve">. </w:t>
      </w:r>
      <w:r w:rsidR="00E25865" w:rsidRPr="00B82C86">
        <w:t>(</w:t>
      </w:r>
      <w:r w:rsidRPr="00B82C86">
        <w:t>Please note that your browser’s pop-up blocker may prevent these windows from opening. You can change your browser preferences to accept pop-ups from the ARL PD Bank.</w:t>
      </w:r>
      <w:r w:rsidR="00E25865" w:rsidRPr="00B82C86">
        <w:t>)</w:t>
      </w:r>
    </w:p>
    <w:p w:rsidR="00DD475C" w:rsidRPr="00B82C86" w:rsidRDefault="00DD475C" w:rsidP="00451CC6">
      <w:pPr>
        <w:pStyle w:val="ListParagraph"/>
        <w:numPr>
          <w:ilvl w:val="2"/>
          <w:numId w:val="18"/>
        </w:numPr>
      </w:pPr>
      <w:r w:rsidRPr="00B82C86">
        <w:t>Export Data opens the full search result in an XLS Excel file.</w:t>
      </w:r>
    </w:p>
    <w:p w:rsidR="00BC24F2" w:rsidRPr="00B82C86" w:rsidRDefault="00BC24F2" w:rsidP="00451CC6">
      <w:pPr>
        <w:pStyle w:val="ListParagraph"/>
        <w:numPr>
          <w:ilvl w:val="2"/>
          <w:numId w:val="18"/>
        </w:numPr>
      </w:pPr>
      <w:r w:rsidRPr="00B82C86">
        <w:lastRenderedPageBreak/>
        <w:t>Add New E</w:t>
      </w:r>
      <w:r w:rsidR="00451CC6" w:rsidRPr="00B82C86">
        <w:t>mployee takes you to the screen</w:t>
      </w:r>
      <w:r w:rsidRPr="00B82C86">
        <w:t xml:space="preserve"> to enter the information for a new employee.</w:t>
      </w:r>
    </w:p>
    <w:p w:rsidR="00DD475C" w:rsidRPr="00B82C86" w:rsidRDefault="00DD475C" w:rsidP="00DD475C">
      <w:pPr>
        <w:pStyle w:val="ListParagraph"/>
        <w:ind w:left="1440"/>
      </w:pP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3" w:name="_Toc365052989"/>
      <w:r w:rsidRPr="00B82C86">
        <w:rPr>
          <w:rFonts w:eastAsiaTheme="majorEastAsia" w:cstheme="majorBidi"/>
          <w:b/>
          <w:bCs/>
          <w:color w:val="4F81BD" w:themeColor="accent1"/>
          <w:sz w:val="26"/>
          <w:szCs w:val="26"/>
        </w:rPr>
        <w:t>Customizing the View</w:t>
      </w:r>
      <w:bookmarkEnd w:id="33"/>
    </w:p>
    <w:p w:rsidR="004252C2" w:rsidRPr="00B82C86" w:rsidRDefault="004252C2" w:rsidP="004252C2">
      <w:r w:rsidRPr="00B82C86">
        <w:t xml:space="preserve">The table headers for My Employees can be adjusted to increase or decrease the </w:t>
      </w:r>
      <w:r w:rsidR="00E25865" w:rsidRPr="00B82C86">
        <w:t>column width</w:t>
      </w:r>
      <w:r w:rsidRPr="00B82C86">
        <w:t xml:space="preserve">. </w:t>
      </w:r>
      <w:r w:rsidR="00E1574D" w:rsidRPr="00B82C86">
        <w:t xml:space="preserve">The order </w:t>
      </w:r>
      <w:r w:rsidR="00E25865" w:rsidRPr="00B82C86">
        <w:t xml:space="preserve">of the columns </w:t>
      </w:r>
      <w:r w:rsidR="00E1574D" w:rsidRPr="00B82C86">
        <w:t xml:space="preserve">can also be changed by clicking </w:t>
      </w:r>
      <w:r w:rsidR="00E25865" w:rsidRPr="00B82C86">
        <w:t>and dragging</w:t>
      </w:r>
      <w:r w:rsidR="00E1574D" w:rsidRPr="00B82C86">
        <w:t xml:space="preserve"> column header</w:t>
      </w:r>
      <w:r w:rsidR="00E25865" w:rsidRPr="00B82C86">
        <w:t>s</w:t>
      </w:r>
      <w:r w:rsidR="00E1574D" w:rsidRPr="00B82C86">
        <w:t xml:space="preserve">.  </w:t>
      </w: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4" w:name="_Toc365052990"/>
      <w:r w:rsidRPr="00B82C86">
        <w:rPr>
          <w:rFonts w:eastAsiaTheme="majorEastAsia" w:cstheme="majorBidi"/>
          <w:b/>
          <w:bCs/>
          <w:color w:val="4F81BD" w:themeColor="accent1"/>
          <w:sz w:val="26"/>
          <w:szCs w:val="26"/>
        </w:rPr>
        <w:t>Sorting Results</w:t>
      </w:r>
      <w:bookmarkEnd w:id="34"/>
    </w:p>
    <w:p w:rsidR="004252C2" w:rsidRPr="00B82C86" w:rsidRDefault="004252C2" w:rsidP="004252C2">
      <w:r w:rsidRPr="00B82C86">
        <w:t>The results can be sorted from least to greatest or alphabetical to reverse alphabetical by clicking on any one of the column headers. Cells with no data are sorted as the lowest number/alphabetical character.</w:t>
      </w:r>
    </w:p>
    <w:p w:rsidR="00DE06A9" w:rsidRPr="00B82C86" w:rsidRDefault="006B53D3" w:rsidP="004252C2">
      <w:r>
        <w:rPr>
          <w:noProof/>
        </w:rPr>
        <w:drawing>
          <wp:inline distT="0" distB="0" distL="0" distR="0" wp14:anchorId="4DD18ABC" wp14:editId="7AC41B9F">
            <wp:extent cx="4962525" cy="2924697"/>
            <wp:effectExtent l="19050" t="19050" r="9525" b="28575"/>
            <wp:docPr id="67" name="Picture 67" descr="My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y Employe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68065" cy="2927962"/>
                    </a:xfrm>
                    <a:prstGeom prst="rect">
                      <a:avLst/>
                    </a:prstGeom>
                    <a:noFill/>
                    <a:ln>
                      <a:solidFill>
                        <a:schemeClr val="tx1"/>
                      </a:solidFill>
                    </a:ln>
                  </pic:spPr>
                </pic:pic>
              </a:graphicData>
            </a:graphic>
          </wp:inline>
        </w:drawing>
      </w: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5" w:name="_Toc365052991"/>
      <w:r w:rsidRPr="00B82C86">
        <w:rPr>
          <w:rFonts w:eastAsiaTheme="majorEastAsia" w:cstheme="majorBidi"/>
          <w:b/>
          <w:bCs/>
          <w:color w:val="4F81BD" w:themeColor="accent1"/>
          <w:sz w:val="26"/>
          <w:szCs w:val="26"/>
        </w:rPr>
        <w:t>Exporting Data</w:t>
      </w:r>
      <w:bookmarkEnd w:id="35"/>
    </w:p>
    <w:p w:rsidR="00F713D2" w:rsidRPr="00B82C86" w:rsidRDefault="00F713D2" w:rsidP="00DE06A9">
      <w:pPr>
        <w:tabs>
          <w:tab w:val="left" w:pos="0"/>
        </w:tabs>
        <w:contextualSpacing/>
      </w:pPr>
      <w:r w:rsidRPr="00B82C86">
        <w:t>Export Data</w:t>
      </w:r>
      <w:r w:rsidR="00E25865" w:rsidRPr="00B82C86">
        <w:t>, located in the Actions bar at the bottom of the page, exports</w:t>
      </w:r>
      <w:r w:rsidRPr="00B82C86">
        <w:t xml:space="preserve"> the </w:t>
      </w:r>
      <w:r w:rsidR="00E25865" w:rsidRPr="00B82C86">
        <w:t>current</w:t>
      </w:r>
      <w:r w:rsidRPr="00B82C86">
        <w:t xml:space="preserve"> set of results in</w:t>
      </w:r>
      <w:r w:rsidR="00E25865" w:rsidRPr="00B82C86">
        <w:t>to</w:t>
      </w:r>
      <w:r w:rsidRPr="00B82C86">
        <w:t xml:space="preserve"> an XLS Excel file</w:t>
      </w:r>
      <w:r w:rsidR="00E25865" w:rsidRPr="00B82C86">
        <w:t xml:space="preserve"> named arlpdbank.xls.  The file can be opened or saved:</w:t>
      </w:r>
    </w:p>
    <w:p w:rsidR="00AD2E61" w:rsidRPr="00B82C86" w:rsidRDefault="00AD2E61" w:rsidP="0099750E">
      <w:pPr>
        <w:tabs>
          <w:tab w:val="left" w:pos="0"/>
        </w:tabs>
        <w:contextualSpacing/>
      </w:pPr>
      <w:r w:rsidRPr="00B82C86">
        <w:lastRenderedPageBreak/>
        <w:t xml:space="preserve"> </w:t>
      </w:r>
      <w:r w:rsidR="00200624" w:rsidRPr="00B82C86">
        <w:rPr>
          <w:noProof/>
        </w:rPr>
        <w:drawing>
          <wp:inline distT="0" distB="0" distL="0" distR="0" wp14:anchorId="50648DFC" wp14:editId="3CA7D3B0">
            <wp:extent cx="4267835" cy="30607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835" cy="3060700"/>
                    </a:xfrm>
                    <a:prstGeom prst="rect">
                      <a:avLst/>
                    </a:prstGeom>
                    <a:noFill/>
                  </pic:spPr>
                </pic:pic>
              </a:graphicData>
            </a:graphic>
          </wp:inline>
        </w:drawing>
      </w:r>
    </w:p>
    <w:p w:rsidR="00DE06A9" w:rsidRPr="00B82C86" w:rsidRDefault="00DE06A9" w:rsidP="00DE06A9">
      <w:pPr>
        <w:keepNext/>
        <w:keepLines/>
        <w:spacing w:before="480" w:after="0"/>
        <w:outlineLvl w:val="0"/>
        <w:rPr>
          <w:rFonts w:eastAsiaTheme="majorEastAsia" w:cstheme="majorBidi"/>
          <w:b/>
          <w:bCs/>
          <w:color w:val="345A8A" w:themeColor="accent1" w:themeShade="B5"/>
          <w:sz w:val="32"/>
          <w:szCs w:val="32"/>
          <w:u w:val="single"/>
        </w:rPr>
      </w:pPr>
      <w:bookmarkStart w:id="36" w:name="_Toc365052992"/>
      <w:r w:rsidRPr="00B82C86">
        <w:rPr>
          <w:rFonts w:eastAsiaTheme="majorEastAsia" w:cstheme="majorBidi"/>
          <w:b/>
          <w:bCs/>
          <w:color w:val="345A8A" w:themeColor="accent1" w:themeShade="B5"/>
          <w:sz w:val="32"/>
          <w:szCs w:val="32"/>
          <w:u w:val="single"/>
        </w:rPr>
        <w:t>Adding a New Employee</w:t>
      </w:r>
      <w:bookmarkEnd w:id="36"/>
    </w:p>
    <w:p w:rsidR="00DE06A9" w:rsidRPr="00B82C86" w:rsidRDefault="0099750E" w:rsidP="00320822">
      <w:r w:rsidRPr="00B82C86">
        <w:t>From the bottom of the</w:t>
      </w:r>
      <w:r w:rsidR="00AD2E61" w:rsidRPr="00B82C86">
        <w:t xml:space="preserve"> </w:t>
      </w:r>
      <w:r w:rsidRPr="00B82C86">
        <w:t>My Employees search resu</w:t>
      </w:r>
      <w:r w:rsidR="00BE2A98" w:rsidRPr="00B82C86">
        <w:t>lts screen or from the Actions s</w:t>
      </w:r>
      <w:r w:rsidRPr="00B82C86">
        <w:t xml:space="preserve">idebar </w:t>
      </w:r>
      <w:r w:rsidR="00200624" w:rsidRPr="00B82C86">
        <w:t>when</w:t>
      </w:r>
      <w:r w:rsidRPr="00B82C86">
        <w:t xml:space="preserve"> viewing a </w:t>
      </w:r>
      <w:r w:rsidR="00200624" w:rsidRPr="00B82C86">
        <w:t>S</w:t>
      </w:r>
      <w:r w:rsidRPr="00B82C86">
        <w:t xml:space="preserve">ingle </w:t>
      </w:r>
      <w:r w:rsidR="00200624" w:rsidRPr="00B82C86">
        <w:t>E</w:t>
      </w:r>
      <w:r w:rsidRPr="00B82C86">
        <w:t>mployee</w:t>
      </w:r>
      <w:r w:rsidR="00200624" w:rsidRPr="00B82C86">
        <w:t xml:space="preserve"> Record</w:t>
      </w:r>
      <w:r w:rsidRPr="00B82C86">
        <w:t>, c</w:t>
      </w:r>
      <w:r w:rsidR="00DE06A9" w:rsidRPr="00B82C86">
        <w:t xml:space="preserve">lick on the Add New Employee link to add a new employee. </w:t>
      </w:r>
      <w:r w:rsidR="00200624" w:rsidRPr="00B82C86">
        <w:t>An example of the Employee Data is provided below</w:t>
      </w:r>
      <w:r w:rsidR="00013DB7" w:rsidRPr="00B82C86">
        <w:t>.</w:t>
      </w:r>
      <w:r w:rsidR="00451CC6" w:rsidRPr="00B82C86">
        <w:t xml:space="preserve"> Institutions may select from a variety of preprogrammed employee data fields.</w:t>
      </w:r>
    </w:p>
    <w:p w:rsidR="00320822" w:rsidRPr="00B82C86" w:rsidRDefault="00320822" w:rsidP="00320822">
      <w:r w:rsidRPr="00B82C86">
        <w:rPr>
          <w:noProof/>
        </w:rPr>
        <w:drawing>
          <wp:inline distT="0" distB="0" distL="0" distR="0" wp14:anchorId="0D70EA4C" wp14:editId="3FD9138A">
            <wp:extent cx="4105275" cy="2736850"/>
            <wp:effectExtent l="19050" t="19050" r="2857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50">
                      <a:extLst>
                        <a:ext uri="{28A0092B-C50C-407E-A947-70E740481C1C}">
                          <a14:useLocalDpi xmlns:a14="http://schemas.microsoft.com/office/drawing/2010/main" val="0"/>
                        </a:ext>
                      </a:extLst>
                    </a:blip>
                    <a:stretch>
                      <a:fillRect/>
                    </a:stretch>
                  </pic:blipFill>
                  <pic:spPr>
                    <a:xfrm>
                      <a:off x="0" y="0"/>
                      <a:ext cx="4109565" cy="2739710"/>
                    </a:xfrm>
                    <a:prstGeom prst="rect">
                      <a:avLst/>
                    </a:prstGeom>
                    <a:ln>
                      <a:solidFill>
                        <a:schemeClr val="tx1"/>
                      </a:solidFill>
                    </a:ln>
                  </pic:spPr>
                </pic:pic>
              </a:graphicData>
            </a:graphic>
          </wp:inline>
        </w:drawing>
      </w:r>
    </w:p>
    <w:p w:rsidR="00451CC6" w:rsidRPr="00B82C86" w:rsidRDefault="00451CC6" w:rsidP="00451CC6">
      <w:pPr>
        <w:pStyle w:val="Heading2"/>
        <w:rPr>
          <w:rFonts w:asciiTheme="minorHAnsi" w:hAnsiTheme="minorHAnsi"/>
        </w:rPr>
      </w:pPr>
      <w:bookmarkStart w:id="37" w:name="_Toc365052993"/>
      <w:r w:rsidRPr="00B82C86">
        <w:rPr>
          <w:rFonts w:asciiTheme="minorHAnsi" w:hAnsiTheme="minorHAnsi"/>
        </w:rPr>
        <w:t>Submit a New Employee</w:t>
      </w:r>
      <w:bookmarkEnd w:id="37"/>
    </w:p>
    <w:p w:rsidR="00451CC6" w:rsidRDefault="00451CC6" w:rsidP="00451CC6">
      <w:r w:rsidRPr="00B82C86">
        <w:t xml:space="preserve">When you have finished entering the employee data, click Submit to complete the process, thereby creating a new employee record. You will then automatically proceed to the Single Record view for the employee record. Here, you can review and edit the single record. </w:t>
      </w:r>
    </w:p>
    <w:p w:rsidR="00F2742F" w:rsidRPr="00B82C86" w:rsidRDefault="00F2742F" w:rsidP="00F2742F">
      <w:pPr>
        <w:pStyle w:val="Heading2"/>
        <w:rPr>
          <w:rFonts w:asciiTheme="minorHAnsi" w:hAnsiTheme="minorHAnsi"/>
        </w:rPr>
      </w:pPr>
      <w:bookmarkStart w:id="38" w:name="_Toc365052994"/>
      <w:r>
        <w:rPr>
          <w:rFonts w:asciiTheme="minorHAnsi" w:hAnsiTheme="minorHAnsi"/>
        </w:rPr>
        <w:lastRenderedPageBreak/>
        <w:t>Assign</w:t>
      </w:r>
      <w:r w:rsidRPr="00B82C86">
        <w:rPr>
          <w:rFonts w:asciiTheme="minorHAnsi" w:hAnsiTheme="minorHAnsi"/>
        </w:rPr>
        <w:t xml:space="preserve"> Employee</w:t>
      </w:r>
      <w:r>
        <w:rPr>
          <w:rFonts w:asciiTheme="minorHAnsi" w:hAnsiTheme="minorHAnsi"/>
        </w:rPr>
        <w:t xml:space="preserve"> to a Position</w:t>
      </w:r>
      <w:bookmarkEnd w:id="38"/>
    </w:p>
    <w:p w:rsidR="00F2742F" w:rsidRDefault="00F2742F" w:rsidP="00F2742F">
      <w:r>
        <w:t>The screen below shows the standard message when an employee is not currently assigned to a position. This screen includes a link to assign the employee to a position by editing an existing position or adding a new position.</w:t>
      </w:r>
    </w:p>
    <w:p w:rsidR="00F2742F" w:rsidRPr="00B71E05" w:rsidRDefault="005902F6" w:rsidP="00B71E05">
      <w:pPr>
        <w:pStyle w:val="NormalWeb"/>
        <w:spacing w:line="281" w:lineRule="atLeast"/>
        <w:jc w:val="both"/>
        <w:rPr>
          <w:rFonts w:ascii="Arial" w:hAnsi="Arial" w:cs="Arial"/>
          <w:color w:val="3E3E3E"/>
          <w:sz w:val="21"/>
          <w:szCs w:val="21"/>
        </w:rPr>
      </w:pPr>
      <w:r>
        <w:rPr>
          <w:noProof/>
        </w:rPr>
        <w:drawing>
          <wp:inline distT="0" distB="0" distL="0" distR="0">
            <wp:extent cx="5486400" cy="3921466"/>
            <wp:effectExtent l="19050" t="19050" r="19050" b="22225"/>
            <wp:docPr id="23" name="Picture 23" descr="http://www.uflib.ufl.edu/arlpdbank/Employee_NotIn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flib.ufl.edu/arlpdbank/Employee_NotInPositi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4859" cy="3920364"/>
                    </a:xfrm>
                    <a:prstGeom prst="rect">
                      <a:avLst/>
                    </a:prstGeom>
                    <a:noFill/>
                    <a:ln>
                      <a:solidFill>
                        <a:schemeClr val="tx1"/>
                      </a:solidFill>
                    </a:ln>
                  </pic:spPr>
                </pic:pic>
              </a:graphicData>
            </a:graphic>
          </wp:inline>
        </w:drawing>
      </w:r>
    </w:p>
    <w:p w:rsidR="00320B70" w:rsidRPr="00B82C86" w:rsidRDefault="00320B70" w:rsidP="00320B70">
      <w:pPr>
        <w:keepNext/>
        <w:keepLines/>
        <w:spacing w:before="480" w:after="0"/>
        <w:outlineLvl w:val="0"/>
        <w:rPr>
          <w:rFonts w:eastAsiaTheme="majorEastAsia" w:cstheme="majorBidi"/>
          <w:b/>
          <w:bCs/>
          <w:color w:val="345A8A" w:themeColor="accent1" w:themeShade="B5"/>
          <w:sz w:val="32"/>
          <w:szCs w:val="32"/>
          <w:u w:val="single"/>
        </w:rPr>
      </w:pPr>
      <w:bookmarkStart w:id="39" w:name="_Toc365052995"/>
      <w:r w:rsidRPr="00B82C86">
        <w:rPr>
          <w:rFonts w:eastAsiaTheme="majorEastAsia" w:cstheme="majorBidi"/>
          <w:b/>
          <w:bCs/>
          <w:color w:val="345A8A" w:themeColor="accent1" w:themeShade="B5"/>
          <w:sz w:val="32"/>
          <w:szCs w:val="32"/>
          <w:u w:val="single"/>
        </w:rPr>
        <w:t>Viewing and Maintaining an Employee</w:t>
      </w:r>
      <w:bookmarkEnd w:id="39"/>
    </w:p>
    <w:p w:rsidR="00320B70" w:rsidRPr="00B82C86" w:rsidRDefault="00C21A10" w:rsidP="00320B70">
      <w:pPr>
        <w:tabs>
          <w:tab w:val="left" w:pos="0"/>
        </w:tabs>
        <w:contextualSpacing/>
      </w:pPr>
      <w:r w:rsidRPr="00B82C86">
        <w:t xml:space="preserve">After </w:t>
      </w:r>
      <w:r w:rsidR="00200624" w:rsidRPr="00B82C86">
        <w:t>creating</w:t>
      </w:r>
      <w:r w:rsidRPr="00B82C86">
        <w:t xml:space="preserve"> a new employee</w:t>
      </w:r>
      <w:r w:rsidR="00200624" w:rsidRPr="00B82C86">
        <w:t xml:space="preserve"> record</w:t>
      </w:r>
      <w:r w:rsidRPr="00B82C86">
        <w:t xml:space="preserve">, you will see the </w:t>
      </w:r>
      <w:r w:rsidR="00200624" w:rsidRPr="00B82C86">
        <w:t>Single Employee Record</w:t>
      </w:r>
      <w:r w:rsidRPr="00B82C86">
        <w:t xml:space="preserve"> screen. This screen can also be accessed by </w:t>
      </w:r>
      <w:r w:rsidR="00451CC6" w:rsidRPr="00B82C86">
        <w:t>selecting</w:t>
      </w:r>
      <w:r w:rsidR="00320B70" w:rsidRPr="00B82C86">
        <w:t xml:space="preserve"> </w:t>
      </w:r>
      <w:r w:rsidRPr="00B82C86">
        <w:t>employee</w:t>
      </w:r>
      <w:r w:rsidR="00451CC6" w:rsidRPr="00B82C86">
        <w:t>(s)</w:t>
      </w:r>
      <w:r w:rsidRPr="00B82C86">
        <w:t xml:space="preserve"> from the Employee Search</w:t>
      </w:r>
      <w:r w:rsidR="00320B70" w:rsidRPr="00B82C86">
        <w:t xml:space="preserve"> results.  </w:t>
      </w:r>
    </w:p>
    <w:p w:rsidR="00320B70" w:rsidRPr="00B82C86" w:rsidRDefault="00320B70" w:rsidP="00320B70">
      <w:pPr>
        <w:tabs>
          <w:tab w:val="left" w:pos="0"/>
        </w:tabs>
        <w:contextualSpacing/>
      </w:pPr>
    </w:p>
    <w:p w:rsidR="00320B70" w:rsidRPr="00B82C86" w:rsidRDefault="00200624" w:rsidP="00320B70">
      <w:pPr>
        <w:tabs>
          <w:tab w:val="left" w:pos="0"/>
        </w:tabs>
        <w:contextualSpacing/>
      </w:pPr>
      <w:r w:rsidRPr="00B82C86">
        <w:t xml:space="preserve">An example of the Single Employee Record screen </w:t>
      </w:r>
      <w:r w:rsidR="00320B70" w:rsidRPr="00B82C86">
        <w:t xml:space="preserve">is shown below.  </w:t>
      </w:r>
    </w:p>
    <w:p w:rsidR="00320B70" w:rsidRDefault="00D56F5C" w:rsidP="00320B70">
      <w:pPr>
        <w:tabs>
          <w:tab w:val="left" w:pos="0"/>
        </w:tabs>
        <w:contextualSpacing/>
      </w:pPr>
      <w:r>
        <w:rPr>
          <w:noProof/>
        </w:rPr>
        <w:lastRenderedPageBreak/>
        <w:drawing>
          <wp:anchor distT="0" distB="0" distL="114300" distR="114300" simplePos="0" relativeHeight="251700224" behindDoc="0" locked="0" layoutInCell="1" allowOverlap="1" wp14:anchorId="3743A51C" wp14:editId="3921E1BD">
            <wp:simplePos x="0" y="0"/>
            <wp:positionH relativeFrom="column">
              <wp:posOffset>85725</wp:posOffset>
            </wp:positionH>
            <wp:positionV relativeFrom="paragraph">
              <wp:posOffset>762000</wp:posOffset>
            </wp:positionV>
            <wp:extent cx="1261745" cy="2377440"/>
            <wp:effectExtent l="0" t="0" r="0" b="3810"/>
            <wp:wrapNone/>
            <wp:docPr id="17" name="Picture 17" descr="Viewing and Maintaining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ing and Maintaining Employees"/>
                    <pic:cNvPicPr>
                      <a:picLocks noChangeAspect="1" noChangeArrowheads="1"/>
                    </pic:cNvPicPr>
                  </pic:nvPicPr>
                  <pic:blipFill rotWithShape="1">
                    <a:blip r:embed="rId52">
                      <a:extLst>
                        <a:ext uri="{28A0092B-C50C-407E-A947-70E740481C1C}">
                          <a14:useLocalDpi xmlns:a14="http://schemas.microsoft.com/office/drawing/2010/main" val="0"/>
                        </a:ext>
                      </a:extLst>
                    </a:blip>
                    <a:srcRect t="12693" r="79180" b="32601"/>
                    <a:stretch/>
                  </pic:blipFill>
                  <pic:spPr bwMode="auto">
                    <a:xfrm>
                      <a:off x="0" y="0"/>
                      <a:ext cx="1261745"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E05">
        <w:rPr>
          <w:noProof/>
        </w:rPr>
        <w:drawing>
          <wp:inline distT="0" distB="0" distL="0" distR="0" wp14:anchorId="28AB46D5" wp14:editId="4DC91BFD">
            <wp:extent cx="6035040" cy="6074399"/>
            <wp:effectExtent l="19050" t="19050" r="22860" b="22225"/>
            <wp:docPr id="12" name="Picture 12" descr="Viewing and Maintaining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wing and Maintaining Employe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5040" cy="6074399"/>
                    </a:xfrm>
                    <a:prstGeom prst="rect">
                      <a:avLst/>
                    </a:prstGeom>
                    <a:noFill/>
                    <a:ln>
                      <a:solidFill>
                        <a:schemeClr val="tx1"/>
                      </a:solidFill>
                    </a:ln>
                  </pic:spPr>
                </pic:pic>
              </a:graphicData>
            </a:graphic>
          </wp:inline>
        </w:drawing>
      </w:r>
    </w:p>
    <w:p w:rsidR="00D56F5C" w:rsidRPr="00B82C86" w:rsidRDefault="00D56F5C" w:rsidP="00320B70">
      <w:pPr>
        <w:tabs>
          <w:tab w:val="left" w:pos="0"/>
        </w:tabs>
        <w:contextualSpacing/>
      </w:pPr>
    </w:p>
    <w:p w:rsidR="00F052D4" w:rsidRDefault="00451CC6" w:rsidP="00320B70">
      <w:pPr>
        <w:tabs>
          <w:tab w:val="left" w:pos="0"/>
        </w:tabs>
        <w:contextualSpacing/>
      </w:pPr>
      <w:r w:rsidRPr="00B82C86">
        <w:t xml:space="preserve">This record includes the Employee Data, Standard Data, </w:t>
      </w:r>
      <w:r w:rsidR="00C53ACF" w:rsidRPr="00B82C86">
        <w:t xml:space="preserve">and the </w:t>
      </w:r>
      <w:r w:rsidRPr="00B82C86">
        <w:t xml:space="preserve">Institution Only </w:t>
      </w:r>
      <w:r w:rsidR="00C53ACF" w:rsidRPr="00B82C86">
        <w:t>D</w:t>
      </w:r>
      <w:r w:rsidRPr="00B82C86">
        <w:t>ata</w:t>
      </w:r>
      <w:r w:rsidR="00C53ACF" w:rsidRPr="00B82C86">
        <w:t>.</w:t>
      </w:r>
    </w:p>
    <w:p w:rsidR="00F052D4" w:rsidRDefault="00F052D4" w:rsidP="00320B70">
      <w:pPr>
        <w:tabs>
          <w:tab w:val="left" w:pos="0"/>
        </w:tabs>
        <w:contextualSpacing/>
      </w:pPr>
    </w:p>
    <w:p w:rsidR="00320B70" w:rsidRPr="00B82C86" w:rsidRDefault="00320B70" w:rsidP="00320B70">
      <w:pPr>
        <w:tabs>
          <w:tab w:val="left" w:pos="0"/>
        </w:tabs>
        <w:contextualSpacing/>
      </w:pPr>
      <w:r w:rsidRPr="00B82C86">
        <w:t>The Employee screen is comprised of a number of elements.  Each is described in turn in the following section.</w:t>
      </w:r>
    </w:p>
    <w:p w:rsidR="00320B70" w:rsidRPr="00B82C86" w:rsidRDefault="00320B70" w:rsidP="00320B70">
      <w:pPr>
        <w:numPr>
          <w:ilvl w:val="0"/>
          <w:numId w:val="26"/>
        </w:numPr>
        <w:tabs>
          <w:tab w:val="left" w:pos="0"/>
        </w:tabs>
        <w:contextualSpacing/>
      </w:pPr>
      <w:r w:rsidRPr="00B82C86">
        <w:t>Breadcrumbs to return to the Employee Search</w:t>
      </w:r>
    </w:p>
    <w:p w:rsidR="00320B70" w:rsidRPr="00B82C86" w:rsidRDefault="00320B70" w:rsidP="00320B70">
      <w:pPr>
        <w:numPr>
          <w:ilvl w:val="1"/>
          <w:numId w:val="26"/>
        </w:numPr>
        <w:tabs>
          <w:tab w:val="left" w:pos="0"/>
        </w:tabs>
        <w:contextualSpacing/>
      </w:pPr>
      <w:r w:rsidRPr="00B82C86">
        <w:t>Top left of page</w:t>
      </w:r>
    </w:p>
    <w:p w:rsidR="00320B70" w:rsidRPr="00B82C86" w:rsidRDefault="00320B70" w:rsidP="00320B70">
      <w:pPr>
        <w:numPr>
          <w:ilvl w:val="0"/>
          <w:numId w:val="26"/>
        </w:numPr>
        <w:tabs>
          <w:tab w:val="left" w:pos="0"/>
        </w:tabs>
        <w:contextualSpacing/>
      </w:pPr>
      <w:r w:rsidRPr="00B82C86">
        <w:t>Actions Sidebar</w:t>
      </w:r>
    </w:p>
    <w:p w:rsidR="00320B70" w:rsidRPr="00B82C86" w:rsidRDefault="00320B70" w:rsidP="00320B70">
      <w:pPr>
        <w:numPr>
          <w:ilvl w:val="1"/>
          <w:numId w:val="26"/>
        </w:numPr>
        <w:tabs>
          <w:tab w:val="left" w:pos="0"/>
        </w:tabs>
        <w:contextualSpacing/>
      </w:pPr>
      <w:r w:rsidRPr="00B82C86">
        <w:t>Left panel</w:t>
      </w:r>
    </w:p>
    <w:p w:rsidR="00320B70" w:rsidRPr="00B82C86" w:rsidRDefault="00C53ACF" w:rsidP="00320B70">
      <w:pPr>
        <w:numPr>
          <w:ilvl w:val="1"/>
          <w:numId w:val="26"/>
        </w:numPr>
        <w:tabs>
          <w:tab w:val="left" w:pos="0"/>
        </w:tabs>
        <w:contextualSpacing/>
      </w:pPr>
      <w:r w:rsidRPr="00B82C86">
        <w:t>View Employee (standard E</w:t>
      </w:r>
      <w:r w:rsidR="00320B70" w:rsidRPr="00B82C86">
        <w:t>mployee</w:t>
      </w:r>
      <w:r w:rsidRPr="00B82C86">
        <w:t xml:space="preserve"> Record</w:t>
      </w:r>
      <w:r w:rsidR="00320B70" w:rsidRPr="00B82C86">
        <w:t xml:space="preserve"> view)</w:t>
      </w:r>
    </w:p>
    <w:p w:rsidR="00320B70" w:rsidRPr="00B82C86" w:rsidRDefault="00320B70" w:rsidP="00320B70">
      <w:pPr>
        <w:numPr>
          <w:ilvl w:val="1"/>
          <w:numId w:val="26"/>
        </w:numPr>
        <w:tabs>
          <w:tab w:val="left" w:pos="0"/>
        </w:tabs>
        <w:contextualSpacing/>
      </w:pPr>
      <w:r w:rsidRPr="00B82C86">
        <w:t>View Employee History</w:t>
      </w:r>
    </w:p>
    <w:p w:rsidR="00320B70" w:rsidRPr="00B82C86" w:rsidRDefault="00320B70" w:rsidP="00320B70">
      <w:pPr>
        <w:numPr>
          <w:ilvl w:val="1"/>
          <w:numId w:val="26"/>
        </w:numPr>
        <w:tabs>
          <w:tab w:val="left" w:pos="0"/>
        </w:tabs>
        <w:contextualSpacing/>
      </w:pPr>
      <w:r w:rsidRPr="00B82C86">
        <w:lastRenderedPageBreak/>
        <w:t>Edit Employee</w:t>
      </w:r>
    </w:p>
    <w:p w:rsidR="00320B70" w:rsidRPr="00B82C86" w:rsidRDefault="00D56F5C" w:rsidP="00320B70">
      <w:pPr>
        <w:numPr>
          <w:ilvl w:val="1"/>
          <w:numId w:val="26"/>
        </w:numPr>
        <w:tabs>
          <w:tab w:val="left" w:pos="0"/>
        </w:tabs>
        <w:contextualSpacing/>
      </w:pPr>
      <w:r>
        <w:t>Disassociate from Position</w:t>
      </w:r>
    </w:p>
    <w:p w:rsidR="00320B70" w:rsidRPr="00B82C86" w:rsidRDefault="00320B70" w:rsidP="00320B70">
      <w:pPr>
        <w:numPr>
          <w:ilvl w:val="1"/>
          <w:numId w:val="26"/>
        </w:numPr>
        <w:tabs>
          <w:tab w:val="left" w:pos="0"/>
        </w:tabs>
        <w:contextualSpacing/>
      </w:pPr>
      <w:r w:rsidRPr="00B82C86">
        <w:t>Add New Employee</w:t>
      </w:r>
    </w:p>
    <w:p w:rsidR="00320B70" w:rsidRPr="00B82C86" w:rsidRDefault="00320B70" w:rsidP="00320B70">
      <w:pPr>
        <w:numPr>
          <w:ilvl w:val="0"/>
          <w:numId w:val="26"/>
        </w:numPr>
        <w:tabs>
          <w:tab w:val="left" w:pos="0"/>
        </w:tabs>
        <w:contextualSpacing/>
      </w:pPr>
      <w:r w:rsidRPr="00B82C86">
        <w:t>View Employee Main Section</w:t>
      </w:r>
    </w:p>
    <w:p w:rsidR="00320B70" w:rsidRPr="00B82C86" w:rsidRDefault="00320B70" w:rsidP="00320B70">
      <w:pPr>
        <w:numPr>
          <w:ilvl w:val="1"/>
          <w:numId w:val="26"/>
        </w:numPr>
        <w:tabs>
          <w:tab w:val="left" w:pos="0"/>
        </w:tabs>
        <w:contextualSpacing/>
      </w:pPr>
      <w:r w:rsidRPr="00B82C86">
        <w:t>Middle of page</w:t>
      </w:r>
    </w:p>
    <w:p w:rsidR="00320B70" w:rsidRPr="00B82C86" w:rsidRDefault="00320B70" w:rsidP="00320B70">
      <w:pPr>
        <w:numPr>
          <w:ilvl w:val="1"/>
          <w:numId w:val="26"/>
        </w:numPr>
        <w:tabs>
          <w:tab w:val="left" w:pos="0"/>
        </w:tabs>
        <w:contextualSpacing/>
      </w:pPr>
      <w:r w:rsidRPr="00B82C86">
        <w:t>Employee Name and ID</w:t>
      </w:r>
    </w:p>
    <w:p w:rsidR="009F348B" w:rsidRPr="00B82C86" w:rsidRDefault="00320B70" w:rsidP="00320B70">
      <w:pPr>
        <w:numPr>
          <w:ilvl w:val="1"/>
          <w:numId w:val="26"/>
        </w:numPr>
        <w:tabs>
          <w:tab w:val="left" w:pos="0"/>
        </w:tabs>
        <w:contextualSpacing/>
      </w:pPr>
      <w:r w:rsidRPr="00B82C86">
        <w:t xml:space="preserve">Employee Data </w:t>
      </w:r>
    </w:p>
    <w:p w:rsidR="009F348B" w:rsidRPr="00B82C86" w:rsidRDefault="009F348B" w:rsidP="005C22A0">
      <w:pPr>
        <w:numPr>
          <w:ilvl w:val="2"/>
          <w:numId w:val="26"/>
        </w:numPr>
        <w:tabs>
          <w:tab w:val="left" w:pos="0"/>
        </w:tabs>
        <w:contextualSpacing/>
      </w:pPr>
      <w:r w:rsidRPr="00B82C86">
        <w:t>E</w:t>
      </w:r>
      <w:r w:rsidR="00320B70" w:rsidRPr="00B82C86">
        <w:t>dit link</w:t>
      </w:r>
      <w:r w:rsidRPr="00B82C86">
        <w:t>,</w:t>
      </w:r>
      <w:r w:rsidR="00320B70" w:rsidRPr="00B82C86">
        <w:t xml:space="preserve"> to edit this data directly</w:t>
      </w:r>
      <w:r w:rsidRPr="00B82C86">
        <w:t xml:space="preserve"> </w:t>
      </w:r>
    </w:p>
    <w:p w:rsidR="00320B70" w:rsidRPr="00B82C86" w:rsidRDefault="009F348B" w:rsidP="005C22A0">
      <w:pPr>
        <w:numPr>
          <w:ilvl w:val="2"/>
          <w:numId w:val="26"/>
        </w:numPr>
        <w:tabs>
          <w:tab w:val="left" w:pos="0"/>
        </w:tabs>
        <w:contextualSpacing/>
      </w:pPr>
      <w:r w:rsidRPr="00B82C86">
        <w:t xml:space="preserve">Data fields with data are shown; data fields are not displayed </w:t>
      </w:r>
      <w:r w:rsidR="008F2190" w:rsidRPr="00B82C86">
        <w:t>if no information is available</w:t>
      </w:r>
    </w:p>
    <w:p w:rsidR="00320B70" w:rsidRPr="00B82C86" w:rsidRDefault="00320B70" w:rsidP="00320B70">
      <w:pPr>
        <w:numPr>
          <w:ilvl w:val="1"/>
          <w:numId w:val="26"/>
        </w:numPr>
        <w:tabs>
          <w:tab w:val="left" w:pos="0"/>
        </w:tabs>
        <w:contextualSpacing/>
      </w:pPr>
      <w:r w:rsidRPr="00B82C86">
        <w:t>Arrows and Numbers</w:t>
      </w:r>
      <w:r w:rsidR="00C50000" w:rsidRPr="00B82C86">
        <w:t>,</w:t>
      </w:r>
      <w:r w:rsidRPr="00B82C86">
        <w:t xml:space="preserve"> for different versions of the data for this employee </w:t>
      </w:r>
    </w:p>
    <w:p w:rsidR="00C13E15" w:rsidRPr="00B82C86" w:rsidRDefault="00320B70" w:rsidP="00A91403">
      <w:pPr>
        <w:numPr>
          <w:ilvl w:val="1"/>
          <w:numId w:val="26"/>
        </w:numPr>
        <w:tabs>
          <w:tab w:val="left" w:pos="0"/>
        </w:tabs>
        <w:contextualSpacing/>
      </w:pPr>
      <w:r w:rsidRPr="00B82C86">
        <w:t>Standard Data</w:t>
      </w:r>
    </w:p>
    <w:p w:rsidR="00C13E15" w:rsidRPr="00B82C86" w:rsidRDefault="00C13E15" w:rsidP="00A91403">
      <w:pPr>
        <w:numPr>
          <w:ilvl w:val="2"/>
          <w:numId w:val="26"/>
        </w:numPr>
        <w:tabs>
          <w:tab w:val="left" w:pos="0"/>
        </w:tabs>
        <w:contextualSpacing/>
      </w:pPr>
      <w:r w:rsidRPr="00B82C86">
        <w:t>The Working Title links to the Position Description. Clicking on the Working Title takes you to the Position Description where you can update the Position Description to remove or link an Employee record to that Position.</w:t>
      </w:r>
    </w:p>
    <w:p w:rsidR="00320B70" w:rsidRPr="00B82C86" w:rsidRDefault="00320B70" w:rsidP="00320B70">
      <w:pPr>
        <w:numPr>
          <w:ilvl w:val="1"/>
          <w:numId w:val="26"/>
        </w:numPr>
        <w:tabs>
          <w:tab w:val="left" w:pos="0"/>
        </w:tabs>
        <w:contextualSpacing/>
      </w:pPr>
      <w:r w:rsidRPr="00B82C86">
        <w:t>Institution-Only Data</w:t>
      </w:r>
    </w:p>
    <w:p w:rsidR="00320B70" w:rsidRPr="00B82C86" w:rsidRDefault="00320B70" w:rsidP="00320B70">
      <w:pPr>
        <w:numPr>
          <w:ilvl w:val="1"/>
          <w:numId w:val="26"/>
        </w:numPr>
        <w:tabs>
          <w:tab w:val="left" w:pos="0"/>
        </w:tabs>
        <w:contextualSpacing/>
      </w:pPr>
      <w:r w:rsidRPr="00B82C86">
        <w:t>Public Documents (includes link to forward the documents)</w:t>
      </w:r>
    </w:p>
    <w:p w:rsidR="00C53ACF" w:rsidRPr="00B82C86" w:rsidRDefault="00C53ACF" w:rsidP="00320B70">
      <w:pPr>
        <w:numPr>
          <w:ilvl w:val="1"/>
          <w:numId w:val="26"/>
        </w:numPr>
        <w:tabs>
          <w:tab w:val="left" w:pos="0"/>
        </w:tabs>
        <w:contextualSpacing/>
      </w:pPr>
      <w:r w:rsidRPr="00B82C86">
        <w:t>Private Documents (Institution only)</w:t>
      </w:r>
    </w:p>
    <w:p w:rsidR="00CB244D" w:rsidRDefault="00CB244D">
      <w:pPr>
        <w:rPr>
          <w:rFonts w:eastAsiaTheme="majorEastAsia" w:cstheme="majorBidi"/>
          <w:b/>
          <w:bCs/>
          <w:color w:val="345A8A" w:themeColor="accent1" w:themeShade="B5"/>
          <w:sz w:val="32"/>
          <w:szCs w:val="32"/>
          <w:u w:val="single"/>
        </w:rPr>
      </w:pPr>
      <w:r>
        <w:br w:type="page"/>
      </w:r>
    </w:p>
    <w:p w:rsidR="00655B5C" w:rsidRPr="00B82C86" w:rsidRDefault="00655B5C" w:rsidP="00557EB0">
      <w:pPr>
        <w:pStyle w:val="Heading1"/>
        <w:rPr>
          <w:rFonts w:asciiTheme="minorHAnsi" w:hAnsiTheme="minorHAnsi"/>
        </w:rPr>
      </w:pPr>
      <w:bookmarkStart w:id="40" w:name="_Toc365052996"/>
      <w:r w:rsidRPr="00B82C86">
        <w:rPr>
          <w:rFonts w:asciiTheme="minorHAnsi" w:hAnsiTheme="minorHAnsi"/>
        </w:rPr>
        <w:lastRenderedPageBreak/>
        <w:t xml:space="preserve">Institutional </w:t>
      </w:r>
      <w:r w:rsidR="005D25D2" w:rsidRPr="00B82C86">
        <w:rPr>
          <w:rFonts w:asciiTheme="minorHAnsi" w:hAnsiTheme="minorHAnsi"/>
        </w:rPr>
        <w:t>A</w:t>
      </w:r>
      <w:r w:rsidRPr="00B82C86">
        <w:rPr>
          <w:rFonts w:asciiTheme="minorHAnsi" w:hAnsiTheme="minorHAnsi"/>
        </w:rPr>
        <w:t>dministration</w:t>
      </w:r>
      <w:bookmarkEnd w:id="40"/>
    </w:p>
    <w:p w:rsidR="00FD68A0" w:rsidRDefault="00F82954" w:rsidP="00FD68A0">
      <w:r w:rsidRPr="00F82954">
        <w:t>The Institutional Administration features can be accessed by users with administrative privileges. Institutional Administrators can review and approve other users for their institution as well as create and edit institution-only data fields (or questions) and document settings.</w:t>
      </w:r>
      <w:r>
        <w:t xml:space="preserve"> </w:t>
      </w:r>
    </w:p>
    <w:p w:rsidR="00F96DEB" w:rsidRPr="00F96DEB" w:rsidRDefault="00DA63D4" w:rsidP="00F36F88">
      <w:r>
        <w:t>Please note</w:t>
      </w:r>
      <w:r w:rsidR="00FD68A0">
        <w:t>, the ARL PD Bank already includes the relevant factual data on all ARL institutions (e.g., in terms of location with Region, State/Province; private or public; etc.)</w:t>
      </w:r>
      <w:r>
        <w:t xml:space="preserve"> so these do not need to be set by the Institutional Administrator</w:t>
      </w:r>
      <w:r w:rsidR="00FD68A0">
        <w:t>.</w:t>
      </w:r>
    </w:p>
    <w:p w:rsidR="005D25D2" w:rsidRPr="00B82C86" w:rsidRDefault="00F36F88" w:rsidP="005D25D2">
      <w:pPr>
        <w:pStyle w:val="Heading2"/>
        <w:rPr>
          <w:rFonts w:asciiTheme="minorHAnsi" w:hAnsiTheme="minorHAnsi"/>
        </w:rPr>
      </w:pPr>
      <w:bookmarkStart w:id="41" w:name="_Toc365052997"/>
      <w:r>
        <w:rPr>
          <w:rFonts w:asciiTheme="minorHAnsi" w:hAnsiTheme="minorHAnsi"/>
        </w:rPr>
        <w:t>Institutional Administration</w:t>
      </w:r>
      <w:bookmarkEnd w:id="41"/>
    </w:p>
    <w:p w:rsidR="00F96DEB" w:rsidRDefault="00F96DEB" w:rsidP="00F96DEB">
      <w:r w:rsidRPr="00F96DEB">
        <w:t xml:space="preserve">The Institutional Administration </w:t>
      </w:r>
      <w:r w:rsidR="005E74FF">
        <w:t>feature</w:t>
      </w:r>
      <w:r w:rsidRPr="00F96DEB">
        <w:t xml:space="preserve">s can be accessed by users </w:t>
      </w:r>
      <w:r>
        <w:t>with administrative privile</w:t>
      </w:r>
      <w:r w:rsidRPr="00F96DEB">
        <w:t>ges from the "Admin" link in the top, right-hand corner.</w:t>
      </w:r>
    </w:p>
    <w:p w:rsidR="005D25D2" w:rsidRDefault="00C17F11" w:rsidP="005D25D2">
      <w:r>
        <w:rPr>
          <w:noProof/>
        </w:rPr>
        <mc:AlternateContent>
          <mc:Choice Requires="wps">
            <w:drawing>
              <wp:anchor distT="0" distB="0" distL="114300" distR="114300" simplePos="0" relativeHeight="251695104" behindDoc="0" locked="0" layoutInCell="1" allowOverlap="1" wp14:anchorId="1D28FF5F" wp14:editId="48D9AFE9">
                <wp:simplePos x="0" y="0"/>
                <wp:positionH relativeFrom="column">
                  <wp:posOffset>4647565</wp:posOffset>
                </wp:positionH>
                <wp:positionV relativeFrom="paragraph">
                  <wp:posOffset>168275</wp:posOffset>
                </wp:positionV>
                <wp:extent cx="1457325" cy="285750"/>
                <wp:effectExtent l="114300" t="114300" r="142875" b="133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365.95pt;margin-top:13.25pt;width:114.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" filled="f" strokecolor="#385d8a" strokeweight="1.5pt">
                <v:path arrowok="t"/>
              </v:rect>
            </w:pict>
          </mc:Fallback>
        </mc:AlternateContent>
      </w:r>
      <w:r w:rsidR="00CB244D">
        <w:rPr>
          <w:noProof/>
        </w:rPr>
        <w:drawing>
          <wp:inline distT="0" distB="0" distL="0" distR="0" wp14:anchorId="623E53A9" wp14:editId="0C1C6851">
            <wp:extent cx="6035040" cy="4258841"/>
            <wp:effectExtent l="19050" t="19050" r="22860" b="27940"/>
            <wp:docPr id="14" name="Picture 14" descr="Admin link from top, right-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min link from top, right-ha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5040" cy="4258841"/>
                    </a:xfrm>
                    <a:prstGeom prst="rect">
                      <a:avLst/>
                    </a:prstGeom>
                    <a:noFill/>
                    <a:ln>
                      <a:solidFill>
                        <a:schemeClr val="tx1"/>
                      </a:solidFill>
                    </a:ln>
                  </pic:spPr>
                </pic:pic>
              </a:graphicData>
            </a:graphic>
          </wp:inline>
        </w:drawing>
      </w:r>
    </w:p>
    <w:p w:rsidR="00F82954" w:rsidRDefault="00F82954" w:rsidP="00F82954">
      <w:r>
        <w:t>The Administrative Menu screen is shown below and includes:</w:t>
      </w:r>
    </w:p>
    <w:p w:rsidR="00F82954" w:rsidRDefault="00F82954" w:rsidP="00F82954">
      <w:pPr>
        <w:pStyle w:val="ListParagraph"/>
        <w:numPr>
          <w:ilvl w:val="0"/>
          <w:numId w:val="29"/>
        </w:numPr>
      </w:pPr>
      <w:r>
        <w:t>Review Pending User Registrations</w:t>
      </w:r>
    </w:p>
    <w:p w:rsidR="00F82954" w:rsidRDefault="00F82954" w:rsidP="00F82954">
      <w:pPr>
        <w:pStyle w:val="ListParagraph"/>
        <w:numPr>
          <w:ilvl w:val="0"/>
          <w:numId w:val="29"/>
        </w:numPr>
      </w:pPr>
      <w:r>
        <w:t>View Institutional Users</w:t>
      </w:r>
    </w:p>
    <w:p w:rsidR="00F82954" w:rsidRDefault="00F82954" w:rsidP="00F82954">
      <w:pPr>
        <w:pStyle w:val="ListParagraph"/>
        <w:numPr>
          <w:ilvl w:val="0"/>
          <w:numId w:val="29"/>
        </w:numPr>
      </w:pPr>
      <w:r>
        <w:t>Institutional Options/Questions</w:t>
      </w:r>
    </w:p>
    <w:p w:rsidR="00F82954" w:rsidRDefault="00F82954" w:rsidP="00F82954">
      <w:pPr>
        <w:pStyle w:val="ListParagraph"/>
        <w:numPr>
          <w:ilvl w:val="0"/>
          <w:numId w:val="29"/>
        </w:numPr>
      </w:pPr>
      <w:r>
        <w:t>My Employees Questions (if My Employees module activated)</w:t>
      </w:r>
    </w:p>
    <w:p w:rsidR="00CB244D" w:rsidRDefault="00CB244D" w:rsidP="00F82954">
      <w:pPr>
        <w:pStyle w:val="ListParagraph"/>
      </w:pPr>
    </w:p>
    <w:p w:rsidR="00CB244D" w:rsidRDefault="00F82954" w:rsidP="00CB244D">
      <w:r>
        <w:rPr>
          <w:noProof/>
        </w:rPr>
        <w:lastRenderedPageBreak/>
        <w:drawing>
          <wp:inline distT="0" distB="0" distL="0" distR="0">
            <wp:extent cx="6035040" cy="4119367"/>
            <wp:effectExtent l="19050" t="19050" r="22860" b="14605"/>
            <wp:docPr id="42" name="Picture 42" descr="Adm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min Men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5040" cy="4119367"/>
                    </a:xfrm>
                    <a:prstGeom prst="rect">
                      <a:avLst/>
                    </a:prstGeom>
                    <a:noFill/>
                    <a:ln>
                      <a:solidFill>
                        <a:schemeClr val="tx1"/>
                      </a:solidFill>
                    </a:ln>
                  </pic:spPr>
                </pic:pic>
              </a:graphicData>
            </a:graphic>
          </wp:inline>
        </w:drawing>
      </w:r>
    </w:p>
    <w:p w:rsidR="00F82954" w:rsidRDefault="00F82954" w:rsidP="00CB244D">
      <w:r w:rsidRPr="00F82954">
        <w:t>Please note, the ARL PD Bank already includes the relevant factual data on all ARL institutions (e.g., in terms of location with Region, State/Province; private or public; etc.) so these do not need to be set by the Institutional Administrator.</w:t>
      </w:r>
    </w:p>
    <w:p w:rsidR="005D25D2" w:rsidRDefault="00CB244D" w:rsidP="00CB244D">
      <w:pPr>
        <w:pStyle w:val="Heading2"/>
        <w:rPr>
          <w:rFonts w:asciiTheme="minorHAnsi" w:hAnsiTheme="minorHAnsi"/>
        </w:rPr>
      </w:pPr>
      <w:bookmarkStart w:id="42" w:name="_Toc365052998"/>
      <w:r>
        <w:rPr>
          <w:rFonts w:asciiTheme="minorHAnsi" w:hAnsiTheme="minorHAnsi"/>
        </w:rPr>
        <w:t>Review Pending User Registrations</w:t>
      </w:r>
      <w:bookmarkEnd w:id="42"/>
    </w:p>
    <w:p w:rsidR="00ED2FE8" w:rsidRDefault="00ED2FE8" w:rsidP="00ED2FE8">
      <w:r>
        <w:t>Institutional users seeking access to the ARL PD Bank register through the system and provide identification and contact information, and identify the member institution to which they are affiliated.</w:t>
      </w:r>
    </w:p>
    <w:p w:rsidR="00ED2FE8" w:rsidRDefault="00ED2FE8" w:rsidP="00ED2FE8">
      <w:r>
        <w:t>Upon the submission of the user’s registration, the Institutional Administrator(s) for the identified institution will receive an email notice like the following:</w:t>
      </w:r>
    </w:p>
    <w:p w:rsidR="005E508D" w:rsidRPr="005E508D" w:rsidRDefault="005E508D" w:rsidP="009F7BD2">
      <w:r w:rsidRPr="009F7BD2">
        <w:rPr>
          <w:noProof/>
        </w:rPr>
        <w:lastRenderedPageBreak/>
        <w:drawing>
          <wp:inline distT="0" distB="0" distL="0" distR="0" wp14:anchorId="17BA213B" wp14:editId="5A9998FE">
            <wp:extent cx="6035040" cy="4700187"/>
            <wp:effectExtent l="0" t="0" r="3810" b="5715"/>
            <wp:docPr id="1" name="Picture 1" descr="C:\Users\bwkeith\AppData\Local\Microsoft\Windows\Temporary Internet Files\Content.Outlook\ZF5Z9XYO\AdminNewUse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keith\AppData\Local\Microsoft\Windows\Temporary Internet Files\Content.Outlook\ZF5Z9XYO\AdminNewUserEmai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5040" cy="4700187"/>
                    </a:xfrm>
                    <a:prstGeom prst="rect">
                      <a:avLst/>
                    </a:prstGeom>
                    <a:noFill/>
                    <a:ln>
                      <a:noFill/>
                    </a:ln>
                  </pic:spPr>
                </pic:pic>
              </a:graphicData>
            </a:graphic>
          </wp:inline>
        </w:drawing>
      </w:r>
    </w:p>
    <w:p w:rsidR="00CB244D" w:rsidRDefault="00CB244D" w:rsidP="00CB244D">
      <w:r w:rsidRPr="00CB244D">
        <w:t xml:space="preserve">The Review Pending User Registrations screen allows </w:t>
      </w:r>
      <w:r w:rsidR="00166A86">
        <w:t>the Institutional Administrator</w:t>
      </w:r>
      <w:r w:rsidRPr="00CB244D">
        <w:t xml:space="preserve"> to review and approve newly registered users for </w:t>
      </w:r>
      <w:r w:rsidR="00166A86">
        <w:t>thei</w:t>
      </w:r>
      <w:r w:rsidR="00E9753D">
        <w:t xml:space="preserve">r institution. The </w:t>
      </w:r>
      <w:r w:rsidRPr="00CB244D">
        <w:t xml:space="preserve">screen </w:t>
      </w:r>
      <w:r w:rsidR="00E9753D">
        <w:t>provides</w:t>
      </w:r>
      <w:r w:rsidRPr="00CB244D">
        <w:t xml:space="preserve"> a list of newly registered users as shown in the screen below.</w:t>
      </w:r>
    </w:p>
    <w:p w:rsidR="00CB244D" w:rsidRDefault="00CB244D" w:rsidP="00CB244D">
      <w:r>
        <w:rPr>
          <w:noProof/>
        </w:rPr>
        <w:lastRenderedPageBreak/>
        <w:drawing>
          <wp:inline distT="0" distB="0" distL="0" distR="0" wp14:anchorId="29480B7B" wp14:editId="4BED2B80">
            <wp:extent cx="4648200" cy="3359334"/>
            <wp:effectExtent l="19050" t="19050" r="19050" b="12700"/>
            <wp:docPr id="19" name="Picture 19" descr="Review Pending User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view Pending User Registrati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7323" cy="3358700"/>
                    </a:xfrm>
                    <a:prstGeom prst="rect">
                      <a:avLst/>
                    </a:prstGeom>
                    <a:noFill/>
                    <a:ln>
                      <a:solidFill>
                        <a:schemeClr val="tx1"/>
                      </a:solidFill>
                    </a:ln>
                  </pic:spPr>
                </pic:pic>
              </a:graphicData>
            </a:graphic>
          </wp:inline>
        </w:drawing>
      </w:r>
    </w:p>
    <w:p w:rsidR="00600509" w:rsidRDefault="00CB244D" w:rsidP="00CB244D">
      <w:r w:rsidRPr="00CB244D">
        <w:t>Click</w:t>
      </w:r>
      <w:r w:rsidR="00437EEC">
        <w:t>ing</w:t>
      </w:r>
      <w:r w:rsidRPr="00CB244D">
        <w:t xml:space="preserve"> on one of the </w:t>
      </w:r>
      <w:r w:rsidR="00437EEC">
        <w:t xml:space="preserve">registered </w:t>
      </w:r>
      <w:r w:rsidRPr="00CB244D">
        <w:t xml:space="preserve">users </w:t>
      </w:r>
      <w:r w:rsidR="00437EEC">
        <w:t>opens the Edit User</w:t>
      </w:r>
      <w:r w:rsidRPr="00CB244D">
        <w:t xml:space="preserve"> screen </w:t>
      </w:r>
      <w:r w:rsidR="00437EEC">
        <w:t>which provides information on the</w:t>
      </w:r>
      <w:r w:rsidRPr="00CB244D">
        <w:t xml:space="preserve"> user as well as</w:t>
      </w:r>
      <w:r w:rsidR="00CA26EF">
        <w:t xml:space="preserve"> options</w:t>
      </w:r>
      <w:r w:rsidRPr="00CB244D">
        <w:t xml:space="preserve"> to approve</w:t>
      </w:r>
      <w:r w:rsidR="00CA26EF">
        <w:t xml:space="preserve"> the registered user </w:t>
      </w:r>
      <w:r w:rsidRPr="00CB244D">
        <w:t>or reject the newly registered user.</w:t>
      </w:r>
      <w:r w:rsidR="00600509">
        <w:t xml:space="preserve"> </w:t>
      </w:r>
    </w:p>
    <w:p w:rsidR="00CB244D" w:rsidRDefault="00600509" w:rsidP="00CB244D">
      <w:r>
        <w:t>The Edit User screen also allows the Institutional Administrator to assign roles and permission levels for the newly registered user. The progressive permission levels are:</w:t>
      </w:r>
    </w:p>
    <w:p w:rsidR="00600509" w:rsidRDefault="00600509" w:rsidP="00600509">
      <w:pPr>
        <w:pStyle w:val="ListParagraph"/>
        <w:numPr>
          <w:ilvl w:val="0"/>
          <w:numId w:val="31"/>
        </w:numPr>
      </w:pPr>
      <w:r>
        <w:t>Can View Data</w:t>
      </w:r>
    </w:p>
    <w:p w:rsidR="00600509" w:rsidRDefault="00600509" w:rsidP="00600509">
      <w:pPr>
        <w:pStyle w:val="ListParagraph"/>
        <w:numPr>
          <w:ilvl w:val="0"/>
          <w:numId w:val="31"/>
        </w:numPr>
      </w:pPr>
      <w:r>
        <w:t>Can Add/Edit Data</w:t>
      </w:r>
    </w:p>
    <w:p w:rsidR="00600509" w:rsidRDefault="00600509" w:rsidP="00600509">
      <w:pPr>
        <w:pStyle w:val="ListParagraph"/>
        <w:numPr>
          <w:ilvl w:val="0"/>
          <w:numId w:val="31"/>
        </w:numPr>
      </w:pPr>
      <w:r>
        <w:t>Can Delete Positions</w:t>
      </w:r>
    </w:p>
    <w:p w:rsidR="00600509" w:rsidRDefault="00600509" w:rsidP="00600509">
      <w:pPr>
        <w:pStyle w:val="ListParagraph"/>
        <w:numPr>
          <w:ilvl w:val="0"/>
          <w:numId w:val="31"/>
        </w:numPr>
      </w:pPr>
      <w:r>
        <w:t>Is Institutional Administrator</w:t>
      </w:r>
    </w:p>
    <w:p w:rsidR="00CB244D" w:rsidRDefault="00CB244D" w:rsidP="00CB244D">
      <w:r>
        <w:rPr>
          <w:noProof/>
        </w:rPr>
        <w:lastRenderedPageBreak/>
        <w:drawing>
          <wp:inline distT="0" distB="0" distL="0" distR="0" wp14:anchorId="64AAA1B8" wp14:editId="010AEFFB">
            <wp:extent cx="4794382" cy="3819525"/>
            <wp:effectExtent l="19050" t="19050" r="25400" b="9525"/>
            <wp:docPr id="21" name="Picture 21" descr="Review User, U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view User, User Sc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99392" cy="3823517"/>
                    </a:xfrm>
                    <a:prstGeom prst="rect">
                      <a:avLst/>
                    </a:prstGeom>
                    <a:noFill/>
                    <a:ln>
                      <a:solidFill>
                        <a:schemeClr val="tx1"/>
                      </a:solidFill>
                    </a:ln>
                  </pic:spPr>
                </pic:pic>
              </a:graphicData>
            </a:graphic>
          </wp:inline>
        </w:drawing>
      </w:r>
    </w:p>
    <w:p w:rsidR="00D107B1" w:rsidRPr="00CB244D" w:rsidRDefault="00D107B1" w:rsidP="00D107B1">
      <w:pPr>
        <w:pStyle w:val="Heading2"/>
        <w:rPr>
          <w:rFonts w:asciiTheme="minorHAnsi" w:hAnsiTheme="minorHAnsi"/>
        </w:rPr>
      </w:pPr>
      <w:bookmarkStart w:id="43" w:name="_Toc365052999"/>
      <w:r>
        <w:rPr>
          <w:rFonts w:asciiTheme="minorHAnsi" w:hAnsiTheme="minorHAnsi"/>
        </w:rPr>
        <w:t>View Institutional Users</w:t>
      </w:r>
      <w:bookmarkEnd w:id="43"/>
    </w:p>
    <w:p w:rsidR="00CB244D" w:rsidRDefault="00CB244D" w:rsidP="00CB244D">
      <w:r>
        <w:t>The "View Institutional Users" option displays a list of all of the already registered and approved users, with basic informa</w:t>
      </w:r>
      <w:r w:rsidR="005404BA">
        <w:t>tion and roles and permissions.</w:t>
      </w:r>
    </w:p>
    <w:p w:rsidR="00D107B1" w:rsidRDefault="00D107B1" w:rsidP="00CB244D">
      <w:r>
        <w:rPr>
          <w:noProof/>
        </w:rPr>
        <w:drawing>
          <wp:inline distT="0" distB="0" distL="0" distR="0" wp14:anchorId="1BA52563" wp14:editId="2997F918">
            <wp:extent cx="4505325" cy="3252453"/>
            <wp:effectExtent l="19050" t="19050" r="9525" b="24765"/>
            <wp:docPr id="51" name="Picture 51" descr="Admin View Institutional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dmin View Institutional use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9309" cy="3255329"/>
                    </a:xfrm>
                    <a:prstGeom prst="rect">
                      <a:avLst/>
                    </a:prstGeom>
                    <a:noFill/>
                    <a:ln>
                      <a:solidFill>
                        <a:schemeClr val="tx1"/>
                      </a:solidFill>
                    </a:ln>
                  </pic:spPr>
                </pic:pic>
              </a:graphicData>
            </a:graphic>
          </wp:inline>
        </w:drawing>
      </w:r>
    </w:p>
    <w:p w:rsidR="00B7007F" w:rsidRDefault="00CB244D" w:rsidP="0072036B">
      <w:r>
        <w:lastRenderedPageBreak/>
        <w:t xml:space="preserve">Clicking on one of the individual users then </w:t>
      </w:r>
      <w:r w:rsidR="0072036B">
        <w:t>opens the Edit User</w:t>
      </w:r>
      <w:r>
        <w:t xml:space="preserve"> screen </w:t>
      </w:r>
      <w:r w:rsidR="007874D1">
        <w:t>(</w:t>
      </w:r>
      <w:r w:rsidR="0072036B">
        <w:t>described above</w:t>
      </w:r>
      <w:r w:rsidR="007874D1">
        <w:t>)</w:t>
      </w:r>
      <w:r w:rsidR="0072036B">
        <w:t xml:space="preserve"> and permits the Institutional Administrator to update user information and </w:t>
      </w:r>
      <w:r>
        <w:t>ch</w:t>
      </w:r>
      <w:r w:rsidR="005404BA">
        <w:t xml:space="preserve">ange the </w:t>
      </w:r>
      <w:r w:rsidR="007874D1">
        <w:t xml:space="preserve">institutional </w:t>
      </w:r>
      <w:r w:rsidR="0072036B">
        <w:t>user</w:t>
      </w:r>
      <w:r w:rsidR="00F85182">
        <w:t>’s</w:t>
      </w:r>
      <w:r w:rsidR="0072036B">
        <w:t xml:space="preserve"> </w:t>
      </w:r>
      <w:r w:rsidR="005404BA">
        <w:t>roles and permissions.</w:t>
      </w:r>
      <w:r w:rsidR="00B7007F">
        <w:t xml:space="preserve">  </w:t>
      </w:r>
    </w:p>
    <w:p w:rsidR="00CB244D" w:rsidRDefault="00B7007F" w:rsidP="0072036B">
      <w:r>
        <w:t>The following screenshot represents a user that will be authorized for all 4 user role levels:</w:t>
      </w:r>
    </w:p>
    <w:p w:rsidR="00D107B1" w:rsidRDefault="005E508D" w:rsidP="00CB244D">
      <w:r>
        <w:rPr>
          <w:noProof/>
        </w:rPr>
        <w:drawing>
          <wp:inline distT="0" distB="0" distL="0" distR="0" wp14:anchorId="463BE08D" wp14:editId="022266B8">
            <wp:extent cx="6035040" cy="4819976"/>
            <wp:effectExtent l="0" t="0" r="3810" b="0"/>
            <wp:docPr id="35" name="Picture 35" descr="C:\Users\bwkeith\AppData\Local\Microsoft\Windows\Temporary Internet Files\Content.Outlook\ZF5Z9XYO\AdminNewUser1_inAdminUserScreenExtra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keith\AppData\Local\Microsoft\Windows\Temporary Internet Files\Content.Outlook\ZF5Z9XYO\AdminNewUser1_inAdminUserScreenExtraSelecte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5040" cy="4819976"/>
                    </a:xfrm>
                    <a:prstGeom prst="rect">
                      <a:avLst/>
                    </a:prstGeom>
                    <a:noFill/>
                    <a:ln>
                      <a:noFill/>
                    </a:ln>
                  </pic:spPr>
                </pic:pic>
              </a:graphicData>
            </a:graphic>
          </wp:inline>
        </w:drawing>
      </w:r>
    </w:p>
    <w:p w:rsidR="005E508D" w:rsidRDefault="005E508D" w:rsidP="00CB244D">
      <w:r>
        <w:t xml:space="preserve">Once the user’s role(s) are determined, the Institutional Administrator </w:t>
      </w:r>
      <w:r w:rsidR="00B7007F">
        <w:t>must</w:t>
      </w:r>
      <w:r>
        <w:t xml:space="preserve"> </w:t>
      </w:r>
      <w:proofErr w:type="gramStart"/>
      <w:r>
        <w:t>Submit</w:t>
      </w:r>
      <w:proofErr w:type="gramEnd"/>
      <w:r>
        <w:t xml:space="preserve"> the change to the system.  The approved roles will be effective immediately, and the user will re</w:t>
      </w:r>
      <w:r w:rsidR="00B7007F">
        <w:t xml:space="preserve">ceive a system generated email </w:t>
      </w:r>
      <w:r>
        <w:t>alert</w:t>
      </w:r>
      <w:r w:rsidR="00B7007F">
        <w:t>ing</w:t>
      </w:r>
      <w:r>
        <w:t xml:space="preserve"> them to the change and specif</w:t>
      </w:r>
      <w:r w:rsidR="00B7007F">
        <w:t>ying</w:t>
      </w:r>
      <w:r>
        <w:t xml:space="preserve"> their approved user role(s).</w:t>
      </w:r>
    </w:p>
    <w:p w:rsidR="00B7007F" w:rsidRDefault="00B7007F" w:rsidP="00CB244D">
      <w:r>
        <w:t xml:space="preserve">The following is an example of the notice a user would receive, if as in the above example, they were to be authorized </w:t>
      </w:r>
      <w:r w:rsidRPr="00B7007F">
        <w:t>for all 4 user role levels:</w:t>
      </w:r>
    </w:p>
    <w:p w:rsidR="005E508D" w:rsidRDefault="00B7007F" w:rsidP="00CB244D">
      <w:r>
        <w:lastRenderedPageBreak/>
        <w:t xml:space="preserve"> </w:t>
      </w:r>
      <w:r w:rsidR="005E508D">
        <w:t xml:space="preserve"> </w:t>
      </w:r>
      <w:r>
        <w:rPr>
          <w:noProof/>
        </w:rPr>
        <w:drawing>
          <wp:inline distT="0" distB="0" distL="0" distR="0" wp14:anchorId="7CCB4269" wp14:editId="1CBF9E60">
            <wp:extent cx="6035040" cy="2978834"/>
            <wp:effectExtent l="19050" t="19050" r="22860" b="12065"/>
            <wp:docPr id="38" name="Picture 38" descr="C:\Users\bwkeith\AppData\Local\Microsoft\Windows\Temporary Internet Files\Content.Outlook\ZF5Z9XYO\AdminNewUserEmail_sentToUser_OnceApprov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keith\AppData\Local\Microsoft\Windows\Temporary Internet Files\Content.Outlook\ZF5Z9XYO\AdminNewUserEmail_sentToUser_OnceApproved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5040" cy="2978834"/>
                    </a:xfrm>
                    <a:prstGeom prst="rect">
                      <a:avLst/>
                    </a:prstGeom>
                    <a:noFill/>
                    <a:ln>
                      <a:solidFill>
                        <a:schemeClr val="tx1"/>
                      </a:solidFill>
                    </a:ln>
                  </pic:spPr>
                </pic:pic>
              </a:graphicData>
            </a:graphic>
          </wp:inline>
        </w:drawing>
      </w:r>
    </w:p>
    <w:p w:rsidR="00D107B1" w:rsidRPr="00CB244D" w:rsidRDefault="00D107B1" w:rsidP="00D107B1">
      <w:pPr>
        <w:pStyle w:val="Heading2"/>
        <w:rPr>
          <w:rFonts w:asciiTheme="minorHAnsi" w:hAnsiTheme="minorHAnsi"/>
        </w:rPr>
      </w:pPr>
      <w:bookmarkStart w:id="44" w:name="_Toc365053000"/>
      <w:r>
        <w:rPr>
          <w:rFonts w:asciiTheme="minorHAnsi" w:hAnsiTheme="minorHAnsi"/>
        </w:rPr>
        <w:t>Institutional Options / Questions</w:t>
      </w:r>
      <w:bookmarkEnd w:id="44"/>
    </w:p>
    <w:p w:rsidR="00F53636" w:rsidRDefault="00F53636" w:rsidP="00F53636">
      <w:r>
        <w:t>The "Institutional Options / Questions" link shows the institutional questions in use for the institution-only data as well as the options for setting Institution-Only File Types. Each of the questions is listed along with type, whether or not the question is active, and other options cover in the following sections of this User Guide.</w:t>
      </w:r>
    </w:p>
    <w:p w:rsidR="00F53636" w:rsidRDefault="00F53636" w:rsidP="00F53636">
      <w:r>
        <w:t>Before there are institution-only questions, this screen includes a link to add new questions ("Click here to add a new institution-only question") and the fields to complete the information for institution-only file types.</w:t>
      </w:r>
    </w:p>
    <w:p w:rsidR="00D107B1" w:rsidRDefault="00311D36" w:rsidP="00F53636">
      <w:r>
        <w:rPr>
          <w:noProof/>
        </w:rPr>
        <w:lastRenderedPageBreak/>
        <w:drawing>
          <wp:inline distT="0" distB="0" distL="0" distR="0">
            <wp:extent cx="5381625" cy="4448175"/>
            <wp:effectExtent l="19050" t="19050" r="28575" b="28575"/>
            <wp:docPr id="53" name="Picture 53" descr="Admin Screen with no curren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min Screen with no current questi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4212" cy="4450313"/>
                    </a:xfrm>
                    <a:prstGeom prst="rect">
                      <a:avLst/>
                    </a:prstGeom>
                    <a:noFill/>
                    <a:ln>
                      <a:solidFill>
                        <a:schemeClr val="tx1"/>
                      </a:solidFill>
                    </a:ln>
                  </pic:spPr>
                </pic:pic>
              </a:graphicData>
            </a:graphic>
          </wp:inline>
        </w:drawing>
      </w:r>
    </w:p>
    <w:p w:rsidR="00311D36" w:rsidRDefault="00311D36" w:rsidP="00311D36">
      <w:r>
        <w:t xml:space="preserve">Once questions have been added, clicking on any of the existing questions opens a new screen where the question can be edited. </w:t>
      </w:r>
    </w:p>
    <w:p w:rsidR="00311D36" w:rsidRDefault="00311D36" w:rsidP="00311D36"/>
    <w:p w:rsidR="00311D36" w:rsidRDefault="00311D36" w:rsidP="00311D36">
      <w:r>
        <w:t>Also, at the bottom of the list of questions is the option to add new questions. This is further described in a subsequent section.</w:t>
      </w:r>
    </w:p>
    <w:p w:rsidR="00311D36" w:rsidRDefault="00311D36" w:rsidP="00311D36">
      <w:r>
        <w:rPr>
          <w:noProof/>
        </w:rPr>
        <w:lastRenderedPageBreak/>
        <w:drawing>
          <wp:inline distT="0" distB="0" distL="0" distR="0">
            <wp:extent cx="6035040" cy="4414086"/>
            <wp:effectExtent l="19050" t="19050" r="22860" b="24765"/>
            <wp:docPr id="56" name="Picture 56" descr="Admin Institution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 Institutional Questio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040" cy="4414086"/>
                    </a:xfrm>
                    <a:prstGeom prst="rect">
                      <a:avLst/>
                    </a:prstGeom>
                    <a:noFill/>
                    <a:ln>
                      <a:solidFill>
                        <a:schemeClr val="tx1"/>
                      </a:solidFill>
                    </a:ln>
                  </pic:spPr>
                </pic:pic>
              </a:graphicData>
            </a:graphic>
          </wp:inline>
        </w:drawing>
      </w:r>
    </w:p>
    <w:p w:rsidR="00311D36" w:rsidRDefault="00311D36" w:rsidP="00311D36">
      <w:r w:rsidRPr="00311D36">
        <w:t>Below is one example for editing an institutional question. In the example below, the question being edited is for a Position Number, to add this as a standard question for the institution-only data.</w:t>
      </w:r>
    </w:p>
    <w:p w:rsidR="00D107B1" w:rsidRDefault="00D107B1" w:rsidP="00311D36">
      <w:r>
        <w:rPr>
          <w:noProof/>
        </w:rPr>
        <w:lastRenderedPageBreak/>
        <w:drawing>
          <wp:inline distT="0" distB="0" distL="0" distR="0" wp14:anchorId="7366E8C6" wp14:editId="4DFCEB4B">
            <wp:extent cx="4819650" cy="3480857"/>
            <wp:effectExtent l="19050" t="19050" r="19050" b="24765"/>
            <wp:docPr id="58" name="Picture 58" descr="Admin, Edit Position Numb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min, Edit Position Number Ques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8658" cy="3480140"/>
                    </a:xfrm>
                    <a:prstGeom prst="rect">
                      <a:avLst/>
                    </a:prstGeom>
                    <a:noFill/>
                    <a:ln>
                      <a:solidFill>
                        <a:schemeClr val="tx1"/>
                      </a:solidFill>
                    </a:ln>
                  </pic:spPr>
                </pic:pic>
              </a:graphicData>
            </a:graphic>
          </wp:inline>
        </w:drawing>
      </w:r>
    </w:p>
    <w:p w:rsidR="00287F1B" w:rsidRPr="00CB244D" w:rsidRDefault="00287F1B" w:rsidP="00287F1B">
      <w:pPr>
        <w:pStyle w:val="Heading2"/>
        <w:rPr>
          <w:rFonts w:asciiTheme="minorHAnsi" w:hAnsiTheme="minorHAnsi"/>
        </w:rPr>
      </w:pPr>
      <w:bookmarkStart w:id="45" w:name="_Toc365053001"/>
      <w:r>
        <w:rPr>
          <w:rFonts w:asciiTheme="minorHAnsi" w:hAnsiTheme="minorHAnsi"/>
        </w:rPr>
        <w:t>Adding New Questions and Editing Questions</w:t>
      </w:r>
      <w:bookmarkEnd w:id="45"/>
    </w:p>
    <w:p w:rsidR="00287F1B" w:rsidRPr="00287F1B" w:rsidRDefault="00287F1B" w:rsidP="00287F1B">
      <w:r w:rsidRPr="00287F1B">
        <w:t>For adding new questions and editing questions, there are many options which are explained below.</w:t>
      </w:r>
    </w:p>
    <w:p w:rsidR="00287F1B" w:rsidRPr="00287F1B" w:rsidRDefault="00287F1B" w:rsidP="00287F1B">
      <w:r w:rsidRPr="00287F1B">
        <w:rPr>
          <w:i/>
          <w:iCs/>
        </w:rPr>
        <w:t>Please note: Not all of the elements below are available for each type of question.</w:t>
      </w:r>
    </w:p>
    <w:p w:rsidR="00287F1B" w:rsidRPr="00287F1B" w:rsidRDefault="00287F1B" w:rsidP="00287F1B">
      <w:r w:rsidRPr="00287F1B">
        <w:rPr>
          <w:noProof/>
        </w:rPr>
        <w:drawing>
          <wp:inline distT="0" distB="0" distL="0" distR="0" wp14:anchorId="414DC59F" wp14:editId="5FA331C9">
            <wp:extent cx="4962525" cy="3646956"/>
            <wp:effectExtent l="19050" t="19050" r="9525" b="10795"/>
            <wp:docPr id="34" name="Picture 34" descr="Admin, Add New Questi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dmin, Add New Questio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5014" cy="3648785"/>
                    </a:xfrm>
                    <a:prstGeom prst="rect">
                      <a:avLst/>
                    </a:prstGeom>
                    <a:noFill/>
                    <a:ln>
                      <a:solidFill>
                        <a:schemeClr val="tx1"/>
                      </a:solidFill>
                    </a:ln>
                  </pic:spPr>
                </pic:pic>
              </a:graphicData>
            </a:graphic>
          </wp:inline>
        </w:drawing>
      </w:r>
    </w:p>
    <w:p w:rsidR="00287F1B" w:rsidRPr="00287F1B" w:rsidRDefault="00287F1B" w:rsidP="00287F1B">
      <w:r w:rsidRPr="00287F1B">
        <w:rPr>
          <w:b/>
          <w:bCs/>
        </w:rPr>
        <w:lastRenderedPageBreak/>
        <w:t>Question Name</w:t>
      </w:r>
    </w:p>
    <w:p w:rsidR="00287F1B" w:rsidRPr="00287F1B" w:rsidRDefault="00287F1B" w:rsidP="00287F1B">
      <w:r w:rsidRPr="00287F1B">
        <w:t xml:space="preserve">This is </w:t>
      </w:r>
      <w:r w:rsidR="00DB6E8E">
        <w:t xml:space="preserve">a short </w:t>
      </w:r>
      <w:r w:rsidRPr="00287F1B">
        <w:t>term (or terms) which best describe the data you wish to collect. </w:t>
      </w:r>
    </w:p>
    <w:p w:rsidR="00287F1B" w:rsidRPr="00287F1B" w:rsidRDefault="00287F1B" w:rsidP="00287F1B">
      <w:r w:rsidRPr="00287F1B">
        <w:t>These words will appear before the specific entries when looking at results or single positions.  In addition, this will appear in the drop-down for advanced searching if you choose to make this field searchable.</w:t>
      </w:r>
    </w:p>
    <w:p w:rsidR="00287F1B" w:rsidRPr="00287F1B" w:rsidRDefault="00287F1B" w:rsidP="009F7BD2">
      <w:pPr>
        <w:ind w:left="720" w:hanging="720"/>
      </w:pPr>
      <w:r w:rsidRPr="00287F1B">
        <w:rPr>
          <w:i/>
          <w:iCs/>
        </w:rPr>
        <w:t>Possible Examples:  </w:t>
      </w:r>
      <w:r w:rsidRPr="00287F1B">
        <w:br/>
        <w:t>Classification</w:t>
      </w:r>
      <w:r w:rsidRPr="00287F1B">
        <w:br/>
        <w:t>Department</w:t>
      </w:r>
      <w:r w:rsidRPr="00287F1B">
        <w:br/>
        <w:t>Supervisor</w:t>
      </w:r>
    </w:p>
    <w:p w:rsidR="00287F1B" w:rsidRPr="00287F1B" w:rsidRDefault="00287F1B" w:rsidP="00287F1B">
      <w:r w:rsidRPr="00287F1B">
        <w:rPr>
          <w:b/>
          <w:bCs/>
        </w:rPr>
        <w:t>Complete Question</w:t>
      </w:r>
    </w:p>
    <w:p w:rsidR="00287F1B" w:rsidRPr="00287F1B" w:rsidRDefault="00287F1B" w:rsidP="00287F1B">
      <w:r w:rsidRPr="00287F1B">
        <w:t xml:space="preserve">The Complete Question appears when users from your institution are prompted to enter answers when entering a new position, or editing an existing PD.  The Complete Question </w:t>
      </w:r>
      <w:r w:rsidR="00022BC1">
        <w:t xml:space="preserve">is longer than the brief Question Name terminology and </w:t>
      </w:r>
      <w:r w:rsidRPr="00287F1B">
        <w:t>can provide more information for your users.  This can also be left blank to default to the question name, followed by a colon.</w:t>
      </w:r>
    </w:p>
    <w:p w:rsidR="00287F1B" w:rsidRPr="009F7BD2" w:rsidRDefault="00287F1B" w:rsidP="009F7BD2">
      <w:pPr>
        <w:ind w:left="720" w:hanging="720"/>
        <w:rPr>
          <w:i/>
          <w:iCs/>
        </w:rPr>
      </w:pPr>
      <w:r w:rsidRPr="00287F1B">
        <w:rPr>
          <w:i/>
          <w:iCs/>
        </w:rPr>
        <w:t>Possible Examples</w:t>
      </w:r>
      <w:proofErr w:type="gramStart"/>
      <w:r w:rsidRPr="00287F1B">
        <w:rPr>
          <w:i/>
          <w:iCs/>
        </w:rPr>
        <w:t>:</w:t>
      </w:r>
      <w:proofErr w:type="gramEnd"/>
      <w:r w:rsidRPr="00287F1B">
        <w:rPr>
          <w:i/>
          <w:iCs/>
        </w:rPr>
        <w:br/>
      </w:r>
      <w:r w:rsidRPr="009F7BD2">
        <w:rPr>
          <w:i/>
          <w:iCs/>
        </w:rPr>
        <w:t>Job Classification</w:t>
      </w:r>
      <w:r w:rsidR="00652080" w:rsidRPr="009F7BD2">
        <w:rPr>
          <w:i/>
          <w:iCs/>
        </w:rPr>
        <w:t xml:space="preserve"> or Rank</w:t>
      </w:r>
      <w:r w:rsidRPr="009F7BD2">
        <w:rPr>
          <w:i/>
          <w:iCs/>
        </w:rPr>
        <w:t>:</w:t>
      </w:r>
      <w:r w:rsidRPr="009F7BD2">
        <w:rPr>
          <w:i/>
          <w:iCs/>
        </w:rPr>
        <w:br/>
        <w:t>Department</w:t>
      </w:r>
      <w:r w:rsidR="00652080" w:rsidRPr="009F7BD2">
        <w:rPr>
          <w:i/>
          <w:iCs/>
        </w:rPr>
        <w:t xml:space="preserve"> Name</w:t>
      </w:r>
      <w:r w:rsidRPr="009F7BD2">
        <w:rPr>
          <w:i/>
          <w:iCs/>
        </w:rPr>
        <w:t>:</w:t>
      </w:r>
      <w:r w:rsidR="00652080" w:rsidRPr="009F7BD2">
        <w:rPr>
          <w:i/>
          <w:iCs/>
        </w:rPr>
        <w:t xml:space="preserve"> </w:t>
      </w:r>
      <w:r w:rsidRPr="009F7BD2">
        <w:rPr>
          <w:i/>
          <w:iCs/>
        </w:rPr>
        <w:t> </w:t>
      </w:r>
      <w:r w:rsidRPr="009F7BD2">
        <w:rPr>
          <w:i/>
          <w:iCs/>
        </w:rPr>
        <w:br/>
        <w:t>Supervisor</w:t>
      </w:r>
      <w:r w:rsidR="00652080" w:rsidRPr="009F7BD2">
        <w:rPr>
          <w:i/>
          <w:iCs/>
        </w:rPr>
        <w:t>’s</w:t>
      </w:r>
      <w:r w:rsidRPr="009F7BD2">
        <w:rPr>
          <w:i/>
          <w:iCs/>
        </w:rPr>
        <w:t xml:space="preserve"> Name:</w:t>
      </w:r>
    </w:p>
    <w:p w:rsidR="00287F1B" w:rsidRPr="00287F1B" w:rsidRDefault="00287F1B" w:rsidP="00287F1B">
      <w:r w:rsidRPr="00287F1B">
        <w:rPr>
          <w:b/>
          <w:bCs/>
        </w:rPr>
        <w:t>Question Type</w:t>
      </w:r>
    </w:p>
    <w:p w:rsidR="00287F1B" w:rsidRPr="00287F1B" w:rsidRDefault="00287F1B" w:rsidP="00287F1B">
      <w:r w:rsidRPr="00287F1B">
        <w:t>The Question Type sets the type of</w:t>
      </w:r>
      <w:r>
        <w:t xml:space="preserve"> question and thus the type of </w:t>
      </w:r>
      <w:r w:rsidRPr="00287F1B">
        <w:t>answers to be collected.  The following types are available for institutional questions:</w:t>
      </w:r>
    </w:p>
    <w:p w:rsidR="00287F1B" w:rsidRPr="00287F1B" w:rsidRDefault="00287F1B" w:rsidP="00287F1B">
      <w:pPr>
        <w:numPr>
          <w:ilvl w:val="0"/>
          <w:numId w:val="30"/>
        </w:numPr>
      </w:pPr>
      <w:r w:rsidRPr="00287F1B">
        <w:t>Free-Text:</w:t>
      </w:r>
    </w:p>
    <w:p w:rsidR="00287F1B" w:rsidRPr="00287F1B" w:rsidRDefault="00287F1B" w:rsidP="00287F1B">
      <w:pPr>
        <w:numPr>
          <w:ilvl w:val="1"/>
          <w:numId w:val="30"/>
        </w:numPr>
      </w:pPr>
      <w:r w:rsidRPr="00287F1B">
        <w:t>The user will enter information, without having any pre-set options to select from, as opposed to a drop-down menu.</w:t>
      </w:r>
    </w:p>
    <w:p w:rsidR="00287F1B" w:rsidRPr="00287F1B" w:rsidRDefault="00287F1B" w:rsidP="00287F1B">
      <w:pPr>
        <w:numPr>
          <w:ilvl w:val="0"/>
          <w:numId w:val="30"/>
        </w:numPr>
      </w:pPr>
      <w:r w:rsidRPr="00287F1B">
        <w:t>Multiple-Choice (One Selection):</w:t>
      </w:r>
    </w:p>
    <w:p w:rsidR="00287F1B" w:rsidRPr="00287F1B" w:rsidRDefault="00287F1B" w:rsidP="00287F1B">
      <w:pPr>
        <w:numPr>
          <w:ilvl w:val="1"/>
          <w:numId w:val="30"/>
        </w:numPr>
      </w:pPr>
      <w:r w:rsidRPr="00287F1B">
        <w:t>The user will select one and only one of the possible pre-set answers from a radio-button list.  The user can only select ONE of the answers (or, none if the question is not required).</w:t>
      </w:r>
    </w:p>
    <w:p w:rsidR="00287F1B" w:rsidRPr="00287F1B" w:rsidRDefault="00287F1B" w:rsidP="00287F1B">
      <w:pPr>
        <w:numPr>
          <w:ilvl w:val="0"/>
          <w:numId w:val="30"/>
        </w:numPr>
      </w:pPr>
      <w:r w:rsidRPr="00287F1B">
        <w:t>Multiple-Choice (Multiple Answers):</w:t>
      </w:r>
    </w:p>
    <w:p w:rsidR="00287F1B" w:rsidRPr="00287F1B" w:rsidRDefault="00287F1B" w:rsidP="00287F1B">
      <w:pPr>
        <w:numPr>
          <w:ilvl w:val="1"/>
          <w:numId w:val="30"/>
        </w:numPr>
      </w:pPr>
      <w:r w:rsidRPr="00287F1B">
        <w:t>The user will select one or more of the answers from the pre-sets using a checklist.  The user can select as many as they wish (or, none if the question is not required).</w:t>
      </w:r>
    </w:p>
    <w:p w:rsidR="00287F1B" w:rsidRPr="00287F1B" w:rsidRDefault="00287F1B" w:rsidP="00287F1B">
      <w:pPr>
        <w:numPr>
          <w:ilvl w:val="0"/>
          <w:numId w:val="30"/>
        </w:numPr>
      </w:pPr>
      <w:r w:rsidRPr="00287F1B">
        <w:t>Date:</w:t>
      </w:r>
    </w:p>
    <w:p w:rsidR="00287F1B" w:rsidRPr="00287F1B" w:rsidRDefault="00287F1B" w:rsidP="00287F1B">
      <w:pPr>
        <w:numPr>
          <w:ilvl w:val="1"/>
          <w:numId w:val="30"/>
        </w:numPr>
      </w:pPr>
      <w:r w:rsidRPr="00287F1B">
        <w:lastRenderedPageBreak/>
        <w:t>The user will enter a date, and will have a calendar box pop-up to assist them with selecting a date.</w:t>
      </w:r>
    </w:p>
    <w:p w:rsidR="00287F1B" w:rsidRPr="00287F1B" w:rsidRDefault="00287F1B" w:rsidP="00287F1B">
      <w:pPr>
        <w:numPr>
          <w:ilvl w:val="0"/>
          <w:numId w:val="30"/>
        </w:numPr>
      </w:pPr>
      <w:r w:rsidRPr="00287F1B">
        <w:t>Numeric Field:</w:t>
      </w:r>
    </w:p>
    <w:p w:rsidR="00287F1B" w:rsidRPr="00287F1B" w:rsidRDefault="00287F1B" w:rsidP="00287F1B">
      <w:pPr>
        <w:numPr>
          <w:ilvl w:val="1"/>
          <w:numId w:val="30"/>
        </w:numPr>
      </w:pPr>
      <w:r w:rsidRPr="00287F1B">
        <w:t>The user will enter a value, which must be numeric.</w:t>
      </w:r>
    </w:p>
    <w:p w:rsidR="00287F1B" w:rsidRPr="00287F1B" w:rsidRDefault="00287F1B" w:rsidP="00287F1B">
      <w:pPr>
        <w:numPr>
          <w:ilvl w:val="0"/>
          <w:numId w:val="30"/>
        </w:numPr>
      </w:pPr>
      <w:r w:rsidRPr="00287F1B">
        <w:t>Dropdown (Only One Answer):</w:t>
      </w:r>
    </w:p>
    <w:p w:rsidR="00287F1B" w:rsidRPr="00287F1B" w:rsidRDefault="00287F1B" w:rsidP="00287F1B">
      <w:pPr>
        <w:numPr>
          <w:ilvl w:val="1"/>
          <w:numId w:val="30"/>
        </w:numPr>
      </w:pPr>
      <w:r w:rsidRPr="00287F1B">
        <w:t>The user will select from your controlled values by selecting one answer from a drop-down list.  The user can only select ONE of your answers. </w:t>
      </w:r>
    </w:p>
    <w:p w:rsidR="00287F1B" w:rsidRPr="00287F1B" w:rsidRDefault="00287F1B" w:rsidP="00287F1B">
      <w:pPr>
        <w:numPr>
          <w:ilvl w:val="0"/>
          <w:numId w:val="30"/>
        </w:numPr>
      </w:pPr>
      <w:r w:rsidRPr="00287F1B">
        <w:t>Name ( First and Last ):</w:t>
      </w:r>
    </w:p>
    <w:p w:rsidR="00287F1B" w:rsidRPr="00287F1B" w:rsidRDefault="00287F1B" w:rsidP="00287F1B">
      <w:pPr>
        <w:numPr>
          <w:ilvl w:val="1"/>
          <w:numId w:val="30"/>
        </w:numPr>
      </w:pPr>
      <w:r w:rsidRPr="00287F1B">
        <w:t>The user will enter a name, first name, followed by a separate last name field.</w:t>
      </w:r>
    </w:p>
    <w:p w:rsidR="00287F1B" w:rsidRPr="00287F1B" w:rsidRDefault="00287F1B" w:rsidP="00287F1B">
      <w:pPr>
        <w:numPr>
          <w:ilvl w:val="0"/>
          <w:numId w:val="30"/>
        </w:numPr>
      </w:pPr>
      <w:r w:rsidRPr="00287F1B">
        <w:t>Employee</w:t>
      </w:r>
    </w:p>
    <w:p w:rsidR="00287F1B" w:rsidRPr="00287F1B" w:rsidRDefault="00287F1B" w:rsidP="00287F1B">
      <w:pPr>
        <w:numPr>
          <w:ilvl w:val="1"/>
          <w:numId w:val="30"/>
        </w:numPr>
      </w:pPr>
      <w:r w:rsidRPr="00287F1B">
        <w:t>This option will enable the employee module.  (See help section on the Employee Module).</w:t>
      </w:r>
    </w:p>
    <w:p w:rsidR="00287F1B" w:rsidRPr="00287F1B" w:rsidRDefault="00287F1B" w:rsidP="00287F1B">
      <w:pPr>
        <w:rPr>
          <w:b/>
          <w:bCs/>
        </w:rPr>
      </w:pPr>
      <w:r w:rsidRPr="00287F1B">
        <w:rPr>
          <w:b/>
          <w:bCs/>
        </w:rPr>
        <w:t>Options</w:t>
      </w:r>
    </w:p>
    <w:p w:rsidR="00287F1B" w:rsidRPr="00287F1B" w:rsidRDefault="00287F1B" w:rsidP="00287F1B">
      <w:r w:rsidRPr="00287F1B">
        <w:rPr>
          <w:b/>
          <w:bCs/>
        </w:rPr>
        <w:t>Is Active? </w:t>
      </w:r>
      <w:r w:rsidRPr="00287F1B">
        <w:t xml:space="preserve"> This checkbox determines if the question is currently active and </w:t>
      </w:r>
      <w:r w:rsidR="00DA3D22">
        <w:t xml:space="preserve">soliciting </w:t>
      </w:r>
      <w:r w:rsidR="007874D1">
        <w:t>input</w:t>
      </w:r>
      <w:r w:rsidR="007874D1" w:rsidRPr="00287F1B">
        <w:t xml:space="preserve"> </w:t>
      </w:r>
      <w:r w:rsidRPr="00287F1B">
        <w:t>when users edit or add a new position.</w:t>
      </w:r>
    </w:p>
    <w:p w:rsidR="00287F1B" w:rsidRPr="00287F1B" w:rsidRDefault="00287F1B" w:rsidP="00287F1B">
      <w:r w:rsidRPr="00287F1B">
        <w:rPr>
          <w:b/>
          <w:bCs/>
        </w:rPr>
        <w:t>Is Required? </w:t>
      </w:r>
      <w:r w:rsidRPr="00287F1B">
        <w:t xml:space="preserve">This checkbox determines if the user is required to enter </w:t>
      </w:r>
      <w:r w:rsidR="001B7AC6">
        <w:t xml:space="preserve">data </w:t>
      </w:r>
      <w:r w:rsidRPr="00287F1B">
        <w:t>or select a value for this question.</w:t>
      </w:r>
    </w:p>
    <w:p w:rsidR="00287F1B" w:rsidRPr="00287F1B" w:rsidRDefault="00287F1B" w:rsidP="00287F1B">
      <w:r w:rsidRPr="00287F1B">
        <w:rPr>
          <w:b/>
          <w:bCs/>
        </w:rPr>
        <w:t>Include As Facet?  </w:t>
      </w:r>
      <w:r w:rsidRPr="00287F1B">
        <w:t> This option adds this question and answers to the facet bar on the left of the results/browse screen when viewing your institution’s positions.</w:t>
      </w:r>
      <w:r w:rsidR="00860491">
        <w:t xml:space="preserve"> (See the earlier </w:t>
      </w:r>
      <w:r w:rsidR="007874D1" w:rsidRPr="007874D1">
        <w:t>Search Results</w:t>
      </w:r>
      <w:r w:rsidR="007874D1">
        <w:t xml:space="preserve"> </w:t>
      </w:r>
      <w:r w:rsidR="00860491">
        <w:t>section for more on facets.)</w:t>
      </w:r>
    </w:p>
    <w:p w:rsidR="00287F1B" w:rsidRPr="00287F1B" w:rsidRDefault="00287F1B" w:rsidP="00287F1B">
      <w:r w:rsidRPr="00287F1B">
        <w:rPr>
          <w:b/>
          <w:bCs/>
        </w:rPr>
        <w:t>Include Help?  </w:t>
      </w:r>
      <w:r w:rsidRPr="00287F1B">
        <w:t>Enabling this will result in an automatically-created help page being available to your users when entering data into this question.  To enable help, you must include text in the ‘Question Help’ box below.</w:t>
      </w:r>
    </w:p>
    <w:p w:rsidR="00287F1B" w:rsidRPr="00287F1B" w:rsidRDefault="00287F1B" w:rsidP="00287F1B">
      <w:pPr>
        <w:rPr>
          <w:b/>
          <w:bCs/>
        </w:rPr>
      </w:pPr>
      <w:r w:rsidRPr="00287F1B">
        <w:rPr>
          <w:b/>
          <w:bCs/>
        </w:rPr>
        <w:t>Question Help </w:t>
      </w:r>
    </w:p>
    <w:p w:rsidR="00287F1B" w:rsidRPr="00287F1B" w:rsidRDefault="00287F1B" w:rsidP="00287F1B">
      <w:r w:rsidRPr="00287F1B">
        <w:t>This field can be used to enter any additional help</w:t>
      </w:r>
      <w:r w:rsidR="00343749">
        <w:t>, explanation or clarification</w:t>
      </w:r>
      <w:r w:rsidRPr="00287F1B">
        <w:t xml:space="preserve"> you wish to provide to your institutional users when they are entering the data for this question.</w:t>
      </w:r>
    </w:p>
    <w:p w:rsidR="00287F1B" w:rsidRPr="00287F1B" w:rsidRDefault="00287F1B" w:rsidP="00287F1B">
      <w:pPr>
        <w:rPr>
          <w:b/>
          <w:bCs/>
        </w:rPr>
      </w:pPr>
      <w:r w:rsidRPr="00287F1B">
        <w:rPr>
          <w:b/>
          <w:bCs/>
        </w:rPr>
        <w:t>Length of Field</w:t>
      </w:r>
    </w:p>
    <w:p w:rsidR="00287F1B" w:rsidRPr="00287F1B" w:rsidRDefault="00287F1B" w:rsidP="00287F1B">
      <w:r w:rsidRPr="00287F1B">
        <w:t>This field can be left blank.  When left blank, input boxes will default to a system-determined length.  However, if you wish to dictate the length of a field used to collect data from your users, you can enter values here.  Values greater than 500 will result in a multi-line input box.</w:t>
      </w:r>
    </w:p>
    <w:p w:rsidR="00287F1B" w:rsidRPr="00287F1B" w:rsidRDefault="00287F1B" w:rsidP="00287F1B">
      <w:pPr>
        <w:rPr>
          <w:b/>
          <w:bCs/>
        </w:rPr>
      </w:pPr>
      <w:r w:rsidRPr="00287F1B">
        <w:rPr>
          <w:b/>
          <w:bCs/>
        </w:rPr>
        <w:lastRenderedPageBreak/>
        <w:t>Controlled Values</w:t>
      </w:r>
    </w:p>
    <w:p w:rsidR="00287F1B" w:rsidRPr="00287F1B" w:rsidRDefault="00287F1B" w:rsidP="00287F1B">
      <w:r w:rsidRPr="00287F1B">
        <w:t>Certain fields provide controlled values for your user to select.  Those values should be entered into this box with each selection on a different line. </w:t>
      </w:r>
    </w:p>
    <w:p w:rsidR="00287F1B" w:rsidRPr="00287F1B" w:rsidRDefault="00287F1B" w:rsidP="00287F1B">
      <w:r w:rsidRPr="00287F1B">
        <w:t>If this is for a Dropdown question, leaving the first line blank will result in not having a default value.  Otherwise, the first answer will be the default answer when entering new positions.</w:t>
      </w:r>
    </w:p>
    <w:p w:rsidR="00311D36" w:rsidRDefault="00311D36" w:rsidP="00311D36">
      <w:r>
        <w:t>For instance, if adding a question on department status, you could choose to enter these for possible answers, with each answer on a separate line:</w:t>
      </w:r>
    </w:p>
    <w:p w:rsidR="00311D36" w:rsidRDefault="00311D36" w:rsidP="00311D36">
      <w:r w:rsidRPr="00311D36">
        <w:rPr>
          <w:i/>
        </w:rPr>
        <w:t>Department</w:t>
      </w:r>
      <w:r w:rsidRPr="00311D36">
        <w:rPr>
          <w:i/>
        </w:rPr>
        <w:br/>
      </w:r>
      <w:r>
        <w:t>Cataloging</w:t>
      </w:r>
      <w:r>
        <w:br/>
        <w:t>Digital Curation</w:t>
      </w:r>
      <w:r>
        <w:br/>
        <w:t xml:space="preserve">IT </w:t>
      </w:r>
      <w:r>
        <w:br/>
        <w:t>Special Collections</w:t>
      </w:r>
    </w:p>
    <w:p w:rsidR="00287F1B" w:rsidRPr="00287F1B" w:rsidRDefault="00311D36" w:rsidP="00311D36">
      <w:r>
        <w:t>This is shown in the image below.</w:t>
      </w:r>
    </w:p>
    <w:p w:rsidR="00287F1B" w:rsidRDefault="00311D36" w:rsidP="00287F1B">
      <w:r>
        <w:rPr>
          <w:noProof/>
        </w:rPr>
        <w:drawing>
          <wp:inline distT="0" distB="0" distL="0" distR="0">
            <wp:extent cx="6035040" cy="4412285"/>
            <wp:effectExtent l="19050" t="19050" r="22860" b="26670"/>
            <wp:docPr id="60" name="Picture 60" descr="Admin, Controll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min, Controlled Valu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5040" cy="4412285"/>
                    </a:xfrm>
                    <a:prstGeom prst="rect">
                      <a:avLst/>
                    </a:prstGeom>
                    <a:noFill/>
                    <a:ln>
                      <a:solidFill>
                        <a:schemeClr val="tx1"/>
                      </a:solidFill>
                    </a:ln>
                  </pic:spPr>
                </pic:pic>
              </a:graphicData>
            </a:graphic>
          </wp:inline>
        </w:drawing>
      </w:r>
    </w:p>
    <w:p w:rsidR="00311D36" w:rsidRDefault="00311D36" w:rsidP="00287F1B">
      <w:r w:rsidRPr="00311D36">
        <w:t>Below is a depiction of how the above example would result in a field for institutional users when in Add New Position.</w:t>
      </w:r>
    </w:p>
    <w:p w:rsidR="00311D36" w:rsidRPr="00287F1B" w:rsidRDefault="00C17F11" w:rsidP="00287F1B">
      <w:r>
        <w:rPr>
          <w:noProof/>
        </w:rPr>
        <w:lastRenderedPageBreak/>
        <mc:AlternateContent>
          <mc:Choice Requires="wps">
            <w:drawing>
              <wp:anchor distT="0" distB="0" distL="114300" distR="114300" simplePos="0" relativeHeight="251699200" behindDoc="0" locked="0" layoutInCell="1" allowOverlap="1" wp14:anchorId="45565140" wp14:editId="1B77DE64">
                <wp:simplePos x="0" y="0"/>
                <wp:positionH relativeFrom="column">
                  <wp:posOffset>409575</wp:posOffset>
                </wp:positionH>
                <wp:positionV relativeFrom="paragraph">
                  <wp:posOffset>2562225</wp:posOffset>
                </wp:positionV>
                <wp:extent cx="2733675" cy="285750"/>
                <wp:effectExtent l="114300" t="114300" r="142875" b="133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2.25pt;margin-top:201.75pt;width:215.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" filled="f" strokecolor="#385d8a" strokeweight="1.5pt">
                <v:path arrowok="t"/>
              </v:rect>
            </w:pict>
          </mc:Fallback>
        </mc:AlternateContent>
      </w:r>
      <w:r w:rsidR="00311D36">
        <w:rPr>
          <w:noProof/>
        </w:rPr>
        <w:drawing>
          <wp:inline distT="0" distB="0" distL="0" distR="0">
            <wp:extent cx="6035040" cy="4128181"/>
            <wp:effectExtent l="19050" t="19050" r="22860" b="24765"/>
            <wp:docPr id="62" name="Picture 62" descr="Admin, New Institutional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min, New Institutional Ques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5040" cy="4128181"/>
                    </a:xfrm>
                    <a:prstGeom prst="rect">
                      <a:avLst/>
                    </a:prstGeom>
                    <a:noFill/>
                    <a:ln>
                      <a:solidFill>
                        <a:schemeClr val="tx1"/>
                      </a:solidFill>
                    </a:ln>
                  </pic:spPr>
                </pic:pic>
              </a:graphicData>
            </a:graphic>
          </wp:inline>
        </w:drawing>
      </w:r>
    </w:p>
    <w:p w:rsidR="00287F1B" w:rsidRPr="00CB244D" w:rsidRDefault="00287F1B" w:rsidP="00287F1B">
      <w:pPr>
        <w:pStyle w:val="Heading2"/>
        <w:rPr>
          <w:rFonts w:asciiTheme="minorHAnsi" w:hAnsiTheme="minorHAnsi"/>
        </w:rPr>
      </w:pPr>
      <w:bookmarkStart w:id="46" w:name="_Toc365053002"/>
      <w:r>
        <w:rPr>
          <w:rFonts w:asciiTheme="minorHAnsi" w:hAnsiTheme="minorHAnsi"/>
        </w:rPr>
        <w:t>Institution-Only File Types</w:t>
      </w:r>
      <w:bookmarkEnd w:id="46"/>
    </w:p>
    <w:p w:rsidR="00287F1B" w:rsidRPr="00287F1B" w:rsidRDefault="00287F1B" w:rsidP="00287F1B">
      <w:r w:rsidRPr="00287F1B">
        <w:t xml:space="preserve">In addition to setting institution-only questions, institution-only file types can be </w:t>
      </w:r>
      <w:r w:rsidR="00F30F87">
        <w:t>established</w:t>
      </w:r>
      <w:r w:rsidRPr="00287F1B">
        <w:t xml:space="preserve"> from the main screen for "Institutional Options / Questions" as shown below.</w:t>
      </w:r>
    </w:p>
    <w:p w:rsidR="00287F1B" w:rsidRPr="00287F1B" w:rsidRDefault="00C17F11" w:rsidP="00287F1B">
      <w:r>
        <w:rPr>
          <w:noProof/>
        </w:rPr>
        <w:lastRenderedPageBreak/>
        <mc:AlternateContent>
          <mc:Choice Requires="wps">
            <w:drawing>
              <wp:anchor distT="0" distB="0" distL="114300" distR="114300" simplePos="0" relativeHeight="251697152" behindDoc="0" locked="0" layoutInCell="1" allowOverlap="1" wp14:anchorId="4C3C9C4A" wp14:editId="4C4498C0">
                <wp:simplePos x="0" y="0"/>
                <wp:positionH relativeFrom="column">
                  <wp:posOffset>485775</wp:posOffset>
                </wp:positionH>
                <wp:positionV relativeFrom="paragraph">
                  <wp:posOffset>2590800</wp:posOffset>
                </wp:positionV>
                <wp:extent cx="3676650" cy="1228725"/>
                <wp:effectExtent l="114300" t="114300" r="133350" b="1428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22872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8.25pt;margin-top:204pt;width:289.5pt;height:9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" filled="f" strokecolor="#385d8a" strokeweight="1.5pt">
                <v:path arrowok="t"/>
              </v:rect>
            </w:pict>
          </mc:Fallback>
        </mc:AlternateContent>
      </w:r>
      <w:r w:rsidR="00287F1B" w:rsidRPr="00287F1B">
        <w:rPr>
          <w:noProof/>
        </w:rPr>
        <w:drawing>
          <wp:inline distT="0" distB="0" distL="0" distR="0" wp14:anchorId="7EA4DDBB" wp14:editId="15DB42ED">
            <wp:extent cx="5715000" cy="4210050"/>
            <wp:effectExtent l="19050" t="19050" r="19050" b="19050"/>
            <wp:docPr id="24" name="Picture 24" descr="Admin Institution-Only File Types">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min Institution-Only File Types">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solidFill>
                        <a:schemeClr val="tx1"/>
                      </a:solidFill>
                    </a:ln>
                  </pic:spPr>
                </pic:pic>
              </a:graphicData>
            </a:graphic>
          </wp:inline>
        </w:drawing>
      </w:r>
    </w:p>
    <w:p w:rsidR="009435CC" w:rsidRDefault="00906986">
      <w:r>
        <w:t>The Label is a brief descriptive term (or terms) that will help your institutional users identify the File Type.</w:t>
      </w:r>
    </w:p>
    <w:p w:rsidR="00906986" w:rsidRDefault="00906986">
      <w:r>
        <w:t xml:space="preserve">The Description is </w:t>
      </w:r>
      <w:proofErr w:type="gramStart"/>
      <w:r>
        <w:t>a longer explanation</w:t>
      </w:r>
      <w:proofErr w:type="gramEnd"/>
      <w:r>
        <w:t xml:space="preserve"> of the File Type that will help institutional users understand the appropriate kind of documents to submit for the specific File Type.</w:t>
      </w:r>
    </w:p>
    <w:p w:rsidR="00851FE8" w:rsidRDefault="00851FE8"/>
    <w:p w:rsidR="00851FE8" w:rsidRDefault="00851FE8"/>
    <w:p w:rsidR="00851FE8" w:rsidRDefault="00851FE8"/>
    <w:p w:rsidR="00851FE8" w:rsidRDefault="00851FE8"/>
    <w:p w:rsidR="00851FE8" w:rsidRDefault="00851FE8"/>
    <w:p w:rsidR="00851FE8" w:rsidRDefault="00851FE8"/>
    <w:p w:rsidR="00851FE8" w:rsidRDefault="00851FE8"/>
    <w:p w:rsidR="00851FE8" w:rsidRDefault="00851FE8"/>
    <w:p w:rsidR="00CF4DCB" w:rsidRPr="00CB244D" w:rsidRDefault="00CF4DCB" w:rsidP="00CF4DCB">
      <w:pPr>
        <w:pStyle w:val="Heading2"/>
        <w:rPr>
          <w:rFonts w:asciiTheme="minorHAnsi" w:hAnsiTheme="minorHAnsi"/>
        </w:rPr>
      </w:pPr>
      <w:bookmarkStart w:id="47" w:name="_Toc365053003"/>
      <w:r>
        <w:rPr>
          <w:rFonts w:asciiTheme="minorHAnsi" w:hAnsiTheme="minorHAnsi"/>
        </w:rPr>
        <w:lastRenderedPageBreak/>
        <w:t>My Employee</w:t>
      </w:r>
      <w:r w:rsidR="001F383E">
        <w:rPr>
          <w:rFonts w:asciiTheme="minorHAnsi" w:hAnsiTheme="minorHAnsi"/>
        </w:rPr>
        <w:t>s</w:t>
      </w:r>
      <w:r>
        <w:rPr>
          <w:rFonts w:asciiTheme="minorHAnsi" w:hAnsiTheme="minorHAnsi"/>
        </w:rPr>
        <w:t xml:space="preserve"> Module</w:t>
      </w:r>
      <w:bookmarkEnd w:id="47"/>
    </w:p>
    <w:p w:rsidR="00CF4DCB" w:rsidRPr="00CF4DCB" w:rsidRDefault="00CF4DCB" w:rsidP="00CF4DCB">
      <w:r w:rsidRPr="00CF4DCB">
        <w:t>The My Employees module can be activated in the Institution Options / Questions by selecting "Employee Module" as the question type.</w:t>
      </w:r>
    </w:p>
    <w:p w:rsidR="00CF4DCB" w:rsidRPr="00CF4DCB" w:rsidRDefault="00CF4DCB" w:rsidP="00CF4DCB">
      <w:r w:rsidRPr="00CF4DCB">
        <w:rPr>
          <w:noProof/>
        </w:rPr>
        <w:drawing>
          <wp:inline distT="0" distB="0" distL="0" distR="0">
            <wp:extent cx="5715000" cy="6029325"/>
            <wp:effectExtent l="19050" t="19050" r="19050" b="28575"/>
            <wp:docPr id="71" name="Picture 71" descr="Employee Question Type">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ployee Question Type">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6029325"/>
                    </a:xfrm>
                    <a:prstGeom prst="rect">
                      <a:avLst/>
                    </a:prstGeom>
                    <a:noFill/>
                    <a:ln>
                      <a:solidFill>
                        <a:schemeClr val="tx1"/>
                      </a:solidFill>
                    </a:ln>
                  </pic:spPr>
                </pic:pic>
              </a:graphicData>
            </a:graphic>
          </wp:inline>
        </w:drawing>
      </w:r>
    </w:p>
    <w:p w:rsidR="00851FE8" w:rsidRDefault="00851FE8" w:rsidP="00CF4DCB"/>
    <w:p w:rsidR="00851FE8" w:rsidRDefault="00851FE8" w:rsidP="00CF4DCB"/>
    <w:p w:rsidR="00851FE8" w:rsidRDefault="00851FE8" w:rsidP="00CF4DCB"/>
    <w:p w:rsidR="00851FE8" w:rsidRDefault="00851FE8" w:rsidP="00CF4DCB"/>
    <w:p w:rsidR="00CF4DCB" w:rsidRPr="00CF4DCB" w:rsidRDefault="00CF4DCB" w:rsidP="00CF4DCB">
      <w:r w:rsidRPr="00CF4DCB">
        <w:lastRenderedPageBreak/>
        <w:t>When the Employee Module question type is selected, the following screen will appear:</w:t>
      </w:r>
    </w:p>
    <w:p w:rsidR="00CF4DCB" w:rsidRPr="00CF4DCB" w:rsidRDefault="00CF4DCB" w:rsidP="00CF4DCB">
      <w:r w:rsidRPr="00CF4DCB">
        <w:rPr>
          <w:noProof/>
        </w:rPr>
        <w:drawing>
          <wp:inline distT="0" distB="0" distL="0" distR="0">
            <wp:extent cx="5715000" cy="6019800"/>
            <wp:effectExtent l="19050" t="19050" r="19050" b="19050"/>
            <wp:docPr id="70" name="Picture 70" descr="Employee Question Type Selected">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mployee Question Type Selected">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6019800"/>
                    </a:xfrm>
                    <a:prstGeom prst="rect">
                      <a:avLst/>
                    </a:prstGeom>
                    <a:noFill/>
                    <a:ln>
                      <a:solidFill>
                        <a:schemeClr val="tx1"/>
                      </a:solidFill>
                    </a:ln>
                  </pic:spPr>
                </pic:pic>
              </a:graphicData>
            </a:graphic>
          </wp:inline>
        </w:drawing>
      </w:r>
    </w:p>
    <w:p w:rsidR="002C6CDC" w:rsidRDefault="002C6CDC" w:rsidP="00CF4DCB">
      <w:r w:rsidRPr="002C6CDC">
        <w:t>By enabling the Employee Module, the questions for Employee ID and Employee Name(s) are automatically selected and are required.</w:t>
      </w:r>
    </w:p>
    <w:p w:rsidR="00CF4DCB" w:rsidRPr="00CF4DCB" w:rsidRDefault="00CF4DCB" w:rsidP="00CF4DCB">
      <w:r w:rsidRPr="00CF4DCB">
        <w:t>The available data fields or questions for the My Employees module are:</w:t>
      </w:r>
    </w:p>
    <w:p w:rsidR="00CF4DCB" w:rsidRPr="00CF4DCB" w:rsidRDefault="00CF4DCB" w:rsidP="00CF4DCB">
      <w:pPr>
        <w:numPr>
          <w:ilvl w:val="0"/>
          <w:numId w:val="32"/>
        </w:numPr>
        <w:spacing w:after="0"/>
      </w:pPr>
      <w:r w:rsidRPr="00CF4DCB">
        <w:t>Employee ID:</w:t>
      </w:r>
    </w:p>
    <w:p w:rsidR="00CF4DCB" w:rsidRPr="00CF4DCB" w:rsidRDefault="00CF4DCB" w:rsidP="00CF4DCB">
      <w:pPr>
        <w:numPr>
          <w:ilvl w:val="0"/>
          <w:numId w:val="32"/>
        </w:numPr>
        <w:spacing w:after="0"/>
      </w:pPr>
      <w:r w:rsidRPr="00CF4DCB">
        <w:t>Name:</w:t>
      </w:r>
    </w:p>
    <w:p w:rsidR="00CF4DCB" w:rsidRPr="00CF4DCB" w:rsidRDefault="00CF4DCB" w:rsidP="00CF4DCB">
      <w:pPr>
        <w:numPr>
          <w:ilvl w:val="1"/>
          <w:numId w:val="32"/>
        </w:numPr>
        <w:spacing w:after="0"/>
      </w:pPr>
      <w:r w:rsidRPr="00CF4DCB">
        <w:t>Title</w:t>
      </w:r>
    </w:p>
    <w:p w:rsidR="00CF4DCB" w:rsidRPr="00CF4DCB" w:rsidRDefault="00CF4DCB" w:rsidP="00CF4DCB">
      <w:pPr>
        <w:numPr>
          <w:ilvl w:val="1"/>
          <w:numId w:val="32"/>
        </w:numPr>
        <w:spacing w:after="0"/>
      </w:pPr>
      <w:r w:rsidRPr="00CF4DCB">
        <w:t>First Name</w:t>
      </w:r>
    </w:p>
    <w:p w:rsidR="00CF4DCB" w:rsidRPr="00CF4DCB" w:rsidRDefault="00CF4DCB" w:rsidP="00CF4DCB">
      <w:pPr>
        <w:numPr>
          <w:ilvl w:val="1"/>
          <w:numId w:val="32"/>
        </w:numPr>
        <w:spacing w:after="0"/>
      </w:pPr>
      <w:r w:rsidRPr="00CF4DCB">
        <w:lastRenderedPageBreak/>
        <w:t>Middle Initial</w:t>
      </w:r>
    </w:p>
    <w:p w:rsidR="00CF4DCB" w:rsidRPr="00CF4DCB" w:rsidRDefault="00CF4DCB" w:rsidP="00CF4DCB">
      <w:pPr>
        <w:numPr>
          <w:ilvl w:val="1"/>
          <w:numId w:val="32"/>
        </w:numPr>
        <w:spacing w:after="0"/>
      </w:pPr>
      <w:r w:rsidRPr="00CF4DCB">
        <w:t>Last Name</w:t>
      </w:r>
    </w:p>
    <w:p w:rsidR="00CF4DCB" w:rsidRPr="00CF4DCB" w:rsidRDefault="00CF4DCB" w:rsidP="00CF4DCB">
      <w:pPr>
        <w:numPr>
          <w:ilvl w:val="1"/>
          <w:numId w:val="32"/>
        </w:numPr>
        <w:spacing w:after="0"/>
      </w:pPr>
      <w:r w:rsidRPr="00CF4DCB">
        <w:t>Suffix</w:t>
      </w:r>
    </w:p>
    <w:p w:rsidR="00CF4DCB" w:rsidRPr="00CF4DCB" w:rsidRDefault="00CF4DCB" w:rsidP="00CF4DCB">
      <w:pPr>
        <w:numPr>
          <w:ilvl w:val="0"/>
          <w:numId w:val="32"/>
        </w:numPr>
        <w:spacing w:after="0"/>
      </w:pPr>
      <w:r w:rsidRPr="00CF4DCB">
        <w:t>Other Names</w:t>
      </w:r>
    </w:p>
    <w:p w:rsidR="00CF4DCB" w:rsidRPr="00CF4DCB" w:rsidRDefault="00CF4DCB" w:rsidP="00CF4DCB">
      <w:pPr>
        <w:numPr>
          <w:ilvl w:val="0"/>
          <w:numId w:val="32"/>
        </w:numPr>
        <w:spacing w:after="0"/>
      </w:pPr>
      <w:r w:rsidRPr="00CF4DCB">
        <w:t>Email</w:t>
      </w:r>
    </w:p>
    <w:p w:rsidR="00CF4DCB" w:rsidRPr="00CF4DCB" w:rsidRDefault="00CF4DCB" w:rsidP="00CF4DCB">
      <w:pPr>
        <w:numPr>
          <w:ilvl w:val="0"/>
          <w:numId w:val="32"/>
        </w:numPr>
        <w:spacing w:after="0"/>
      </w:pPr>
      <w:r w:rsidRPr="00CF4DCB">
        <w:t>Phone</w:t>
      </w:r>
    </w:p>
    <w:p w:rsidR="00CF4DCB" w:rsidRPr="00CF4DCB" w:rsidRDefault="00CF4DCB" w:rsidP="00CF4DCB">
      <w:pPr>
        <w:numPr>
          <w:ilvl w:val="1"/>
          <w:numId w:val="32"/>
        </w:numPr>
        <w:spacing w:after="0"/>
      </w:pPr>
      <w:r w:rsidRPr="00CF4DCB">
        <w:t>Phone1 (Home/Cell/Work)</w:t>
      </w:r>
    </w:p>
    <w:p w:rsidR="00CF4DCB" w:rsidRPr="00CF4DCB" w:rsidRDefault="00CF4DCB" w:rsidP="00CF4DCB">
      <w:pPr>
        <w:numPr>
          <w:ilvl w:val="1"/>
          <w:numId w:val="32"/>
        </w:numPr>
        <w:spacing w:after="0"/>
      </w:pPr>
      <w:r w:rsidRPr="00CF4DCB">
        <w:t>Phone 2 ( Home/Cell/Work)</w:t>
      </w:r>
    </w:p>
    <w:p w:rsidR="00CF4DCB" w:rsidRPr="00CF4DCB" w:rsidRDefault="00CF4DCB" w:rsidP="00CF4DCB">
      <w:pPr>
        <w:numPr>
          <w:ilvl w:val="0"/>
          <w:numId w:val="32"/>
        </w:numPr>
        <w:spacing w:after="0"/>
      </w:pPr>
      <w:r w:rsidRPr="00CF4DCB">
        <w:t>Office Address</w:t>
      </w:r>
    </w:p>
    <w:p w:rsidR="00CF4DCB" w:rsidRPr="00CF4DCB" w:rsidRDefault="00CF4DCB" w:rsidP="00CF4DCB">
      <w:pPr>
        <w:numPr>
          <w:ilvl w:val="0"/>
          <w:numId w:val="32"/>
        </w:numPr>
        <w:spacing w:after="0"/>
      </w:pPr>
      <w:r w:rsidRPr="00CF4DCB">
        <w:t>Date of Birth</w:t>
      </w:r>
    </w:p>
    <w:p w:rsidR="00CF4DCB" w:rsidRPr="00CF4DCB" w:rsidRDefault="00CF4DCB" w:rsidP="00CF4DCB">
      <w:pPr>
        <w:numPr>
          <w:ilvl w:val="1"/>
          <w:numId w:val="32"/>
        </w:numPr>
        <w:spacing w:after="0"/>
      </w:pPr>
      <w:r w:rsidRPr="00CF4DCB">
        <w:t>Month</w:t>
      </w:r>
    </w:p>
    <w:p w:rsidR="00CF4DCB" w:rsidRPr="00CF4DCB" w:rsidRDefault="00CF4DCB" w:rsidP="00CF4DCB">
      <w:pPr>
        <w:numPr>
          <w:ilvl w:val="1"/>
          <w:numId w:val="32"/>
        </w:numPr>
        <w:spacing w:after="0"/>
      </w:pPr>
      <w:r w:rsidRPr="00CF4DCB">
        <w:t>Day</w:t>
      </w:r>
    </w:p>
    <w:p w:rsidR="00CF4DCB" w:rsidRPr="00CF4DCB" w:rsidRDefault="00CF4DCB" w:rsidP="00CF4DCB">
      <w:pPr>
        <w:numPr>
          <w:ilvl w:val="1"/>
          <w:numId w:val="32"/>
        </w:numPr>
        <w:spacing w:after="0"/>
      </w:pPr>
      <w:r w:rsidRPr="00CF4DCB">
        <w:t>Year</w:t>
      </w:r>
    </w:p>
    <w:p w:rsidR="00CF4DCB" w:rsidRPr="00CF4DCB" w:rsidRDefault="00CF4DCB" w:rsidP="00CF4DCB">
      <w:pPr>
        <w:numPr>
          <w:ilvl w:val="0"/>
          <w:numId w:val="32"/>
        </w:numPr>
        <w:spacing w:after="0"/>
      </w:pPr>
      <w:r w:rsidRPr="00CF4DCB">
        <w:t>Institution Hire Date</w:t>
      </w:r>
    </w:p>
    <w:p w:rsidR="00CF4DCB" w:rsidRPr="00CF4DCB" w:rsidRDefault="00CF4DCB" w:rsidP="00CF4DCB">
      <w:pPr>
        <w:numPr>
          <w:ilvl w:val="0"/>
          <w:numId w:val="32"/>
        </w:numPr>
        <w:spacing w:after="0"/>
      </w:pPr>
      <w:r w:rsidRPr="00CF4DCB">
        <w:t>Library Start Date</w:t>
      </w:r>
    </w:p>
    <w:p w:rsidR="00CF4DCB" w:rsidRPr="00CF4DCB" w:rsidRDefault="00CF4DCB" w:rsidP="00CF4DCB">
      <w:pPr>
        <w:numPr>
          <w:ilvl w:val="0"/>
          <w:numId w:val="32"/>
        </w:numPr>
        <w:spacing w:after="0"/>
      </w:pPr>
      <w:r w:rsidRPr="00CF4DCB">
        <w:t>Library Exit Date</w:t>
      </w:r>
    </w:p>
    <w:p w:rsidR="00CF4DCB" w:rsidRPr="00CF4DCB" w:rsidRDefault="00CF4DCB" w:rsidP="00CF4DCB">
      <w:pPr>
        <w:numPr>
          <w:ilvl w:val="0"/>
          <w:numId w:val="32"/>
        </w:numPr>
        <w:spacing w:after="0"/>
      </w:pPr>
      <w:r w:rsidRPr="00CF4DCB">
        <w:t>Tenure Status</w:t>
      </w:r>
    </w:p>
    <w:p w:rsidR="00CF4DCB" w:rsidRPr="00CF4DCB" w:rsidRDefault="00CF4DCB" w:rsidP="00CF4DCB">
      <w:pPr>
        <w:numPr>
          <w:ilvl w:val="0"/>
          <w:numId w:val="32"/>
        </w:numPr>
        <w:spacing w:after="0"/>
      </w:pPr>
      <w:r w:rsidRPr="00CF4DCB">
        <w:t>Tenure/Promotion Department</w:t>
      </w:r>
    </w:p>
    <w:p w:rsidR="00CF4DCB" w:rsidRPr="00CF4DCB" w:rsidRDefault="00CF4DCB" w:rsidP="00CF4DCB">
      <w:pPr>
        <w:numPr>
          <w:ilvl w:val="0"/>
          <w:numId w:val="32"/>
        </w:numPr>
        <w:spacing w:after="0"/>
      </w:pPr>
      <w:r w:rsidRPr="00CF4DCB">
        <w:t>Tenure Track Start Date</w:t>
      </w:r>
    </w:p>
    <w:p w:rsidR="00CF4DCB" w:rsidRPr="00CF4DCB" w:rsidRDefault="00CF4DCB" w:rsidP="00CF4DCB">
      <w:pPr>
        <w:numPr>
          <w:ilvl w:val="0"/>
          <w:numId w:val="32"/>
        </w:numPr>
        <w:spacing w:after="0"/>
      </w:pPr>
      <w:r w:rsidRPr="00CF4DCB">
        <w:t>Mandatory Tenure Review Year</w:t>
      </w:r>
    </w:p>
    <w:p w:rsidR="00CF4DCB" w:rsidRPr="00CF4DCB" w:rsidRDefault="00CF4DCB" w:rsidP="00CF4DCB">
      <w:pPr>
        <w:numPr>
          <w:ilvl w:val="0"/>
          <w:numId w:val="32"/>
        </w:numPr>
        <w:spacing w:after="0"/>
      </w:pPr>
      <w:r w:rsidRPr="00CF4DCB">
        <w:t>Year Granted Tenure</w:t>
      </w:r>
    </w:p>
    <w:p w:rsidR="00CF4DCB" w:rsidRPr="00CF4DCB" w:rsidRDefault="00CF4DCB" w:rsidP="00CF4DCB">
      <w:pPr>
        <w:numPr>
          <w:ilvl w:val="0"/>
          <w:numId w:val="32"/>
        </w:numPr>
        <w:spacing w:after="0"/>
      </w:pPr>
      <w:r w:rsidRPr="00CF4DCB">
        <w:t>Year of most recent sabbatical</w:t>
      </w:r>
    </w:p>
    <w:p w:rsidR="00CF4DCB" w:rsidRPr="00CF4DCB" w:rsidRDefault="00CF4DCB" w:rsidP="00CF4DCB">
      <w:pPr>
        <w:numPr>
          <w:ilvl w:val="0"/>
          <w:numId w:val="32"/>
        </w:numPr>
        <w:spacing w:after="0"/>
      </w:pPr>
      <w:r w:rsidRPr="00CF4DCB">
        <w:t>Highest Degree</w:t>
      </w:r>
    </w:p>
    <w:p w:rsidR="00CF4DCB" w:rsidRPr="00CF4DCB" w:rsidRDefault="00CF4DCB" w:rsidP="00CF4DCB">
      <w:pPr>
        <w:numPr>
          <w:ilvl w:val="0"/>
          <w:numId w:val="32"/>
        </w:numPr>
        <w:spacing w:after="0"/>
      </w:pPr>
      <w:r w:rsidRPr="00CF4DCB">
        <w:t>Mentor Name</w:t>
      </w:r>
    </w:p>
    <w:p w:rsidR="00CF4DCB" w:rsidRDefault="00CF4DCB" w:rsidP="00CF4DCB">
      <w:pPr>
        <w:numPr>
          <w:ilvl w:val="0"/>
          <w:numId w:val="32"/>
        </w:numPr>
        <w:spacing w:after="0"/>
      </w:pPr>
      <w:r w:rsidRPr="00CF4DCB">
        <w:t>Notes</w:t>
      </w:r>
    </w:p>
    <w:p w:rsidR="00CF4DCB" w:rsidRPr="00CF4DCB" w:rsidRDefault="00CF4DCB" w:rsidP="00CF4DCB">
      <w:r>
        <w:br/>
      </w:r>
      <w:r w:rsidR="002C6CDC" w:rsidRPr="002C6CDC">
        <w:t>Other than the required Employee ID and Employee Name(s), a</w:t>
      </w:r>
      <w:r w:rsidRPr="00CF4DCB">
        <w:t>ny of these fields may be used or may remain inactive depending on the institutions preference.  Fields are checked to be included, or can be left unchecked to leave them inactive.  Adding or changing field selections will be implemented when the users clicks the Save button at the bottom of the screen. </w:t>
      </w:r>
    </w:p>
    <w:p w:rsidR="00CF4DCB" w:rsidRPr="00CF4DCB" w:rsidRDefault="00CF4DCB" w:rsidP="00CF4DCB">
      <w:r w:rsidRPr="00CF4DCB">
        <w:t>Please note not all of the subfields for topics must be active. For instance, an institution may elect to use Date of Birth to track the birth Month and Day, but elect to not activate the Year.</w:t>
      </w:r>
    </w:p>
    <w:p w:rsidR="00CF4DCB" w:rsidRPr="00CF4DCB" w:rsidRDefault="00CF4DCB" w:rsidP="00CF4DCB">
      <w:r w:rsidRPr="00CF4DCB">
        <w:t>Please also note that many of these fields may not be applicable to all institutions and that each institution using the fields may define and use these fields in different manners based on the local institution.</w:t>
      </w:r>
    </w:p>
    <w:p w:rsidR="00CF4DCB" w:rsidRPr="00CF4DCB" w:rsidRDefault="00CF4DCB" w:rsidP="00CF4DCB">
      <w:r w:rsidRPr="00CF4DCB">
        <w:rPr>
          <w:noProof/>
        </w:rPr>
        <w:lastRenderedPageBreak/>
        <w:drawing>
          <wp:inline distT="0" distB="0" distL="0" distR="0">
            <wp:extent cx="5715000" cy="4200525"/>
            <wp:effectExtent l="19050" t="19050" r="19050" b="28575"/>
            <wp:docPr id="69" name="Picture 69" descr="Employee Questions">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mployee Questions">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4200525"/>
                    </a:xfrm>
                    <a:prstGeom prst="rect">
                      <a:avLst/>
                    </a:prstGeom>
                    <a:noFill/>
                    <a:ln>
                      <a:solidFill>
                        <a:schemeClr val="tx1"/>
                      </a:solidFill>
                    </a:ln>
                  </pic:spPr>
                </pic:pic>
              </a:graphicData>
            </a:graphic>
          </wp:inline>
        </w:drawing>
      </w:r>
    </w:p>
    <w:p w:rsidR="00CF4DCB" w:rsidRPr="00CF4DCB" w:rsidRDefault="00CF4DCB" w:rsidP="00CF4DCB">
      <w:r w:rsidRPr="00CF4DCB">
        <w:t>The "Employee Options" can be checked to be included as part of the employee data for each employee.</w:t>
      </w:r>
    </w:p>
    <w:p w:rsidR="002C586E" w:rsidRPr="00B82C86" w:rsidRDefault="002C586E"/>
    <w:sectPr w:rsidR="002C586E" w:rsidRPr="00B82C86" w:rsidSect="00B82C86">
      <w:headerReference w:type="default" r:id="rId77"/>
      <w:footerReference w:type="default" r:id="rId78"/>
      <w:headerReference w:type="first" r:id="rId79"/>
      <w:pgSz w:w="12240" w:h="15840"/>
      <w:pgMar w:top="1440" w:right="1296"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E44" w:rsidRDefault="00447E44" w:rsidP="00F401F7">
      <w:pPr>
        <w:spacing w:after="0" w:line="240" w:lineRule="auto"/>
      </w:pPr>
      <w:r>
        <w:separator/>
      </w:r>
    </w:p>
  </w:endnote>
  <w:endnote w:type="continuationSeparator" w:id="0">
    <w:p w:rsidR="00447E44" w:rsidRDefault="00447E44" w:rsidP="00F4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576"/>
      <w:docPartObj>
        <w:docPartGallery w:val="Page Numbers (Bottom of Page)"/>
        <w:docPartUnique/>
      </w:docPartObj>
    </w:sdtPr>
    <w:sdtContent>
      <w:sdt>
        <w:sdtPr>
          <w:id w:val="1534577"/>
          <w:docPartObj>
            <w:docPartGallery w:val="Page Numbers (Top of Page)"/>
            <w:docPartUnique/>
          </w:docPartObj>
        </w:sdtPr>
        <w:sdtContent>
          <w:p w:rsidR="00D804FF" w:rsidRDefault="00D804F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7CB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7CB6">
              <w:rPr>
                <w:b/>
                <w:bCs/>
                <w:noProof/>
              </w:rPr>
              <w:t>57</w:t>
            </w:r>
            <w:r>
              <w:rPr>
                <w:b/>
                <w:bCs/>
                <w:sz w:val="24"/>
                <w:szCs w:val="24"/>
              </w:rPr>
              <w:fldChar w:fldCharType="end"/>
            </w:r>
          </w:p>
        </w:sdtContent>
      </w:sdt>
    </w:sdtContent>
  </w:sdt>
  <w:p w:rsidR="00D804FF" w:rsidRDefault="00D80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E44" w:rsidRDefault="00447E44" w:rsidP="00F401F7">
      <w:pPr>
        <w:spacing w:after="0" w:line="240" w:lineRule="auto"/>
      </w:pPr>
      <w:r>
        <w:separator/>
      </w:r>
    </w:p>
  </w:footnote>
  <w:footnote w:type="continuationSeparator" w:id="0">
    <w:p w:rsidR="00447E44" w:rsidRDefault="00447E44" w:rsidP="00F40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FF" w:rsidRPr="00203727" w:rsidRDefault="00D804FF" w:rsidP="00116E8A">
    <w:pPr>
      <w:pStyle w:val="Header"/>
      <w:tabs>
        <w:tab w:val="clear" w:pos="4680"/>
        <w:tab w:val="clear" w:pos="9360"/>
        <w:tab w:val="left" w:pos="-90"/>
        <w:tab w:val="left" w:pos="0"/>
      </w:tabs>
      <w:jc w:val="right"/>
      <w:rPr>
        <w:i/>
      </w:rPr>
    </w:pPr>
    <w:r w:rsidRPr="00203727">
      <w:rPr>
        <w:i/>
      </w:rPr>
      <w:t>ARL Position Description Bank</w:t>
    </w:r>
  </w:p>
  <w:p w:rsidR="00D804FF" w:rsidRPr="00203727" w:rsidRDefault="00D804FF" w:rsidP="00116E8A">
    <w:pPr>
      <w:pStyle w:val="Header"/>
      <w:tabs>
        <w:tab w:val="clear" w:pos="4680"/>
        <w:tab w:val="clear" w:pos="9360"/>
        <w:tab w:val="left" w:pos="-90"/>
        <w:tab w:val="left" w:pos="0"/>
      </w:tabs>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FF" w:rsidRPr="00203727" w:rsidRDefault="00D804FF" w:rsidP="00203727">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79E"/>
    <w:multiLevelType w:val="hybridMultilevel"/>
    <w:tmpl w:val="DB38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D4ACC"/>
    <w:multiLevelType w:val="multilevel"/>
    <w:tmpl w:val="59825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D002D0"/>
    <w:multiLevelType w:val="hybridMultilevel"/>
    <w:tmpl w:val="1FD2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30864"/>
    <w:multiLevelType w:val="hybridMultilevel"/>
    <w:tmpl w:val="46325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B003C"/>
    <w:multiLevelType w:val="hybridMultilevel"/>
    <w:tmpl w:val="E488B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F746E"/>
    <w:multiLevelType w:val="hybridMultilevel"/>
    <w:tmpl w:val="D7E2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725DB"/>
    <w:multiLevelType w:val="hybridMultilevel"/>
    <w:tmpl w:val="05C8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22C75"/>
    <w:multiLevelType w:val="hybridMultilevel"/>
    <w:tmpl w:val="8EFE4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AB0FBF"/>
    <w:multiLevelType w:val="multilevel"/>
    <w:tmpl w:val="69BCE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224310"/>
    <w:multiLevelType w:val="hybridMultilevel"/>
    <w:tmpl w:val="DA84AF6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B018D"/>
    <w:multiLevelType w:val="hybridMultilevel"/>
    <w:tmpl w:val="7246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E201B"/>
    <w:multiLevelType w:val="hybridMultilevel"/>
    <w:tmpl w:val="A120F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A25283"/>
    <w:multiLevelType w:val="hybridMultilevel"/>
    <w:tmpl w:val="8ADEE466"/>
    <w:lvl w:ilvl="0" w:tplc="D980BEE6">
      <w:start w:val="1"/>
      <w:numFmt w:val="bullet"/>
      <w:lvlText w:val="•"/>
      <w:lvlJc w:val="left"/>
      <w:pPr>
        <w:tabs>
          <w:tab w:val="num" w:pos="720"/>
        </w:tabs>
        <w:ind w:left="720" w:hanging="360"/>
      </w:pPr>
      <w:rPr>
        <w:rFonts w:ascii="Arial" w:hAnsi="Arial" w:hint="default"/>
      </w:rPr>
    </w:lvl>
    <w:lvl w:ilvl="1" w:tplc="15605F04" w:tentative="1">
      <w:start w:val="1"/>
      <w:numFmt w:val="bullet"/>
      <w:lvlText w:val="•"/>
      <w:lvlJc w:val="left"/>
      <w:pPr>
        <w:tabs>
          <w:tab w:val="num" w:pos="1440"/>
        </w:tabs>
        <w:ind w:left="1440" w:hanging="360"/>
      </w:pPr>
      <w:rPr>
        <w:rFonts w:ascii="Arial" w:hAnsi="Arial" w:hint="default"/>
      </w:rPr>
    </w:lvl>
    <w:lvl w:ilvl="2" w:tplc="7B3AD99A">
      <w:start w:val="1"/>
      <w:numFmt w:val="bullet"/>
      <w:lvlText w:val="•"/>
      <w:lvlJc w:val="left"/>
      <w:pPr>
        <w:tabs>
          <w:tab w:val="num" w:pos="2160"/>
        </w:tabs>
        <w:ind w:left="2160" w:hanging="360"/>
      </w:pPr>
      <w:rPr>
        <w:rFonts w:ascii="Arial" w:hAnsi="Arial" w:hint="default"/>
      </w:rPr>
    </w:lvl>
    <w:lvl w:ilvl="3" w:tplc="AA3A0C3C" w:tentative="1">
      <w:start w:val="1"/>
      <w:numFmt w:val="bullet"/>
      <w:lvlText w:val="•"/>
      <w:lvlJc w:val="left"/>
      <w:pPr>
        <w:tabs>
          <w:tab w:val="num" w:pos="2880"/>
        </w:tabs>
        <w:ind w:left="2880" w:hanging="360"/>
      </w:pPr>
      <w:rPr>
        <w:rFonts w:ascii="Arial" w:hAnsi="Arial" w:hint="default"/>
      </w:rPr>
    </w:lvl>
    <w:lvl w:ilvl="4" w:tplc="CB96C7C6" w:tentative="1">
      <w:start w:val="1"/>
      <w:numFmt w:val="bullet"/>
      <w:lvlText w:val="•"/>
      <w:lvlJc w:val="left"/>
      <w:pPr>
        <w:tabs>
          <w:tab w:val="num" w:pos="3600"/>
        </w:tabs>
        <w:ind w:left="3600" w:hanging="360"/>
      </w:pPr>
      <w:rPr>
        <w:rFonts w:ascii="Arial" w:hAnsi="Arial" w:hint="default"/>
      </w:rPr>
    </w:lvl>
    <w:lvl w:ilvl="5" w:tplc="85404A04" w:tentative="1">
      <w:start w:val="1"/>
      <w:numFmt w:val="bullet"/>
      <w:lvlText w:val="•"/>
      <w:lvlJc w:val="left"/>
      <w:pPr>
        <w:tabs>
          <w:tab w:val="num" w:pos="4320"/>
        </w:tabs>
        <w:ind w:left="4320" w:hanging="360"/>
      </w:pPr>
      <w:rPr>
        <w:rFonts w:ascii="Arial" w:hAnsi="Arial" w:hint="default"/>
      </w:rPr>
    </w:lvl>
    <w:lvl w:ilvl="6" w:tplc="DD021C30" w:tentative="1">
      <w:start w:val="1"/>
      <w:numFmt w:val="bullet"/>
      <w:lvlText w:val="•"/>
      <w:lvlJc w:val="left"/>
      <w:pPr>
        <w:tabs>
          <w:tab w:val="num" w:pos="5040"/>
        </w:tabs>
        <w:ind w:left="5040" w:hanging="360"/>
      </w:pPr>
      <w:rPr>
        <w:rFonts w:ascii="Arial" w:hAnsi="Arial" w:hint="default"/>
      </w:rPr>
    </w:lvl>
    <w:lvl w:ilvl="7" w:tplc="B59CA52A" w:tentative="1">
      <w:start w:val="1"/>
      <w:numFmt w:val="bullet"/>
      <w:lvlText w:val="•"/>
      <w:lvlJc w:val="left"/>
      <w:pPr>
        <w:tabs>
          <w:tab w:val="num" w:pos="5760"/>
        </w:tabs>
        <w:ind w:left="5760" w:hanging="360"/>
      </w:pPr>
      <w:rPr>
        <w:rFonts w:ascii="Arial" w:hAnsi="Arial" w:hint="default"/>
      </w:rPr>
    </w:lvl>
    <w:lvl w:ilvl="8" w:tplc="C36452B8" w:tentative="1">
      <w:start w:val="1"/>
      <w:numFmt w:val="bullet"/>
      <w:lvlText w:val="•"/>
      <w:lvlJc w:val="left"/>
      <w:pPr>
        <w:tabs>
          <w:tab w:val="num" w:pos="6480"/>
        </w:tabs>
        <w:ind w:left="6480" w:hanging="360"/>
      </w:pPr>
      <w:rPr>
        <w:rFonts w:ascii="Arial" w:hAnsi="Arial" w:hint="default"/>
      </w:rPr>
    </w:lvl>
  </w:abstractNum>
  <w:abstractNum w:abstractNumId="13">
    <w:nsid w:val="2B3432BD"/>
    <w:multiLevelType w:val="hybridMultilevel"/>
    <w:tmpl w:val="73D8B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815B67"/>
    <w:multiLevelType w:val="hybridMultilevel"/>
    <w:tmpl w:val="FCD05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7228E"/>
    <w:multiLevelType w:val="hybridMultilevel"/>
    <w:tmpl w:val="96BE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77141F"/>
    <w:multiLevelType w:val="hybridMultilevel"/>
    <w:tmpl w:val="1E4EFC24"/>
    <w:lvl w:ilvl="0" w:tplc="92C8A360">
      <w:start w:val="1"/>
      <w:numFmt w:val="bullet"/>
      <w:lvlText w:val="•"/>
      <w:lvlJc w:val="left"/>
      <w:pPr>
        <w:tabs>
          <w:tab w:val="num" w:pos="720"/>
        </w:tabs>
        <w:ind w:left="720" w:hanging="360"/>
      </w:pPr>
      <w:rPr>
        <w:rFonts w:ascii="Arial" w:hAnsi="Arial" w:hint="default"/>
      </w:rPr>
    </w:lvl>
    <w:lvl w:ilvl="1" w:tplc="361AD8CC">
      <w:start w:val="1"/>
      <w:numFmt w:val="bullet"/>
      <w:lvlText w:val="•"/>
      <w:lvlJc w:val="left"/>
      <w:pPr>
        <w:tabs>
          <w:tab w:val="num" w:pos="1440"/>
        </w:tabs>
        <w:ind w:left="1440" w:hanging="360"/>
      </w:pPr>
      <w:rPr>
        <w:rFonts w:ascii="Arial" w:hAnsi="Arial" w:hint="default"/>
      </w:rPr>
    </w:lvl>
    <w:lvl w:ilvl="2" w:tplc="929AB618">
      <w:start w:val="1297"/>
      <w:numFmt w:val="bullet"/>
      <w:lvlText w:val="•"/>
      <w:lvlJc w:val="left"/>
      <w:pPr>
        <w:tabs>
          <w:tab w:val="num" w:pos="2160"/>
        </w:tabs>
        <w:ind w:left="2160" w:hanging="360"/>
      </w:pPr>
      <w:rPr>
        <w:rFonts w:ascii="Arial" w:hAnsi="Arial" w:hint="default"/>
      </w:rPr>
    </w:lvl>
    <w:lvl w:ilvl="3" w:tplc="47D29248" w:tentative="1">
      <w:start w:val="1"/>
      <w:numFmt w:val="bullet"/>
      <w:lvlText w:val="•"/>
      <w:lvlJc w:val="left"/>
      <w:pPr>
        <w:tabs>
          <w:tab w:val="num" w:pos="2880"/>
        </w:tabs>
        <w:ind w:left="2880" w:hanging="360"/>
      </w:pPr>
      <w:rPr>
        <w:rFonts w:ascii="Arial" w:hAnsi="Arial" w:hint="default"/>
      </w:rPr>
    </w:lvl>
    <w:lvl w:ilvl="4" w:tplc="6CCA0DCE" w:tentative="1">
      <w:start w:val="1"/>
      <w:numFmt w:val="bullet"/>
      <w:lvlText w:val="•"/>
      <w:lvlJc w:val="left"/>
      <w:pPr>
        <w:tabs>
          <w:tab w:val="num" w:pos="3600"/>
        </w:tabs>
        <w:ind w:left="3600" w:hanging="360"/>
      </w:pPr>
      <w:rPr>
        <w:rFonts w:ascii="Arial" w:hAnsi="Arial" w:hint="default"/>
      </w:rPr>
    </w:lvl>
    <w:lvl w:ilvl="5" w:tplc="0AC8E1C6" w:tentative="1">
      <w:start w:val="1"/>
      <w:numFmt w:val="bullet"/>
      <w:lvlText w:val="•"/>
      <w:lvlJc w:val="left"/>
      <w:pPr>
        <w:tabs>
          <w:tab w:val="num" w:pos="4320"/>
        </w:tabs>
        <w:ind w:left="4320" w:hanging="360"/>
      </w:pPr>
      <w:rPr>
        <w:rFonts w:ascii="Arial" w:hAnsi="Arial" w:hint="default"/>
      </w:rPr>
    </w:lvl>
    <w:lvl w:ilvl="6" w:tplc="03089E58" w:tentative="1">
      <w:start w:val="1"/>
      <w:numFmt w:val="bullet"/>
      <w:lvlText w:val="•"/>
      <w:lvlJc w:val="left"/>
      <w:pPr>
        <w:tabs>
          <w:tab w:val="num" w:pos="5040"/>
        </w:tabs>
        <w:ind w:left="5040" w:hanging="360"/>
      </w:pPr>
      <w:rPr>
        <w:rFonts w:ascii="Arial" w:hAnsi="Arial" w:hint="default"/>
      </w:rPr>
    </w:lvl>
    <w:lvl w:ilvl="7" w:tplc="1DCC898E" w:tentative="1">
      <w:start w:val="1"/>
      <w:numFmt w:val="bullet"/>
      <w:lvlText w:val="•"/>
      <w:lvlJc w:val="left"/>
      <w:pPr>
        <w:tabs>
          <w:tab w:val="num" w:pos="5760"/>
        </w:tabs>
        <w:ind w:left="5760" w:hanging="360"/>
      </w:pPr>
      <w:rPr>
        <w:rFonts w:ascii="Arial" w:hAnsi="Arial" w:hint="default"/>
      </w:rPr>
    </w:lvl>
    <w:lvl w:ilvl="8" w:tplc="AC68932A" w:tentative="1">
      <w:start w:val="1"/>
      <w:numFmt w:val="bullet"/>
      <w:lvlText w:val="•"/>
      <w:lvlJc w:val="left"/>
      <w:pPr>
        <w:tabs>
          <w:tab w:val="num" w:pos="6480"/>
        </w:tabs>
        <w:ind w:left="6480" w:hanging="360"/>
      </w:pPr>
      <w:rPr>
        <w:rFonts w:ascii="Arial" w:hAnsi="Arial" w:hint="default"/>
      </w:rPr>
    </w:lvl>
  </w:abstractNum>
  <w:abstractNum w:abstractNumId="17">
    <w:nsid w:val="3EEA561A"/>
    <w:multiLevelType w:val="hybridMultilevel"/>
    <w:tmpl w:val="C24A0D94"/>
    <w:lvl w:ilvl="0" w:tplc="76C03A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837422"/>
    <w:multiLevelType w:val="hybridMultilevel"/>
    <w:tmpl w:val="2566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1720F"/>
    <w:multiLevelType w:val="hybridMultilevel"/>
    <w:tmpl w:val="CE16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7A3DCB"/>
    <w:multiLevelType w:val="hybridMultilevel"/>
    <w:tmpl w:val="AD448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1B771D"/>
    <w:multiLevelType w:val="hybridMultilevel"/>
    <w:tmpl w:val="F25A0332"/>
    <w:lvl w:ilvl="0" w:tplc="886C38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51E02DA"/>
    <w:multiLevelType w:val="hybridMultilevel"/>
    <w:tmpl w:val="041CE110"/>
    <w:lvl w:ilvl="0" w:tplc="B85C4C2A">
      <w:start w:val="1"/>
      <w:numFmt w:val="bullet"/>
      <w:lvlText w:val="•"/>
      <w:lvlJc w:val="left"/>
      <w:pPr>
        <w:tabs>
          <w:tab w:val="num" w:pos="720"/>
        </w:tabs>
        <w:ind w:left="720" w:hanging="360"/>
      </w:pPr>
      <w:rPr>
        <w:rFonts w:ascii="Arial" w:hAnsi="Arial" w:hint="default"/>
      </w:rPr>
    </w:lvl>
    <w:lvl w:ilvl="1" w:tplc="49721E14">
      <w:start w:val="1"/>
      <w:numFmt w:val="bullet"/>
      <w:lvlText w:val="•"/>
      <w:lvlJc w:val="left"/>
      <w:pPr>
        <w:tabs>
          <w:tab w:val="num" w:pos="1440"/>
        </w:tabs>
        <w:ind w:left="1440" w:hanging="360"/>
      </w:pPr>
      <w:rPr>
        <w:rFonts w:ascii="Arial" w:hAnsi="Arial" w:hint="default"/>
      </w:rPr>
    </w:lvl>
    <w:lvl w:ilvl="2" w:tplc="2AD23058" w:tentative="1">
      <w:start w:val="1"/>
      <w:numFmt w:val="bullet"/>
      <w:lvlText w:val="•"/>
      <w:lvlJc w:val="left"/>
      <w:pPr>
        <w:tabs>
          <w:tab w:val="num" w:pos="2160"/>
        </w:tabs>
        <w:ind w:left="2160" w:hanging="360"/>
      </w:pPr>
      <w:rPr>
        <w:rFonts w:ascii="Arial" w:hAnsi="Arial" w:hint="default"/>
      </w:rPr>
    </w:lvl>
    <w:lvl w:ilvl="3" w:tplc="251E6634" w:tentative="1">
      <w:start w:val="1"/>
      <w:numFmt w:val="bullet"/>
      <w:lvlText w:val="•"/>
      <w:lvlJc w:val="left"/>
      <w:pPr>
        <w:tabs>
          <w:tab w:val="num" w:pos="2880"/>
        </w:tabs>
        <w:ind w:left="2880" w:hanging="360"/>
      </w:pPr>
      <w:rPr>
        <w:rFonts w:ascii="Arial" w:hAnsi="Arial" w:hint="default"/>
      </w:rPr>
    </w:lvl>
    <w:lvl w:ilvl="4" w:tplc="68F87D4A" w:tentative="1">
      <w:start w:val="1"/>
      <w:numFmt w:val="bullet"/>
      <w:lvlText w:val="•"/>
      <w:lvlJc w:val="left"/>
      <w:pPr>
        <w:tabs>
          <w:tab w:val="num" w:pos="3600"/>
        </w:tabs>
        <w:ind w:left="3600" w:hanging="360"/>
      </w:pPr>
      <w:rPr>
        <w:rFonts w:ascii="Arial" w:hAnsi="Arial" w:hint="default"/>
      </w:rPr>
    </w:lvl>
    <w:lvl w:ilvl="5" w:tplc="F23EC7EE" w:tentative="1">
      <w:start w:val="1"/>
      <w:numFmt w:val="bullet"/>
      <w:lvlText w:val="•"/>
      <w:lvlJc w:val="left"/>
      <w:pPr>
        <w:tabs>
          <w:tab w:val="num" w:pos="4320"/>
        </w:tabs>
        <w:ind w:left="4320" w:hanging="360"/>
      </w:pPr>
      <w:rPr>
        <w:rFonts w:ascii="Arial" w:hAnsi="Arial" w:hint="default"/>
      </w:rPr>
    </w:lvl>
    <w:lvl w:ilvl="6" w:tplc="7B1E8B3C" w:tentative="1">
      <w:start w:val="1"/>
      <w:numFmt w:val="bullet"/>
      <w:lvlText w:val="•"/>
      <w:lvlJc w:val="left"/>
      <w:pPr>
        <w:tabs>
          <w:tab w:val="num" w:pos="5040"/>
        </w:tabs>
        <w:ind w:left="5040" w:hanging="360"/>
      </w:pPr>
      <w:rPr>
        <w:rFonts w:ascii="Arial" w:hAnsi="Arial" w:hint="default"/>
      </w:rPr>
    </w:lvl>
    <w:lvl w:ilvl="7" w:tplc="E6481EBE" w:tentative="1">
      <w:start w:val="1"/>
      <w:numFmt w:val="bullet"/>
      <w:lvlText w:val="•"/>
      <w:lvlJc w:val="left"/>
      <w:pPr>
        <w:tabs>
          <w:tab w:val="num" w:pos="5760"/>
        </w:tabs>
        <w:ind w:left="5760" w:hanging="360"/>
      </w:pPr>
      <w:rPr>
        <w:rFonts w:ascii="Arial" w:hAnsi="Arial" w:hint="default"/>
      </w:rPr>
    </w:lvl>
    <w:lvl w:ilvl="8" w:tplc="E12CFBE0" w:tentative="1">
      <w:start w:val="1"/>
      <w:numFmt w:val="bullet"/>
      <w:lvlText w:val="•"/>
      <w:lvlJc w:val="left"/>
      <w:pPr>
        <w:tabs>
          <w:tab w:val="num" w:pos="6480"/>
        </w:tabs>
        <w:ind w:left="6480" w:hanging="360"/>
      </w:pPr>
      <w:rPr>
        <w:rFonts w:ascii="Arial" w:hAnsi="Arial" w:hint="default"/>
      </w:rPr>
    </w:lvl>
  </w:abstractNum>
  <w:abstractNum w:abstractNumId="23">
    <w:nsid w:val="6A841F4C"/>
    <w:multiLevelType w:val="hybridMultilevel"/>
    <w:tmpl w:val="E2184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A34CB"/>
    <w:multiLevelType w:val="hybridMultilevel"/>
    <w:tmpl w:val="3188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CA0A42"/>
    <w:multiLevelType w:val="hybridMultilevel"/>
    <w:tmpl w:val="89C6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AB3318"/>
    <w:multiLevelType w:val="hybridMultilevel"/>
    <w:tmpl w:val="AF1E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DD3D10"/>
    <w:multiLevelType w:val="hybridMultilevel"/>
    <w:tmpl w:val="BC86E8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D763F"/>
    <w:multiLevelType w:val="hybridMultilevel"/>
    <w:tmpl w:val="4FCE21A8"/>
    <w:lvl w:ilvl="0" w:tplc="908CDC84">
      <w:start w:val="1"/>
      <w:numFmt w:val="bullet"/>
      <w:lvlText w:val="•"/>
      <w:lvlJc w:val="left"/>
      <w:pPr>
        <w:tabs>
          <w:tab w:val="num" w:pos="720"/>
        </w:tabs>
        <w:ind w:left="720" w:hanging="360"/>
      </w:pPr>
      <w:rPr>
        <w:rFonts w:ascii="Arial" w:hAnsi="Arial" w:hint="default"/>
      </w:rPr>
    </w:lvl>
    <w:lvl w:ilvl="1" w:tplc="44FCCAA8">
      <w:start w:val="1"/>
      <w:numFmt w:val="bullet"/>
      <w:lvlText w:val="•"/>
      <w:lvlJc w:val="left"/>
      <w:pPr>
        <w:tabs>
          <w:tab w:val="num" w:pos="1440"/>
        </w:tabs>
        <w:ind w:left="1440" w:hanging="360"/>
      </w:pPr>
      <w:rPr>
        <w:rFonts w:ascii="Arial" w:hAnsi="Arial" w:hint="default"/>
      </w:rPr>
    </w:lvl>
    <w:lvl w:ilvl="2" w:tplc="36584C9A" w:tentative="1">
      <w:start w:val="1"/>
      <w:numFmt w:val="bullet"/>
      <w:lvlText w:val="•"/>
      <w:lvlJc w:val="left"/>
      <w:pPr>
        <w:tabs>
          <w:tab w:val="num" w:pos="2160"/>
        </w:tabs>
        <w:ind w:left="2160" w:hanging="360"/>
      </w:pPr>
      <w:rPr>
        <w:rFonts w:ascii="Arial" w:hAnsi="Arial" w:hint="default"/>
      </w:rPr>
    </w:lvl>
    <w:lvl w:ilvl="3" w:tplc="1C5E9EA2" w:tentative="1">
      <w:start w:val="1"/>
      <w:numFmt w:val="bullet"/>
      <w:lvlText w:val="•"/>
      <w:lvlJc w:val="left"/>
      <w:pPr>
        <w:tabs>
          <w:tab w:val="num" w:pos="2880"/>
        </w:tabs>
        <w:ind w:left="2880" w:hanging="360"/>
      </w:pPr>
      <w:rPr>
        <w:rFonts w:ascii="Arial" w:hAnsi="Arial" w:hint="default"/>
      </w:rPr>
    </w:lvl>
    <w:lvl w:ilvl="4" w:tplc="1EB68502" w:tentative="1">
      <w:start w:val="1"/>
      <w:numFmt w:val="bullet"/>
      <w:lvlText w:val="•"/>
      <w:lvlJc w:val="left"/>
      <w:pPr>
        <w:tabs>
          <w:tab w:val="num" w:pos="3600"/>
        </w:tabs>
        <w:ind w:left="3600" w:hanging="360"/>
      </w:pPr>
      <w:rPr>
        <w:rFonts w:ascii="Arial" w:hAnsi="Arial" w:hint="default"/>
      </w:rPr>
    </w:lvl>
    <w:lvl w:ilvl="5" w:tplc="38DEE49A" w:tentative="1">
      <w:start w:val="1"/>
      <w:numFmt w:val="bullet"/>
      <w:lvlText w:val="•"/>
      <w:lvlJc w:val="left"/>
      <w:pPr>
        <w:tabs>
          <w:tab w:val="num" w:pos="4320"/>
        </w:tabs>
        <w:ind w:left="4320" w:hanging="360"/>
      </w:pPr>
      <w:rPr>
        <w:rFonts w:ascii="Arial" w:hAnsi="Arial" w:hint="default"/>
      </w:rPr>
    </w:lvl>
    <w:lvl w:ilvl="6" w:tplc="80EA1304" w:tentative="1">
      <w:start w:val="1"/>
      <w:numFmt w:val="bullet"/>
      <w:lvlText w:val="•"/>
      <w:lvlJc w:val="left"/>
      <w:pPr>
        <w:tabs>
          <w:tab w:val="num" w:pos="5040"/>
        </w:tabs>
        <w:ind w:left="5040" w:hanging="360"/>
      </w:pPr>
      <w:rPr>
        <w:rFonts w:ascii="Arial" w:hAnsi="Arial" w:hint="default"/>
      </w:rPr>
    </w:lvl>
    <w:lvl w:ilvl="7" w:tplc="E1844AF6" w:tentative="1">
      <w:start w:val="1"/>
      <w:numFmt w:val="bullet"/>
      <w:lvlText w:val="•"/>
      <w:lvlJc w:val="left"/>
      <w:pPr>
        <w:tabs>
          <w:tab w:val="num" w:pos="5760"/>
        </w:tabs>
        <w:ind w:left="5760" w:hanging="360"/>
      </w:pPr>
      <w:rPr>
        <w:rFonts w:ascii="Arial" w:hAnsi="Arial" w:hint="default"/>
      </w:rPr>
    </w:lvl>
    <w:lvl w:ilvl="8" w:tplc="2F308C42" w:tentative="1">
      <w:start w:val="1"/>
      <w:numFmt w:val="bullet"/>
      <w:lvlText w:val="•"/>
      <w:lvlJc w:val="left"/>
      <w:pPr>
        <w:tabs>
          <w:tab w:val="num" w:pos="6480"/>
        </w:tabs>
        <w:ind w:left="6480" w:hanging="360"/>
      </w:pPr>
      <w:rPr>
        <w:rFonts w:ascii="Arial" w:hAnsi="Arial" w:hint="default"/>
      </w:rPr>
    </w:lvl>
  </w:abstractNum>
  <w:abstractNum w:abstractNumId="29">
    <w:nsid w:val="7C8846FC"/>
    <w:multiLevelType w:val="hybridMultilevel"/>
    <w:tmpl w:val="D0060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556148"/>
    <w:multiLevelType w:val="hybridMultilevel"/>
    <w:tmpl w:val="C24A0D94"/>
    <w:lvl w:ilvl="0" w:tplc="76C03A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28"/>
  </w:num>
  <w:num w:numId="4">
    <w:abstractNumId w:val="29"/>
  </w:num>
  <w:num w:numId="5">
    <w:abstractNumId w:val="16"/>
  </w:num>
  <w:num w:numId="6">
    <w:abstractNumId w:val="22"/>
  </w:num>
  <w:num w:numId="7">
    <w:abstractNumId w:val="12"/>
  </w:num>
  <w:num w:numId="8">
    <w:abstractNumId w:val="23"/>
  </w:num>
  <w:num w:numId="9">
    <w:abstractNumId w:val="30"/>
  </w:num>
  <w:num w:numId="10">
    <w:abstractNumId w:val="14"/>
  </w:num>
  <w:num w:numId="11">
    <w:abstractNumId w:val="9"/>
  </w:num>
  <w:num w:numId="12">
    <w:abstractNumId w:val="7"/>
  </w:num>
  <w:num w:numId="13">
    <w:abstractNumId w:val="24"/>
  </w:num>
  <w:num w:numId="14">
    <w:abstractNumId w:val="10"/>
  </w:num>
  <w:num w:numId="15">
    <w:abstractNumId w:val="0"/>
  </w:num>
  <w:num w:numId="16">
    <w:abstractNumId w:val="19"/>
  </w:num>
  <w:num w:numId="17">
    <w:abstractNumId w:val="17"/>
  </w:num>
  <w:num w:numId="18">
    <w:abstractNumId w:val="3"/>
  </w:num>
  <w:num w:numId="19">
    <w:abstractNumId w:val="7"/>
  </w:num>
  <w:num w:numId="20">
    <w:abstractNumId w:val="26"/>
  </w:num>
  <w:num w:numId="21">
    <w:abstractNumId w:val="25"/>
  </w:num>
  <w:num w:numId="22">
    <w:abstractNumId w:val="27"/>
  </w:num>
  <w:num w:numId="23">
    <w:abstractNumId w:val="15"/>
  </w:num>
  <w:num w:numId="24">
    <w:abstractNumId w:val="13"/>
  </w:num>
  <w:num w:numId="25">
    <w:abstractNumId w:val="21"/>
  </w:num>
  <w:num w:numId="26">
    <w:abstractNumId w:val="20"/>
  </w:num>
  <w:num w:numId="27">
    <w:abstractNumId w:val="2"/>
  </w:num>
  <w:num w:numId="28">
    <w:abstractNumId w:val="6"/>
  </w:num>
  <w:num w:numId="29">
    <w:abstractNumId w:val="18"/>
  </w:num>
  <w:num w:numId="30">
    <w:abstractNumId w:val="1"/>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9C"/>
    <w:rsid w:val="00001300"/>
    <w:rsid w:val="000025D6"/>
    <w:rsid w:val="0000794E"/>
    <w:rsid w:val="00013DB7"/>
    <w:rsid w:val="00021153"/>
    <w:rsid w:val="00022257"/>
    <w:rsid w:val="00022BC1"/>
    <w:rsid w:val="000241EF"/>
    <w:rsid w:val="00027C58"/>
    <w:rsid w:val="00027D84"/>
    <w:rsid w:val="00034201"/>
    <w:rsid w:val="00040324"/>
    <w:rsid w:val="000436C6"/>
    <w:rsid w:val="00055A4E"/>
    <w:rsid w:val="0007018F"/>
    <w:rsid w:val="0007668D"/>
    <w:rsid w:val="000812C0"/>
    <w:rsid w:val="00084FDE"/>
    <w:rsid w:val="00096DB0"/>
    <w:rsid w:val="000B7C3D"/>
    <w:rsid w:val="000C1EED"/>
    <w:rsid w:val="000D20F2"/>
    <w:rsid w:val="000D2D01"/>
    <w:rsid w:val="000D7A6F"/>
    <w:rsid w:val="000E1FF1"/>
    <w:rsid w:val="000F4E96"/>
    <w:rsid w:val="0010006A"/>
    <w:rsid w:val="00101039"/>
    <w:rsid w:val="00102673"/>
    <w:rsid w:val="00102E8D"/>
    <w:rsid w:val="001071A5"/>
    <w:rsid w:val="00112EC3"/>
    <w:rsid w:val="0011660A"/>
    <w:rsid w:val="00116E8A"/>
    <w:rsid w:val="00130FD7"/>
    <w:rsid w:val="00144D53"/>
    <w:rsid w:val="00154EED"/>
    <w:rsid w:val="00166A86"/>
    <w:rsid w:val="0016752C"/>
    <w:rsid w:val="00170994"/>
    <w:rsid w:val="001729F5"/>
    <w:rsid w:val="0017307E"/>
    <w:rsid w:val="00174B89"/>
    <w:rsid w:val="00177F9C"/>
    <w:rsid w:val="00180914"/>
    <w:rsid w:val="00183B3B"/>
    <w:rsid w:val="001875F7"/>
    <w:rsid w:val="001905BF"/>
    <w:rsid w:val="0019221F"/>
    <w:rsid w:val="001A545F"/>
    <w:rsid w:val="001A5FD8"/>
    <w:rsid w:val="001B3DF1"/>
    <w:rsid w:val="001B7AC6"/>
    <w:rsid w:val="001C1929"/>
    <w:rsid w:val="001C1EC1"/>
    <w:rsid w:val="001C3A6B"/>
    <w:rsid w:val="001D653A"/>
    <w:rsid w:val="001F2860"/>
    <w:rsid w:val="001F383E"/>
    <w:rsid w:val="001F5D1C"/>
    <w:rsid w:val="00200624"/>
    <w:rsid w:val="00203727"/>
    <w:rsid w:val="0020427A"/>
    <w:rsid w:val="002117FD"/>
    <w:rsid w:val="00216BF4"/>
    <w:rsid w:val="00216D9C"/>
    <w:rsid w:val="002175E0"/>
    <w:rsid w:val="00225C05"/>
    <w:rsid w:val="00230B5F"/>
    <w:rsid w:val="00233A87"/>
    <w:rsid w:val="00233B89"/>
    <w:rsid w:val="00242571"/>
    <w:rsid w:val="00244EE3"/>
    <w:rsid w:val="00245D37"/>
    <w:rsid w:val="0024606A"/>
    <w:rsid w:val="00272DF5"/>
    <w:rsid w:val="002752B7"/>
    <w:rsid w:val="00287F1B"/>
    <w:rsid w:val="002A2944"/>
    <w:rsid w:val="002B33F2"/>
    <w:rsid w:val="002B43B7"/>
    <w:rsid w:val="002C586E"/>
    <w:rsid w:val="002C6CDC"/>
    <w:rsid w:val="002C72B3"/>
    <w:rsid w:val="002D2905"/>
    <w:rsid w:val="003042B9"/>
    <w:rsid w:val="00311D36"/>
    <w:rsid w:val="00313AE0"/>
    <w:rsid w:val="003148FB"/>
    <w:rsid w:val="00316E10"/>
    <w:rsid w:val="00320822"/>
    <w:rsid w:val="00320B70"/>
    <w:rsid w:val="003277CB"/>
    <w:rsid w:val="00330011"/>
    <w:rsid w:val="003313ED"/>
    <w:rsid w:val="00332C91"/>
    <w:rsid w:val="00336D0C"/>
    <w:rsid w:val="00343749"/>
    <w:rsid w:val="00352A73"/>
    <w:rsid w:val="0036215B"/>
    <w:rsid w:val="00367C3A"/>
    <w:rsid w:val="00377CB6"/>
    <w:rsid w:val="00380487"/>
    <w:rsid w:val="0038202F"/>
    <w:rsid w:val="0039163D"/>
    <w:rsid w:val="0039238A"/>
    <w:rsid w:val="00394FD3"/>
    <w:rsid w:val="003A4427"/>
    <w:rsid w:val="003A44E4"/>
    <w:rsid w:val="003A5629"/>
    <w:rsid w:val="003A7D83"/>
    <w:rsid w:val="003B0D32"/>
    <w:rsid w:val="003B48FF"/>
    <w:rsid w:val="003B6B40"/>
    <w:rsid w:val="003C53EE"/>
    <w:rsid w:val="003C7768"/>
    <w:rsid w:val="003D08FE"/>
    <w:rsid w:val="003D2018"/>
    <w:rsid w:val="003E30AA"/>
    <w:rsid w:val="003E6FA8"/>
    <w:rsid w:val="003E750D"/>
    <w:rsid w:val="003F18A7"/>
    <w:rsid w:val="003F27A6"/>
    <w:rsid w:val="004112AD"/>
    <w:rsid w:val="004169CD"/>
    <w:rsid w:val="00424497"/>
    <w:rsid w:val="004252C2"/>
    <w:rsid w:val="00425BE3"/>
    <w:rsid w:val="004268AC"/>
    <w:rsid w:val="004366C3"/>
    <w:rsid w:val="00437815"/>
    <w:rsid w:val="00437EEC"/>
    <w:rsid w:val="00444443"/>
    <w:rsid w:val="00444584"/>
    <w:rsid w:val="00447E44"/>
    <w:rsid w:val="00451CC6"/>
    <w:rsid w:val="0045572C"/>
    <w:rsid w:val="0048055E"/>
    <w:rsid w:val="00480833"/>
    <w:rsid w:val="004813D5"/>
    <w:rsid w:val="0048366E"/>
    <w:rsid w:val="00483B59"/>
    <w:rsid w:val="004A79E4"/>
    <w:rsid w:val="004B358E"/>
    <w:rsid w:val="004C0D1B"/>
    <w:rsid w:val="004C4D52"/>
    <w:rsid w:val="004D2726"/>
    <w:rsid w:val="004F01AE"/>
    <w:rsid w:val="004F54F6"/>
    <w:rsid w:val="00500B56"/>
    <w:rsid w:val="0050761B"/>
    <w:rsid w:val="00522180"/>
    <w:rsid w:val="0052762D"/>
    <w:rsid w:val="00534027"/>
    <w:rsid w:val="00534171"/>
    <w:rsid w:val="005404BA"/>
    <w:rsid w:val="005428D3"/>
    <w:rsid w:val="00551FAB"/>
    <w:rsid w:val="00554763"/>
    <w:rsid w:val="00557EB0"/>
    <w:rsid w:val="005606C6"/>
    <w:rsid w:val="005618DD"/>
    <w:rsid w:val="00563126"/>
    <w:rsid w:val="00567376"/>
    <w:rsid w:val="005705A7"/>
    <w:rsid w:val="00572190"/>
    <w:rsid w:val="00580036"/>
    <w:rsid w:val="005902F6"/>
    <w:rsid w:val="0059078C"/>
    <w:rsid w:val="005915B0"/>
    <w:rsid w:val="005964BC"/>
    <w:rsid w:val="005976B1"/>
    <w:rsid w:val="005A3AC9"/>
    <w:rsid w:val="005A489C"/>
    <w:rsid w:val="005A712E"/>
    <w:rsid w:val="005B49E8"/>
    <w:rsid w:val="005B5CBF"/>
    <w:rsid w:val="005C22A0"/>
    <w:rsid w:val="005C650E"/>
    <w:rsid w:val="005C683D"/>
    <w:rsid w:val="005C6A7E"/>
    <w:rsid w:val="005C72C3"/>
    <w:rsid w:val="005D05D5"/>
    <w:rsid w:val="005D25D2"/>
    <w:rsid w:val="005D2D96"/>
    <w:rsid w:val="005E4ADA"/>
    <w:rsid w:val="005E508D"/>
    <w:rsid w:val="005E7112"/>
    <w:rsid w:val="005E74FF"/>
    <w:rsid w:val="00600509"/>
    <w:rsid w:val="00602697"/>
    <w:rsid w:val="006055C5"/>
    <w:rsid w:val="00614049"/>
    <w:rsid w:val="00620097"/>
    <w:rsid w:val="00620B4F"/>
    <w:rsid w:val="00623DC7"/>
    <w:rsid w:val="006267AE"/>
    <w:rsid w:val="00626967"/>
    <w:rsid w:val="00627C6F"/>
    <w:rsid w:val="00632C95"/>
    <w:rsid w:val="00632F23"/>
    <w:rsid w:val="006414A6"/>
    <w:rsid w:val="00652080"/>
    <w:rsid w:val="006526B3"/>
    <w:rsid w:val="00655B5C"/>
    <w:rsid w:val="006653A9"/>
    <w:rsid w:val="0067714E"/>
    <w:rsid w:val="0069248B"/>
    <w:rsid w:val="006A0F89"/>
    <w:rsid w:val="006A1A1E"/>
    <w:rsid w:val="006A1AB7"/>
    <w:rsid w:val="006A5E44"/>
    <w:rsid w:val="006B0F66"/>
    <w:rsid w:val="006B53D3"/>
    <w:rsid w:val="006C08E7"/>
    <w:rsid w:val="006C54AB"/>
    <w:rsid w:val="006C6908"/>
    <w:rsid w:val="006C7D56"/>
    <w:rsid w:val="006C7D74"/>
    <w:rsid w:val="006C7F5E"/>
    <w:rsid w:val="006D082D"/>
    <w:rsid w:val="006D5CB6"/>
    <w:rsid w:val="006E3223"/>
    <w:rsid w:val="006E778F"/>
    <w:rsid w:val="00701F1F"/>
    <w:rsid w:val="007178F8"/>
    <w:rsid w:val="0072036B"/>
    <w:rsid w:val="00726440"/>
    <w:rsid w:val="00743453"/>
    <w:rsid w:val="00744D69"/>
    <w:rsid w:val="0076042E"/>
    <w:rsid w:val="00760A25"/>
    <w:rsid w:val="00764E8B"/>
    <w:rsid w:val="00774593"/>
    <w:rsid w:val="0078116C"/>
    <w:rsid w:val="007874D1"/>
    <w:rsid w:val="00791E12"/>
    <w:rsid w:val="00795081"/>
    <w:rsid w:val="00796C5F"/>
    <w:rsid w:val="00797B0E"/>
    <w:rsid w:val="007A367B"/>
    <w:rsid w:val="007A5F1F"/>
    <w:rsid w:val="007B28A2"/>
    <w:rsid w:val="007B5A9C"/>
    <w:rsid w:val="007B7A7D"/>
    <w:rsid w:val="007C386D"/>
    <w:rsid w:val="007D09E4"/>
    <w:rsid w:val="007D12EA"/>
    <w:rsid w:val="007E1774"/>
    <w:rsid w:val="007E7229"/>
    <w:rsid w:val="00800BD8"/>
    <w:rsid w:val="00806728"/>
    <w:rsid w:val="00813E39"/>
    <w:rsid w:val="0082191B"/>
    <w:rsid w:val="00825F57"/>
    <w:rsid w:val="00834729"/>
    <w:rsid w:val="00845604"/>
    <w:rsid w:val="0084566A"/>
    <w:rsid w:val="0085046F"/>
    <w:rsid w:val="00851FE8"/>
    <w:rsid w:val="008557CF"/>
    <w:rsid w:val="00855C55"/>
    <w:rsid w:val="00860491"/>
    <w:rsid w:val="008639A4"/>
    <w:rsid w:val="0086683A"/>
    <w:rsid w:val="00871E0C"/>
    <w:rsid w:val="00874C52"/>
    <w:rsid w:val="00876F1C"/>
    <w:rsid w:val="008829EF"/>
    <w:rsid w:val="00891CFE"/>
    <w:rsid w:val="008945C8"/>
    <w:rsid w:val="00894836"/>
    <w:rsid w:val="008C372C"/>
    <w:rsid w:val="008C37AF"/>
    <w:rsid w:val="008C4E98"/>
    <w:rsid w:val="008D3BEE"/>
    <w:rsid w:val="008D4764"/>
    <w:rsid w:val="008D4CDD"/>
    <w:rsid w:val="008D5C7B"/>
    <w:rsid w:val="008F1F79"/>
    <w:rsid w:val="008F2190"/>
    <w:rsid w:val="008F5377"/>
    <w:rsid w:val="00904F04"/>
    <w:rsid w:val="00906649"/>
    <w:rsid w:val="00906986"/>
    <w:rsid w:val="009415A0"/>
    <w:rsid w:val="009435CC"/>
    <w:rsid w:val="00945B49"/>
    <w:rsid w:val="009671FE"/>
    <w:rsid w:val="00970EFE"/>
    <w:rsid w:val="00977337"/>
    <w:rsid w:val="0099750E"/>
    <w:rsid w:val="009A4402"/>
    <w:rsid w:val="009A52A3"/>
    <w:rsid w:val="009B2A4D"/>
    <w:rsid w:val="009D04B8"/>
    <w:rsid w:val="009D3F88"/>
    <w:rsid w:val="009F348B"/>
    <w:rsid w:val="009F7BD2"/>
    <w:rsid w:val="00A02207"/>
    <w:rsid w:val="00A1167B"/>
    <w:rsid w:val="00A11EAD"/>
    <w:rsid w:val="00A13FD4"/>
    <w:rsid w:val="00A17D2C"/>
    <w:rsid w:val="00A359A8"/>
    <w:rsid w:val="00A3631C"/>
    <w:rsid w:val="00A47386"/>
    <w:rsid w:val="00A61AFC"/>
    <w:rsid w:val="00A61D97"/>
    <w:rsid w:val="00A658B9"/>
    <w:rsid w:val="00A65A83"/>
    <w:rsid w:val="00A82DF4"/>
    <w:rsid w:val="00A86A32"/>
    <w:rsid w:val="00A91403"/>
    <w:rsid w:val="00A930D1"/>
    <w:rsid w:val="00A93CF5"/>
    <w:rsid w:val="00A94BD8"/>
    <w:rsid w:val="00AA43EC"/>
    <w:rsid w:val="00AB1B38"/>
    <w:rsid w:val="00AB2CD3"/>
    <w:rsid w:val="00AC1DFF"/>
    <w:rsid w:val="00AC7635"/>
    <w:rsid w:val="00AD04A3"/>
    <w:rsid w:val="00AD0FD4"/>
    <w:rsid w:val="00AD2E61"/>
    <w:rsid w:val="00AD3E44"/>
    <w:rsid w:val="00AE020C"/>
    <w:rsid w:val="00AE0EB5"/>
    <w:rsid w:val="00AE12B0"/>
    <w:rsid w:val="00AF4AD0"/>
    <w:rsid w:val="00B233F2"/>
    <w:rsid w:val="00B26D03"/>
    <w:rsid w:val="00B32F24"/>
    <w:rsid w:val="00B465E6"/>
    <w:rsid w:val="00B5138E"/>
    <w:rsid w:val="00B520CB"/>
    <w:rsid w:val="00B53793"/>
    <w:rsid w:val="00B62C3E"/>
    <w:rsid w:val="00B6363D"/>
    <w:rsid w:val="00B67DC1"/>
    <w:rsid w:val="00B7007F"/>
    <w:rsid w:val="00B71E05"/>
    <w:rsid w:val="00B73D94"/>
    <w:rsid w:val="00B82C86"/>
    <w:rsid w:val="00BA2A0A"/>
    <w:rsid w:val="00BA619B"/>
    <w:rsid w:val="00BA6989"/>
    <w:rsid w:val="00BB0A4E"/>
    <w:rsid w:val="00BB1407"/>
    <w:rsid w:val="00BB6472"/>
    <w:rsid w:val="00BC064D"/>
    <w:rsid w:val="00BC24F2"/>
    <w:rsid w:val="00BC29EB"/>
    <w:rsid w:val="00BC5C17"/>
    <w:rsid w:val="00BE1AD2"/>
    <w:rsid w:val="00BE2A98"/>
    <w:rsid w:val="00BE30E3"/>
    <w:rsid w:val="00BF0A2A"/>
    <w:rsid w:val="00BF29C9"/>
    <w:rsid w:val="00BF4D55"/>
    <w:rsid w:val="00BF58E3"/>
    <w:rsid w:val="00C031F1"/>
    <w:rsid w:val="00C04427"/>
    <w:rsid w:val="00C06097"/>
    <w:rsid w:val="00C13E15"/>
    <w:rsid w:val="00C17D9D"/>
    <w:rsid w:val="00C17F11"/>
    <w:rsid w:val="00C21A10"/>
    <w:rsid w:val="00C23A07"/>
    <w:rsid w:val="00C249D5"/>
    <w:rsid w:val="00C50000"/>
    <w:rsid w:val="00C53ACF"/>
    <w:rsid w:val="00C546B3"/>
    <w:rsid w:val="00C54D98"/>
    <w:rsid w:val="00C87D80"/>
    <w:rsid w:val="00C91F0A"/>
    <w:rsid w:val="00C972C2"/>
    <w:rsid w:val="00CA223D"/>
    <w:rsid w:val="00CA26EF"/>
    <w:rsid w:val="00CA43F2"/>
    <w:rsid w:val="00CA6E5B"/>
    <w:rsid w:val="00CB244D"/>
    <w:rsid w:val="00CB5B83"/>
    <w:rsid w:val="00CC5CC0"/>
    <w:rsid w:val="00CE425F"/>
    <w:rsid w:val="00CE7E03"/>
    <w:rsid w:val="00CF4DCB"/>
    <w:rsid w:val="00D107B1"/>
    <w:rsid w:val="00D116E4"/>
    <w:rsid w:val="00D24D7B"/>
    <w:rsid w:val="00D3484A"/>
    <w:rsid w:val="00D41513"/>
    <w:rsid w:val="00D4186A"/>
    <w:rsid w:val="00D42D8E"/>
    <w:rsid w:val="00D46AC4"/>
    <w:rsid w:val="00D56F5C"/>
    <w:rsid w:val="00D73C39"/>
    <w:rsid w:val="00D804FF"/>
    <w:rsid w:val="00D8143E"/>
    <w:rsid w:val="00D84F6B"/>
    <w:rsid w:val="00D9378C"/>
    <w:rsid w:val="00DA3D22"/>
    <w:rsid w:val="00DA63D4"/>
    <w:rsid w:val="00DB507D"/>
    <w:rsid w:val="00DB6E8E"/>
    <w:rsid w:val="00DD10EF"/>
    <w:rsid w:val="00DD475C"/>
    <w:rsid w:val="00DE06A9"/>
    <w:rsid w:val="00DE5709"/>
    <w:rsid w:val="00DF0B90"/>
    <w:rsid w:val="00E057BF"/>
    <w:rsid w:val="00E06FE8"/>
    <w:rsid w:val="00E07A99"/>
    <w:rsid w:val="00E143F8"/>
    <w:rsid w:val="00E1574D"/>
    <w:rsid w:val="00E16F18"/>
    <w:rsid w:val="00E25865"/>
    <w:rsid w:val="00E3026E"/>
    <w:rsid w:val="00E36C90"/>
    <w:rsid w:val="00E4635D"/>
    <w:rsid w:val="00E758D1"/>
    <w:rsid w:val="00E75A97"/>
    <w:rsid w:val="00E76674"/>
    <w:rsid w:val="00E90FE5"/>
    <w:rsid w:val="00E9753D"/>
    <w:rsid w:val="00EB5D3C"/>
    <w:rsid w:val="00EB6E5B"/>
    <w:rsid w:val="00EC31F3"/>
    <w:rsid w:val="00ED2FE8"/>
    <w:rsid w:val="00ED5400"/>
    <w:rsid w:val="00ED5899"/>
    <w:rsid w:val="00ED66EC"/>
    <w:rsid w:val="00ED77E5"/>
    <w:rsid w:val="00ED78C9"/>
    <w:rsid w:val="00EE1232"/>
    <w:rsid w:val="00EE1D93"/>
    <w:rsid w:val="00EE3713"/>
    <w:rsid w:val="00EE4FAA"/>
    <w:rsid w:val="00EE6975"/>
    <w:rsid w:val="00EF2E1B"/>
    <w:rsid w:val="00EF3229"/>
    <w:rsid w:val="00EF4E9C"/>
    <w:rsid w:val="00F030E2"/>
    <w:rsid w:val="00F052D4"/>
    <w:rsid w:val="00F11D26"/>
    <w:rsid w:val="00F17FDB"/>
    <w:rsid w:val="00F2742F"/>
    <w:rsid w:val="00F30F87"/>
    <w:rsid w:val="00F36F88"/>
    <w:rsid w:val="00F401F7"/>
    <w:rsid w:val="00F40A9D"/>
    <w:rsid w:val="00F460AD"/>
    <w:rsid w:val="00F50BD9"/>
    <w:rsid w:val="00F53636"/>
    <w:rsid w:val="00F626D3"/>
    <w:rsid w:val="00F63B37"/>
    <w:rsid w:val="00F63B4D"/>
    <w:rsid w:val="00F713D2"/>
    <w:rsid w:val="00F74055"/>
    <w:rsid w:val="00F7503F"/>
    <w:rsid w:val="00F75C9D"/>
    <w:rsid w:val="00F82954"/>
    <w:rsid w:val="00F85182"/>
    <w:rsid w:val="00F85C99"/>
    <w:rsid w:val="00F96DEB"/>
    <w:rsid w:val="00FC6AEA"/>
    <w:rsid w:val="00FC788C"/>
    <w:rsid w:val="00FD147F"/>
    <w:rsid w:val="00FD5F16"/>
    <w:rsid w:val="00FD68A0"/>
    <w:rsid w:val="00FD7885"/>
    <w:rsid w:val="00FE07E4"/>
    <w:rsid w:val="00FE55F4"/>
    <w:rsid w:val="00FE5988"/>
    <w:rsid w:val="00FE6A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reference" w:uiPriority="99"/>
    <w:lsdException w:name="Hyperlink" w:uiPriority="99"/>
    <w:lsdException w:name="Strong" w:uiPriority="22"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E8"/>
  </w:style>
  <w:style w:type="paragraph" w:styleId="Heading1">
    <w:name w:val="heading 1"/>
    <w:basedOn w:val="Normal"/>
    <w:next w:val="Normal"/>
    <w:link w:val="Heading1Char"/>
    <w:uiPriority w:val="9"/>
    <w:qFormat/>
    <w:rsid w:val="00557EB0"/>
    <w:pPr>
      <w:keepNext/>
      <w:keepLines/>
      <w:spacing w:before="480" w:after="0"/>
      <w:outlineLvl w:val="0"/>
    </w:pPr>
    <w:rPr>
      <w:rFonts w:asciiTheme="majorHAnsi" w:eastAsiaTheme="majorEastAsia" w:hAnsiTheme="majorHAnsi" w:cstheme="majorBidi"/>
      <w:b/>
      <w:bCs/>
      <w:color w:val="345A8A" w:themeColor="accent1" w:themeShade="B5"/>
      <w:sz w:val="32"/>
      <w:szCs w:val="32"/>
      <w:u w:val="single"/>
    </w:rPr>
  </w:style>
  <w:style w:type="paragraph" w:styleId="Heading2">
    <w:name w:val="heading 2"/>
    <w:basedOn w:val="Normal"/>
    <w:next w:val="Normal"/>
    <w:link w:val="Heading2Char"/>
    <w:uiPriority w:val="9"/>
    <w:unhideWhenUsed/>
    <w:qFormat/>
    <w:rsid w:val="009435CC"/>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5CC"/>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C"/>
    <w:rPr>
      <w:rFonts w:ascii="Tahoma" w:hAnsi="Tahoma" w:cs="Tahoma"/>
      <w:sz w:val="16"/>
      <w:szCs w:val="16"/>
    </w:rPr>
  </w:style>
  <w:style w:type="paragraph" w:styleId="ListParagraph">
    <w:name w:val="List Paragraph"/>
    <w:basedOn w:val="Normal"/>
    <w:uiPriority w:val="34"/>
    <w:qFormat/>
    <w:rsid w:val="00871E0C"/>
    <w:pPr>
      <w:ind w:left="720"/>
      <w:contextualSpacing/>
    </w:pPr>
  </w:style>
  <w:style w:type="character" w:styleId="Hyperlink">
    <w:name w:val="Hyperlink"/>
    <w:basedOn w:val="DefaultParagraphFont"/>
    <w:uiPriority w:val="99"/>
    <w:unhideWhenUsed/>
    <w:rsid w:val="004813D5"/>
    <w:rPr>
      <w:color w:val="0000FF" w:themeColor="hyperlink"/>
      <w:u w:val="single"/>
    </w:rPr>
  </w:style>
  <w:style w:type="character" w:styleId="CommentReference">
    <w:name w:val="annotation reference"/>
    <w:basedOn w:val="DefaultParagraphFont"/>
    <w:uiPriority w:val="99"/>
    <w:semiHidden/>
    <w:unhideWhenUsed/>
    <w:rsid w:val="004B358E"/>
    <w:rPr>
      <w:sz w:val="16"/>
      <w:szCs w:val="16"/>
    </w:rPr>
  </w:style>
  <w:style w:type="paragraph" w:styleId="CommentText">
    <w:name w:val="annotation text"/>
    <w:basedOn w:val="Normal"/>
    <w:link w:val="CommentTextChar"/>
    <w:uiPriority w:val="99"/>
    <w:unhideWhenUsed/>
    <w:rsid w:val="004B358E"/>
    <w:pPr>
      <w:spacing w:line="240" w:lineRule="auto"/>
    </w:pPr>
    <w:rPr>
      <w:sz w:val="20"/>
      <w:szCs w:val="20"/>
    </w:rPr>
  </w:style>
  <w:style w:type="character" w:customStyle="1" w:styleId="CommentTextChar">
    <w:name w:val="Comment Text Char"/>
    <w:basedOn w:val="DefaultParagraphFont"/>
    <w:link w:val="CommentText"/>
    <w:uiPriority w:val="99"/>
    <w:rsid w:val="004B358E"/>
    <w:rPr>
      <w:sz w:val="20"/>
      <w:szCs w:val="20"/>
    </w:rPr>
  </w:style>
  <w:style w:type="paragraph" w:styleId="CommentSubject">
    <w:name w:val="annotation subject"/>
    <w:basedOn w:val="CommentText"/>
    <w:next w:val="CommentText"/>
    <w:link w:val="CommentSubjectChar"/>
    <w:uiPriority w:val="99"/>
    <w:semiHidden/>
    <w:unhideWhenUsed/>
    <w:rsid w:val="004B358E"/>
    <w:rPr>
      <w:b/>
      <w:bCs/>
    </w:rPr>
  </w:style>
  <w:style w:type="character" w:customStyle="1" w:styleId="CommentSubjectChar">
    <w:name w:val="Comment Subject Char"/>
    <w:basedOn w:val="CommentTextChar"/>
    <w:link w:val="CommentSubject"/>
    <w:uiPriority w:val="99"/>
    <w:semiHidden/>
    <w:rsid w:val="004B358E"/>
    <w:rPr>
      <w:b/>
      <w:bCs/>
      <w:sz w:val="20"/>
      <w:szCs w:val="20"/>
    </w:rPr>
  </w:style>
  <w:style w:type="paragraph" w:styleId="Header">
    <w:name w:val="header"/>
    <w:basedOn w:val="Normal"/>
    <w:link w:val="HeaderChar"/>
    <w:uiPriority w:val="99"/>
    <w:unhideWhenUsed/>
    <w:rsid w:val="00F4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F7"/>
  </w:style>
  <w:style w:type="paragraph" w:styleId="Footer">
    <w:name w:val="footer"/>
    <w:basedOn w:val="Normal"/>
    <w:link w:val="FooterChar"/>
    <w:uiPriority w:val="99"/>
    <w:unhideWhenUsed/>
    <w:rsid w:val="00F4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F7"/>
  </w:style>
  <w:style w:type="character" w:customStyle="1" w:styleId="Heading1Char">
    <w:name w:val="Heading 1 Char"/>
    <w:basedOn w:val="DefaultParagraphFont"/>
    <w:link w:val="Heading1"/>
    <w:uiPriority w:val="9"/>
    <w:rsid w:val="00557EB0"/>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9435CC"/>
    <w:pPr>
      <w:outlineLvl w:val="9"/>
    </w:pPr>
    <w:rPr>
      <w:color w:val="365F91" w:themeColor="accent1" w:themeShade="BF"/>
      <w:sz w:val="28"/>
      <w:szCs w:val="28"/>
    </w:rPr>
  </w:style>
  <w:style w:type="paragraph" w:styleId="TOC1">
    <w:name w:val="toc 1"/>
    <w:basedOn w:val="Normal"/>
    <w:next w:val="Normal"/>
    <w:autoRedefine/>
    <w:uiPriority w:val="39"/>
    <w:unhideWhenUsed/>
    <w:rsid w:val="009435CC"/>
    <w:pPr>
      <w:spacing w:before="120" w:after="0"/>
    </w:pPr>
    <w:rPr>
      <w:b/>
      <w:sz w:val="24"/>
      <w:szCs w:val="24"/>
    </w:rPr>
  </w:style>
  <w:style w:type="paragraph" w:styleId="TOC2">
    <w:name w:val="toc 2"/>
    <w:basedOn w:val="Normal"/>
    <w:next w:val="Normal"/>
    <w:autoRedefine/>
    <w:uiPriority w:val="39"/>
    <w:unhideWhenUsed/>
    <w:rsid w:val="009435CC"/>
    <w:pPr>
      <w:spacing w:after="0"/>
      <w:ind w:left="220"/>
    </w:pPr>
    <w:rPr>
      <w:b/>
    </w:rPr>
  </w:style>
  <w:style w:type="paragraph" w:styleId="TOC3">
    <w:name w:val="toc 3"/>
    <w:basedOn w:val="Normal"/>
    <w:next w:val="Normal"/>
    <w:autoRedefine/>
    <w:uiPriority w:val="39"/>
    <w:unhideWhenUsed/>
    <w:rsid w:val="009435CC"/>
    <w:pPr>
      <w:spacing w:after="0"/>
      <w:ind w:left="440"/>
    </w:pPr>
  </w:style>
  <w:style w:type="paragraph" w:styleId="TOC4">
    <w:name w:val="toc 4"/>
    <w:basedOn w:val="Normal"/>
    <w:next w:val="Normal"/>
    <w:autoRedefine/>
    <w:uiPriority w:val="39"/>
    <w:semiHidden/>
    <w:unhideWhenUsed/>
    <w:rsid w:val="009435CC"/>
    <w:pPr>
      <w:spacing w:after="0"/>
      <w:ind w:left="660"/>
    </w:pPr>
    <w:rPr>
      <w:sz w:val="20"/>
      <w:szCs w:val="20"/>
    </w:rPr>
  </w:style>
  <w:style w:type="paragraph" w:styleId="TOC5">
    <w:name w:val="toc 5"/>
    <w:basedOn w:val="Normal"/>
    <w:next w:val="Normal"/>
    <w:autoRedefine/>
    <w:uiPriority w:val="39"/>
    <w:semiHidden/>
    <w:unhideWhenUsed/>
    <w:rsid w:val="009435CC"/>
    <w:pPr>
      <w:spacing w:after="0"/>
      <w:ind w:left="880"/>
    </w:pPr>
    <w:rPr>
      <w:sz w:val="20"/>
      <w:szCs w:val="20"/>
    </w:rPr>
  </w:style>
  <w:style w:type="paragraph" w:styleId="TOC6">
    <w:name w:val="toc 6"/>
    <w:basedOn w:val="Normal"/>
    <w:next w:val="Normal"/>
    <w:autoRedefine/>
    <w:uiPriority w:val="39"/>
    <w:semiHidden/>
    <w:unhideWhenUsed/>
    <w:rsid w:val="009435CC"/>
    <w:pPr>
      <w:spacing w:after="0"/>
      <w:ind w:left="1100"/>
    </w:pPr>
    <w:rPr>
      <w:sz w:val="20"/>
      <w:szCs w:val="20"/>
    </w:rPr>
  </w:style>
  <w:style w:type="paragraph" w:styleId="TOC7">
    <w:name w:val="toc 7"/>
    <w:basedOn w:val="Normal"/>
    <w:next w:val="Normal"/>
    <w:autoRedefine/>
    <w:uiPriority w:val="39"/>
    <w:semiHidden/>
    <w:unhideWhenUsed/>
    <w:rsid w:val="009435CC"/>
    <w:pPr>
      <w:spacing w:after="0"/>
      <w:ind w:left="1320"/>
    </w:pPr>
    <w:rPr>
      <w:sz w:val="20"/>
      <w:szCs w:val="20"/>
    </w:rPr>
  </w:style>
  <w:style w:type="paragraph" w:styleId="TOC8">
    <w:name w:val="toc 8"/>
    <w:basedOn w:val="Normal"/>
    <w:next w:val="Normal"/>
    <w:autoRedefine/>
    <w:uiPriority w:val="39"/>
    <w:semiHidden/>
    <w:unhideWhenUsed/>
    <w:rsid w:val="009435CC"/>
    <w:pPr>
      <w:spacing w:after="0"/>
      <w:ind w:left="1540"/>
    </w:pPr>
    <w:rPr>
      <w:sz w:val="20"/>
      <w:szCs w:val="20"/>
    </w:rPr>
  </w:style>
  <w:style w:type="paragraph" w:styleId="TOC9">
    <w:name w:val="toc 9"/>
    <w:basedOn w:val="Normal"/>
    <w:next w:val="Normal"/>
    <w:autoRedefine/>
    <w:uiPriority w:val="39"/>
    <w:semiHidden/>
    <w:unhideWhenUsed/>
    <w:rsid w:val="009435CC"/>
    <w:pPr>
      <w:spacing w:after="0"/>
      <w:ind w:left="1760"/>
    </w:pPr>
    <w:rPr>
      <w:sz w:val="20"/>
      <w:szCs w:val="20"/>
    </w:rPr>
  </w:style>
  <w:style w:type="character" w:customStyle="1" w:styleId="Heading2Char">
    <w:name w:val="Heading 2 Char"/>
    <w:basedOn w:val="DefaultParagraphFont"/>
    <w:link w:val="Heading2"/>
    <w:uiPriority w:val="9"/>
    <w:rsid w:val="009435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35CC"/>
    <w:rPr>
      <w:rFonts w:asciiTheme="majorHAnsi" w:eastAsiaTheme="majorEastAsia" w:hAnsiTheme="majorHAnsi" w:cstheme="majorBidi"/>
      <w:b/>
      <w:bCs/>
      <w:color w:val="4F81BD" w:themeColor="accent1"/>
    </w:rPr>
  </w:style>
  <w:style w:type="paragraph" w:styleId="Revision">
    <w:name w:val="Revision"/>
    <w:hidden/>
    <w:rsid w:val="004268AC"/>
    <w:pPr>
      <w:spacing w:after="0" w:line="240" w:lineRule="auto"/>
    </w:pPr>
  </w:style>
  <w:style w:type="character" w:styleId="Strong">
    <w:name w:val="Strong"/>
    <w:basedOn w:val="DefaultParagraphFont"/>
    <w:uiPriority w:val="22"/>
    <w:qFormat/>
    <w:rsid w:val="00F2742F"/>
    <w:rPr>
      <w:b/>
      <w:bCs/>
    </w:rPr>
  </w:style>
  <w:style w:type="paragraph" w:styleId="NormalWeb">
    <w:name w:val="Normal (Web)"/>
    <w:basedOn w:val="Normal"/>
    <w:uiPriority w:val="99"/>
    <w:unhideWhenUsed/>
    <w:rsid w:val="00F274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76F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reference" w:uiPriority="99"/>
    <w:lsdException w:name="Hyperlink" w:uiPriority="99"/>
    <w:lsdException w:name="Strong" w:uiPriority="22"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E8"/>
  </w:style>
  <w:style w:type="paragraph" w:styleId="Heading1">
    <w:name w:val="heading 1"/>
    <w:basedOn w:val="Normal"/>
    <w:next w:val="Normal"/>
    <w:link w:val="Heading1Char"/>
    <w:uiPriority w:val="9"/>
    <w:qFormat/>
    <w:rsid w:val="00557EB0"/>
    <w:pPr>
      <w:keepNext/>
      <w:keepLines/>
      <w:spacing w:before="480" w:after="0"/>
      <w:outlineLvl w:val="0"/>
    </w:pPr>
    <w:rPr>
      <w:rFonts w:asciiTheme="majorHAnsi" w:eastAsiaTheme="majorEastAsia" w:hAnsiTheme="majorHAnsi" w:cstheme="majorBidi"/>
      <w:b/>
      <w:bCs/>
      <w:color w:val="345A8A" w:themeColor="accent1" w:themeShade="B5"/>
      <w:sz w:val="32"/>
      <w:szCs w:val="32"/>
      <w:u w:val="single"/>
    </w:rPr>
  </w:style>
  <w:style w:type="paragraph" w:styleId="Heading2">
    <w:name w:val="heading 2"/>
    <w:basedOn w:val="Normal"/>
    <w:next w:val="Normal"/>
    <w:link w:val="Heading2Char"/>
    <w:uiPriority w:val="9"/>
    <w:unhideWhenUsed/>
    <w:qFormat/>
    <w:rsid w:val="009435CC"/>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5CC"/>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C"/>
    <w:rPr>
      <w:rFonts w:ascii="Tahoma" w:hAnsi="Tahoma" w:cs="Tahoma"/>
      <w:sz w:val="16"/>
      <w:szCs w:val="16"/>
    </w:rPr>
  </w:style>
  <w:style w:type="paragraph" w:styleId="ListParagraph">
    <w:name w:val="List Paragraph"/>
    <w:basedOn w:val="Normal"/>
    <w:uiPriority w:val="34"/>
    <w:qFormat/>
    <w:rsid w:val="00871E0C"/>
    <w:pPr>
      <w:ind w:left="720"/>
      <w:contextualSpacing/>
    </w:pPr>
  </w:style>
  <w:style w:type="character" w:styleId="Hyperlink">
    <w:name w:val="Hyperlink"/>
    <w:basedOn w:val="DefaultParagraphFont"/>
    <w:uiPriority w:val="99"/>
    <w:unhideWhenUsed/>
    <w:rsid w:val="004813D5"/>
    <w:rPr>
      <w:color w:val="0000FF" w:themeColor="hyperlink"/>
      <w:u w:val="single"/>
    </w:rPr>
  </w:style>
  <w:style w:type="character" w:styleId="CommentReference">
    <w:name w:val="annotation reference"/>
    <w:basedOn w:val="DefaultParagraphFont"/>
    <w:uiPriority w:val="99"/>
    <w:semiHidden/>
    <w:unhideWhenUsed/>
    <w:rsid w:val="004B358E"/>
    <w:rPr>
      <w:sz w:val="16"/>
      <w:szCs w:val="16"/>
    </w:rPr>
  </w:style>
  <w:style w:type="paragraph" w:styleId="CommentText">
    <w:name w:val="annotation text"/>
    <w:basedOn w:val="Normal"/>
    <w:link w:val="CommentTextChar"/>
    <w:uiPriority w:val="99"/>
    <w:unhideWhenUsed/>
    <w:rsid w:val="004B358E"/>
    <w:pPr>
      <w:spacing w:line="240" w:lineRule="auto"/>
    </w:pPr>
    <w:rPr>
      <w:sz w:val="20"/>
      <w:szCs w:val="20"/>
    </w:rPr>
  </w:style>
  <w:style w:type="character" w:customStyle="1" w:styleId="CommentTextChar">
    <w:name w:val="Comment Text Char"/>
    <w:basedOn w:val="DefaultParagraphFont"/>
    <w:link w:val="CommentText"/>
    <w:uiPriority w:val="99"/>
    <w:rsid w:val="004B358E"/>
    <w:rPr>
      <w:sz w:val="20"/>
      <w:szCs w:val="20"/>
    </w:rPr>
  </w:style>
  <w:style w:type="paragraph" w:styleId="CommentSubject">
    <w:name w:val="annotation subject"/>
    <w:basedOn w:val="CommentText"/>
    <w:next w:val="CommentText"/>
    <w:link w:val="CommentSubjectChar"/>
    <w:uiPriority w:val="99"/>
    <w:semiHidden/>
    <w:unhideWhenUsed/>
    <w:rsid w:val="004B358E"/>
    <w:rPr>
      <w:b/>
      <w:bCs/>
    </w:rPr>
  </w:style>
  <w:style w:type="character" w:customStyle="1" w:styleId="CommentSubjectChar">
    <w:name w:val="Comment Subject Char"/>
    <w:basedOn w:val="CommentTextChar"/>
    <w:link w:val="CommentSubject"/>
    <w:uiPriority w:val="99"/>
    <w:semiHidden/>
    <w:rsid w:val="004B358E"/>
    <w:rPr>
      <w:b/>
      <w:bCs/>
      <w:sz w:val="20"/>
      <w:szCs w:val="20"/>
    </w:rPr>
  </w:style>
  <w:style w:type="paragraph" w:styleId="Header">
    <w:name w:val="header"/>
    <w:basedOn w:val="Normal"/>
    <w:link w:val="HeaderChar"/>
    <w:uiPriority w:val="99"/>
    <w:unhideWhenUsed/>
    <w:rsid w:val="00F4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F7"/>
  </w:style>
  <w:style w:type="paragraph" w:styleId="Footer">
    <w:name w:val="footer"/>
    <w:basedOn w:val="Normal"/>
    <w:link w:val="FooterChar"/>
    <w:uiPriority w:val="99"/>
    <w:unhideWhenUsed/>
    <w:rsid w:val="00F4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F7"/>
  </w:style>
  <w:style w:type="character" w:customStyle="1" w:styleId="Heading1Char">
    <w:name w:val="Heading 1 Char"/>
    <w:basedOn w:val="DefaultParagraphFont"/>
    <w:link w:val="Heading1"/>
    <w:uiPriority w:val="9"/>
    <w:rsid w:val="00557EB0"/>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9435CC"/>
    <w:pPr>
      <w:outlineLvl w:val="9"/>
    </w:pPr>
    <w:rPr>
      <w:color w:val="365F91" w:themeColor="accent1" w:themeShade="BF"/>
      <w:sz w:val="28"/>
      <w:szCs w:val="28"/>
    </w:rPr>
  </w:style>
  <w:style w:type="paragraph" w:styleId="TOC1">
    <w:name w:val="toc 1"/>
    <w:basedOn w:val="Normal"/>
    <w:next w:val="Normal"/>
    <w:autoRedefine/>
    <w:uiPriority w:val="39"/>
    <w:unhideWhenUsed/>
    <w:rsid w:val="009435CC"/>
    <w:pPr>
      <w:spacing w:before="120" w:after="0"/>
    </w:pPr>
    <w:rPr>
      <w:b/>
      <w:sz w:val="24"/>
      <w:szCs w:val="24"/>
    </w:rPr>
  </w:style>
  <w:style w:type="paragraph" w:styleId="TOC2">
    <w:name w:val="toc 2"/>
    <w:basedOn w:val="Normal"/>
    <w:next w:val="Normal"/>
    <w:autoRedefine/>
    <w:uiPriority w:val="39"/>
    <w:unhideWhenUsed/>
    <w:rsid w:val="009435CC"/>
    <w:pPr>
      <w:spacing w:after="0"/>
      <w:ind w:left="220"/>
    </w:pPr>
    <w:rPr>
      <w:b/>
    </w:rPr>
  </w:style>
  <w:style w:type="paragraph" w:styleId="TOC3">
    <w:name w:val="toc 3"/>
    <w:basedOn w:val="Normal"/>
    <w:next w:val="Normal"/>
    <w:autoRedefine/>
    <w:uiPriority w:val="39"/>
    <w:unhideWhenUsed/>
    <w:rsid w:val="009435CC"/>
    <w:pPr>
      <w:spacing w:after="0"/>
      <w:ind w:left="440"/>
    </w:pPr>
  </w:style>
  <w:style w:type="paragraph" w:styleId="TOC4">
    <w:name w:val="toc 4"/>
    <w:basedOn w:val="Normal"/>
    <w:next w:val="Normal"/>
    <w:autoRedefine/>
    <w:uiPriority w:val="39"/>
    <w:semiHidden/>
    <w:unhideWhenUsed/>
    <w:rsid w:val="009435CC"/>
    <w:pPr>
      <w:spacing w:after="0"/>
      <w:ind w:left="660"/>
    </w:pPr>
    <w:rPr>
      <w:sz w:val="20"/>
      <w:szCs w:val="20"/>
    </w:rPr>
  </w:style>
  <w:style w:type="paragraph" w:styleId="TOC5">
    <w:name w:val="toc 5"/>
    <w:basedOn w:val="Normal"/>
    <w:next w:val="Normal"/>
    <w:autoRedefine/>
    <w:uiPriority w:val="39"/>
    <w:semiHidden/>
    <w:unhideWhenUsed/>
    <w:rsid w:val="009435CC"/>
    <w:pPr>
      <w:spacing w:after="0"/>
      <w:ind w:left="880"/>
    </w:pPr>
    <w:rPr>
      <w:sz w:val="20"/>
      <w:szCs w:val="20"/>
    </w:rPr>
  </w:style>
  <w:style w:type="paragraph" w:styleId="TOC6">
    <w:name w:val="toc 6"/>
    <w:basedOn w:val="Normal"/>
    <w:next w:val="Normal"/>
    <w:autoRedefine/>
    <w:uiPriority w:val="39"/>
    <w:semiHidden/>
    <w:unhideWhenUsed/>
    <w:rsid w:val="009435CC"/>
    <w:pPr>
      <w:spacing w:after="0"/>
      <w:ind w:left="1100"/>
    </w:pPr>
    <w:rPr>
      <w:sz w:val="20"/>
      <w:szCs w:val="20"/>
    </w:rPr>
  </w:style>
  <w:style w:type="paragraph" w:styleId="TOC7">
    <w:name w:val="toc 7"/>
    <w:basedOn w:val="Normal"/>
    <w:next w:val="Normal"/>
    <w:autoRedefine/>
    <w:uiPriority w:val="39"/>
    <w:semiHidden/>
    <w:unhideWhenUsed/>
    <w:rsid w:val="009435CC"/>
    <w:pPr>
      <w:spacing w:after="0"/>
      <w:ind w:left="1320"/>
    </w:pPr>
    <w:rPr>
      <w:sz w:val="20"/>
      <w:szCs w:val="20"/>
    </w:rPr>
  </w:style>
  <w:style w:type="paragraph" w:styleId="TOC8">
    <w:name w:val="toc 8"/>
    <w:basedOn w:val="Normal"/>
    <w:next w:val="Normal"/>
    <w:autoRedefine/>
    <w:uiPriority w:val="39"/>
    <w:semiHidden/>
    <w:unhideWhenUsed/>
    <w:rsid w:val="009435CC"/>
    <w:pPr>
      <w:spacing w:after="0"/>
      <w:ind w:left="1540"/>
    </w:pPr>
    <w:rPr>
      <w:sz w:val="20"/>
      <w:szCs w:val="20"/>
    </w:rPr>
  </w:style>
  <w:style w:type="paragraph" w:styleId="TOC9">
    <w:name w:val="toc 9"/>
    <w:basedOn w:val="Normal"/>
    <w:next w:val="Normal"/>
    <w:autoRedefine/>
    <w:uiPriority w:val="39"/>
    <w:semiHidden/>
    <w:unhideWhenUsed/>
    <w:rsid w:val="009435CC"/>
    <w:pPr>
      <w:spacing w:after="0"/>
      <w:ind w:left="1760"/>
    </w:pPr>
    <w:rPr>
      <w:sz w:val="20"/>
      <w:szCs w:val="20"/>
    </w:rPr>
  </w:style>
  <w:style w:type="character" w:customStyle="1" w:styleId="Heading2Char">
    <w:name w:val="Heading 2 Char"/>
    <w:basedOn w:val="DefaultParagraphFont"/>
    <w:link w:val="Heading2"/>
    <w:uiPriority w:val="9"/>
    <w:rsid w:val="009435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35CC"/>
    <w:rPr>
      <w:rFonts w:asciiTheme="majorHAnsi" w:eastAsiaTheme="majorEastAsia" w:hAnsiTheme="majorHAnsi" w:cstheme="majorBidi"/>
      <w:b/>
      <w:bCs/>
      <w:color w:val="4F81BD" w:themeColor="accent1"/>
    </w:rPr>
  </w:style>
  <w:style w:type="paragraph" w:styleId="Revision">
    <w:name w:val="Revision"/>
    <w:hidden/>
    <w:rsid w:val="004268AC"/>
    <w:pPr>
      <w:spacing w:after="0" w:line="240" w:lineRule="auto"/>
    </w:pPr>
  </w:style>
  <w:style w:type="character" w:styleId="Strong">
    <w:name w:val="Strong"/>
    <w:basedOn w:val="DefaultParagraphFont"/>
    <w:uiPriority w:val="22"/>
    <w:qFormat/>
    <w:rsid w:val="00F2742F"/>
    <w:rPr>
      <w:b/>
      <w:bCs/>
    </w:rPr>
  </w:style>
  <w:style w:type="paragraph" w:styleId="NormalWeb">
    <w:name w:val="Normal (Web)"/>
    <w:basedOn w:val="Normal"/>
    <w:uiPriority w:val="99"/>
    <w:unhideWhenUsed/>
    <w:rsid w:val="00F274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76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1680">
      <w:bodyDiv w:val="1"/>
      <w:marLeft w:val="0"/>
      <w:marRight w:val="0"/>
      <w:marTop w:val="0"/>
      <w:marBottom w:val="0"/>
      <w:divBdr>
        <w:top w:val="none" w:sz="0" w:space="0" w:color="auto"/>
        <w:left w:val="none" w:sz="0" w:space="0" w:color="auto"/>
        <w:bottom w:val="none" w:sz="0" w:space="0" w:color="auto"/>
        <w:right w:val="none" w:sz="0" w:space="0" w:color="auto"/>
      </w:divBdr>
    </w:div>
    <w:div w:id="62408248">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
    <w:div w:id="138427188">
      <w:bodyDiv w:val="1"/>
      <w:marLeft w:val="0"/>
      <w:marRight w:val="0"/>
      <w:marTop w:val="0"/>
      <w:marBottom w:val="0"/>
      <w:divBdr>
        <w:top w:val="none" w:sz="0" w:space="0" w:color="auto"/>
        <w:left w:val="none" w:sz="0" w:space="0" w:color="auto"/>
        <w:bottom w:val="none" w:sz="0" w:space="0" w:color="auto"/>
        <w:right w:val="none" w:sz="0" w:space="0" w:color="auto"/>
      </w:divBdr>
      <w:divsChild>
        <w:div w:id="667903270">
          <w:marLeft w:val="1267"/>
          <w:marRight w:val="0"/>
          <w:marTop w:val="0"/>
          <w:marBottom w:val="0"/>
          <w:divBdr>
            <w:top w:val="none" w:sz="0" w:space="0" w:color="auto"/>
            <w:left w:val="none" w:sz="0" w:space="0" w:color="auto"/>
            <w:bottom w:val="none" w:sz="0" w:space="0" w:color="auto"/>
            <w:right w:val="none" w:sz="0" w:space="0" w:color="auto"/>
          </w:divBdr>
        </w:div>
        <w:div w:id="104929677">
          <w:marLeft w:val="1267"/>
          <w:marRight w:val="0"/>
          <w:marTop w:val="0"/>
          <w:marBottom w:val="0"/>
          <w:divBdr>
            <w:top w:val="none" w:sz="0" w:space="0" w:color="auto"/>
            <w:left w:val="none" w:sz="0" w:space="0" w:color="auto"/>
            <w:bottom w:val="none" w:sz="0" w:space="0" w:color="auto"/>
            <w:right w:val="none" w:sz="0" w:space="0" w:color="auto"/>
          </w:divBdr>
        </w:div>
        <w:div w:id="1313876565">
          <w:marLeft w:val="1267"/>
          <w:marRight w:val="0"/>
          <w:marTop w:val="0"/>
          <w:marBottom w:val="0"/>
          <w:divBdr>
            <w:top w:val="none" w:sz="0" w:space="0" w:color="auto"/>
            <w:left w:val="none" w:sz="0" w:space="0" w:color="auto"/>
            <w:bottom w:val="none" w:sz="0" w:space="0" w:color="auto"/>
            <w:right w:val="none" w:sz="0" w:space="0" w:color="auto"/>
          </w:divBdr>
        </w:div>
        <w:div w:id="876040566">
          <w:marLeft w:val="1987"/>
          <w:marRight w:val="0"/>
          <w:marTop w:val="0"/>
          <w:marBottom w:val="0"/>
          <w:divBdr>
            <w:top w:val="none" w:sz="0" w:space="0" w:color="auto"/>
            <w:left w:val="none" w:sz="0" w:space="0" w:color="auto"/>
            <w:bottom w:val="none" w:sz="0" w:space="0" w:color="auto"/>
            <w:right w:val="none" w:sz="0" w:space="0" w:color="auto"/>
          </w:divBdr>
        </w:div>
        <w:div w:id="1855919863">
          <w:marLeft w:val="1987"/>
          <w:marRight w:val="0"/>
          <w:marTop w:val="0"/>
          <w:marBottom w:val="0"/>
          <w:divBdr>
            <w:top w:val="none" w:sz="0" w:space="0" w:color="auto"/>
            <w:left w:val="none" w:sz="0" w:space="0" w:color="auto"/>
            <w:bottom w:val="none" w:sz="0" w:space="0" w:color="auto"/>
            <w:right w:val="none" w:sz="0" w:space="0" w:color="auto"/>
          </w:divBdr>
        </w:div>
      </w:divsChild>
    </w:div>
    <w:div w:id="163667145">
      <w:bodyDiv w:val="1"/>
      <w:marLeft w:val="0"/>
      <w:marRight w:val="0"/>
      <w:marTop w:val="0"/>
      <w:marBottom w:val="0"/>
      <w:divBdr>
        <w:top w:val="none" w:sz="0" w:space="0" w:color="auto"/>
        <w:left w:val="none" w:sz="0" w:space="0" w:color="auto"/>
        <w:bottom w:val="none" w:sz="0" w:space="0" w:color="auto"/>
        <w:right w:val="none" w:sz="0" w:space="0" w:color="auto"/>
      </w:divBdr>
    </w:div>
    <w:div w:id="199051783">
      <w:bodyDiv w:val="1"/>
      <w:marLeft w:val="0"/>
      <w:marRight w:val="0"/>
      <w:marTop w:val="0"/>
      <w:marBottom w:val="0"/>
      <w:divBdr>
        <w:top w:val="none" w:sz="0" w:space="0" w:color="auto"/>
        <w:left w:val="none" w:sz="0" w:space="0" w:color="auto"/>
        <w:bottom w:val="none" w:sz="0" w:space="0" w:color="auto"/>
        <w:right w:val="none" w:sz="0" w:space="0" w:color="auto"/>
      </w:divBdr>
    </w:div>
    <w:div w:id="205991014">
      <w:bodyDiv w:val="1"/>
      <w:marLeft w:val="0"/>
      <w:marRight w:val="0"/>
      <w:marTop w:val="0"/>
      <w:marBottom w:val="0"/>
      <w:divBdr>
        <w:top w:val="none" w:sz="0" w:space="0" w:color="auto"/>
        <w:left w:val="none" w:sz="0" w:space="0" w:color="auto"/>
        <w:bottom w:val="none" w:sz="0" w:space="0" w:color="auto"/>
        <w:right w:val="none" w:sz="0" w:space="0" w:color="auto"/>
      </w:divBdr>
    </w:div>
    <w:div w:id="278490975">
      <w:bodyDiv w:val="1"/>
      <w:marLeft w:val="0"/>
      <w:marRight w:val="0"/>
      <w:marTop w:val="0"/>
      <w:marBottom w:val="0"/>
      <w:divBdr>
        <w:top w:val="none" w:sz="0" w:space="0" w:color="auto"/>
        <w:left w:val="none" w:sz="0" w:space="0" w:color="auto"/>
        <w:bottom w:val="none" w:sz="0" w:space="0" w:color="auto"/>
        <w:right w:val="none" w:sz="0" w:space="0" w:color="auto"/>
      </w:divBdr>
      <w:divsChild>
        <w:div w:id="1171019748">
          <w:marLeft w:val="1267"/>
          <w:marRight w:val="0"/>
          <w:marTop w:val="0"/>
          <w:marBottom w:val="0"/>
          <w:divBdr>
            <w:top w:val="none" w:sz="0" w:space="0" w:color="auto"/>
            <w:left w:val="none" w:sz="0" w:space="0" w:color="auto"/>
            <w:bottom w:val="none" w:sz="0" w:space="0" w:color="auto"/>
            <w:right w:val="none" w:sz="0" w:space="0" w:color="auto"/>
          </w:divBdr>
        </w:div>
        <w:div w:id="1985043841">
          <w:marLeft w:val="1267"/>
          <w:marRight w:val="0"/>
          <w:marTop w:val="0"/>
          <w:marBottom w:val="0"/>
          <w:divBdr>
            <w:top w:val="none" w:sz="0" w:space="0" w:color="auto"/>
            <w:left w:val="none" w:sz="0" w:space="0" w:color="auto"/>
            <w:bottom w:val="none" w:sz="0" w:space="0" w:color="auto"/>
            <w:right w:val="none" w:sz="0" w:space="0" w:color="auto"/>
          </w:divBdr>
        </w:div>
        <w:div w:id="1283730537">
          <w:marLeft w:val="1267"/>
          <w:marRight w:val="0"/>
          <w:marTop w:val="0"/>
          <w:marBottom w:val="0"/>
          <w:divBdr>
            <w:top w:val="none" w:sz="0" w:space="0" w:color="auto"/>
            <w:left w:val="none" w:sz="0" w:space="0" w:color="auto"/>
            <w:bottom w:val="none" w:sz="0" w:space="0" w:color="auto"/>
            <w:right w:val="none" w:sz="0" w:space="0" w:color="auto"/>
          </w:divBdr>
        </w:div>
        <w:div w:id="248731174">
          <w:marLeft w:val="1267"/>
          <w:marRight w:val="0"/>
          <w:marTop w:val="0"/>
          <w:marBottom w:val="0"/>
          <w:divBdr>
            <w:top w:val="none" w:sz="0" w:space="0" w:color="auto"/>
            <w:left w:val="none" w:sz="0" w:space="0" w:color="auto"/>
            <w:bottom w:val="none" w:sz="0" w:space="0" w:color="auto"/>
            <w:right w:val="none" w:sz="0" w:space="0" w:color="auto"/>
          </w:divBdr>
        </w:div>
        <w:div w:id="809131242">
          <w:marLeft w:val="1267"/>
          <w:marRight w:val="0"/>
          <w:marTop w:val="0"/>
          <w:marBottom w:val="0"/>
          <w:divBdr>
            <w:top w:val="none" w:sz="0" w:space="0" w:color="auto"/>
            <w:left w:val="none" w:sz="0" w:space="0" w:color="auto"/>
            <w:bottom w:val="none" w:sz="0" w:space="0" w:color="auto"/>
            <w:right w:val="none" w:sz="0" w:space="0" w:color="auto"/>
          </w:divBdr>
        </w:div>
      </w:divsChild>
    </w:div>
    <w:div w:id="373699498">
      <w:bodyDiv w:val="1"/>
      <w:marLeft w:val="0"/>
      <w:marRight w:val="0"/>
      <w:marTop w:val="0"/>
      <w:marBottom w:val="0"/>
      <w:divBdr>
        <w:top w:val="none" w:sz="0" w:space="0" w:color="auto"/>
        <w:left w:val="none" w:sz="0" w:space="0" w:color="auto"/>
        <w:bottom w:val="none" w:sz="0" w:space="0" w:color="auto"/>
        <w:right w:val="none" w:sz="0" w:space="0" w:color="auto"/>
      </w:divBdr>
    </w:div>
    <w:div w:id="388966404">
      <w:bodyDiv w:val="1"/>
      <w:marLeft w:val="0"/>
      <w:marRight w:val="0"/>
      <w:marTop w:val="0"/>
      <w:marBottom w:val="0"/>
      <w:divBdr>
        <w:top w:val="none" w:sz="0" w:space="0" w:color="auto"/>
        <w:left w:val="none" w:sz="0" w:space="0" w:color="auto"/>
        <w:bottom w:val="none" w:sz="0" w:space="0" w:color="auto"/>
        <w:right w:val="none" w:sz="0" w:space="0" w:color="auto"/>
      </w:divBdr>
    </w:div>
    <w:div w:id="426928474">
      <w:bodyDiv w:val="1"/>
      <w:marLeft w:val="0"/>
      <w:marRight w:val="0"/>
      <w:marTop w:val="0"/>
      <w:marBottom w:val="0"/>
      <w:divBdr>
        <w:top w:val="none" w:sz="0" w:space="0" w:color="auto"/>
        <w:left w:val="none" w:sz="0" w:space="0" w:color="auto"/>
        <w:bottom w:val="none" w:sz="0" w:space="0" w:color="auto"/>
        <w:right w:val="none" w:sz="0" w:space="0" w:color="auto"/>
      </w:divBdr>
    </w:div>
    <w:div w:id="487937639">
      <w:bodyDiv w:val="1"/>
      <w:marLeft w:val="0"/>
      <w:marRight w:val="0"/>
      <w:marTop w:val="0"/>
      <w:marBottom w:val="0"/>
      <w:divBdr>
        <w:top w:val="none" w:sz="0" w:space="0" w:color="auto"/>
        <w:left w:val="none" w:sz="0" w:space="0" w:color="auto"/>
        <w:bottom w:val="none" w:sz="0" w:space="0" w:color="auto"/>
        <w:right w:val="none" w:sz="0" w:space="0" w:color="auto"/>
      </w:divBdr>
    </w:div>
    <w:div w:id="560404736">
      <w:bodyDiv w:val="1"/>
      <w:marLeft w:val="0"/>
      <w:marRight w:val="0"/>
      <w:marTop w:val="0"/>
      <w:marBottom w:val="0"/>
      <w:divBdr>
        <w:top w:val="none" w:sz="0" w:space="0" w:color="auto"/>
        <w:left w:val="none" w:sz="0" w:space="0" w:color="auto"/>
        <w:bottom w:val="none" w:sz="0" w:space="0" w:color="auto"/>
        <w:right w:val="none" w:sz="0" w:space="0" w:color="auto"/>
      </w:divBdr>
    </w:div>
    <w:div w:id="766383692">
      <w:bodyDiv w:val="1"/>
      <w:marLeft w:val="0"/>
      <w:marRight w:val="0"/>
      <w:marTop w:val="0"/>
      <w:marBottom w:val="0"/>
      <w:divBdr>
        <w:top w:val="none" w:sz="0" w:space="0" w:color="auto"/>
        <w:left w:val="none" w:sz="0" w:space="0" w:color="auto"/>
        <w:bottom w:val="none" w:sz="0" w:space="0" w:color="auto"/>
        <w:right w:val="none" w:sz="0" w:space="0" w:color="auto"/>
      </w:divBdr>
    </w:div>
    <w:div w:id="1074355443">
      <w:bodyDiv w:val="1"/>
      <w:marLeft w:val="0"/>
      <w:marRight w:val="0"/>
      <w:marTop w:val="0"/>
      <w:marBottom w:val="0"/>
      <w:divBdr>
        <w:top w:val="none" w:sz="0" w:space="0" w:color="auto"/>
        <w:left w:val="none" w:sz="0" w:space="0" w:color="auto"/>
        <w:bottom w:val="none" w:sz="0" w:space="0" w:color="auto"/>
        <w:right w:val="none" w:sz="0" w:space="0" w:color="auto"/>
      </w:divBdr>
    </w:div>
    <w:div w:id="1111363702">
      <w:bodyDiv w:val="1"/>
      <w:marLeft w:val="0"/>
      <w:marRight w:val="0"/>
      <w:marTop w:val="0"/>
      <w:marBottom w:val="0"/>
      <w:divBdr>
        <w:top w:val="none" w:sz="0" w:space="0" w:color="auto"/>
        <w:left w:val="none" w:sz="0" w:space="0" w:color="auto"/>
        <w:bottom w:val="none" w:sz="0" w:space="0" w:color="auto"/>
        <w:right w:val="none" w:sz="0" w:space="0" w:color="auto"/>
      </w:divBdr>
    </w:div>
    <w:div w:id="1149252766">
      <w:bodyDiv w:val="1"/>
      <w:marLeft w:val="0"/>
      <w:marRight w:val="0"/>
      <w:marTop w:val="0"/>
      <w:marBottom w:val="0"/>
      <w:divBdr>
        <w:top w:val="none" w:sz="0" w:space="0" w:color="auto"/>
        <w:left w:val="none" w:sz="0" w:space="0" w:color="auto"/>
        <w:bottom w:val="none" w:sz="0" w:space="0" w:color="auto"/>
        <w:right w:val="none" w:sz="0" w:space="0" w:color="auto"/>
      </w:divBdr>
      <w:divsChild>
        <w:div w:id="143976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733205">
      <w:bodyDiv w:val="1"/>
      <w:marLeft w:val="0"/>
      <w:marRight w:val="0"/>
      <w:marTop w:val="0"/>
      <w:marBottom w:val="0"/>
      <w:divBdr>
        <w:top w:val="none" w:sz="0" w:space="0" w:color="auto"/>
        <w:left w:val="none" w:sz="0" w:space="0" w:color="auto"/>
        <w:bottom w:val="none" w:sz="0" w:space="0" w:color="auto"/>
        <w:right w:val="none" w:sz="0" w:space="0" w:color="auto"/>
      </w:divBdr>
    </w:div>
    <w:div w:id="1275164992">
      <w:bodyDiv w:val="1"/>
      <w:marLeft w:val="0"/>
      <w:marRight w:val="0"/>
      <w:marTop w:val="0"/>
      <w:marBottom w:val="0"/>
      <w:divBdr>
        <w:top w:val="none" w:sz="0" w:space="0" w:color="auto"/>
        <w:left w:val="none" w:sz="0" w:space="0" w:color="auto"/>
        <w:bottom w:val="none" w:sz="0" w:space="0" w:color="auto"/>
        <w:right w:val="none" w:sz="0" w:space="0" w:color="auto"/>
      </w:divBdr>
    </w:div>
    <w:div w:id="1293711422">
      <w:bodyDiv w:val="1"/>
      <w:marLeft w:val="0"/>
      <w:marRight w:val="0"/>
      <w:marTop w:val="0"/>
      <w:marBottom w:val="0"/>
      <w:divBdr>
        <w:top w:val="none" w:sz="0" w:space="0" w:color="auto"/>
        <w:left w:val="none" w:sz="0" w:space="0" w:color="auto"/>
        <w:bottom w:val="none" w:sz="0" w:space="0" w:color="auto"/>
        <w:right w:val="none" w:sz="0" w:space="0" w:color="auto"/>
      </w:divBdr>
      <w:divsChild>
        <w:div w:id="1382442394">
          <w:marLeft w:val="1987"/>
          <w:marRight w:val="0"/>
          <w:marTop w:val="0"/>
          <w:marBottom w:val="0"/>
          <w:divBdr>
            <w:top w:val="none" w:sz="0" w:space="0" w:color="auto"/>
            <w:left w:val="none" w:sz="0" w:space="0" w:color="auto"/>
            <w:bottom w:val="none" w:sz="0" w:space="0" w:color="auto"/>
            <w:right w:val="none" w:sz="0" w:space="0" w:color="auto"/>
          </w:divBdr>
        </w:div>
        <w:div w:id="1647390705">
          <w:marLeft w:val="1987"/>
          <w:marRight w:val="0"/>
          <w:marTop w:val="0"/>
          <w:marBottom w:val="0"/>
          <w:divBdr>
            <w:top w:val="none" w:sz="0" w:space="0" w:color="auto"/>
            <w:left w:val="none" w:sz="0" w:space="0" w:color="auto"/>
            <w:bottom w:val="none" w:sz="0" w:space="0" w:color="auto"/>
            <w:right w:val="none" w:sz="0" w:space="0" w:color="auto"/>
          </w:divBdr>
        </w:div>
      </w:divsChild>
    </w:div>
    <w:div w:id="1314875581">
      <w:bodyDiv w:val="1"/>
      <w:marLeft w:val="0"/>
      <w:marRight w:val="0"/>
      <w:marTop w:val="0"/>
      <w:marBottom w:val="0"/>
      <w:divBdr>
        <w:top w:val="none" w:sz="0" w:space="0" w:color="auto"/>
        <w:left w:val="none" w:sz="0" w:space="0" w:color="auto"/>
        <w:bottom w:val="none" w:sz="0" w:space="0" w:color="auto"/>
        <w:right w:val="none" w:sz="0" w:space="0" w:color="auto"/>
      </w:divBdr>
      <w:divsChild>
        <w:div w:id="814567529">
          <w:marLeft w:val="1440"/>
          <w:marRight w:val="0"/>
          <w:marTop w:val="0"/>
          <w:marBottom w:val="0"/>
          <w:divBdr>
            <w:top w:val="none" w:sz="0" w:space="0" w:color="auto"/>
            <w:left w:val="none" w:sz="0" w:space="0" w:color="auto"/>
            <w:bottom w:val="none" w:sz="0" w:space="0" w:color="auto"/>
            <w:right w:val="none" w:sz="0" w:space="0" w:color="auto"/>
          </w:divBdr>
        </w:div>
        <w:div w:id="98838134">
          <w:marLeft w:val="1440"/>
          <w:marRight w:val="0"/>
          <w:marTop w:val="0"/>
          <w:marBottom w:val="0"/>
          <w:divBdr>
            <w:top w:val="none" w:sz="0" w:space="0" w:color="auto"/>
            <w:left w:val="none" w:sz="0" w:space="0" w:color="auto"/>
            <w:bottom w:val="none" w:sz="0" w:space="0" w:color="auto"/>
            <w:right w:val="none" w:sz="0" w:space="0" w:color="auto"/>
          </w:divBdr>
        </w:div>
        <w:div w:id="2129397789">
          <w:marLeft w:val="1987"/>
          <w:marRight w:val="0"/>
          <w:marTop w:val="0"/>
          <w:marBottom w:val="0"/>
          <w:divBdr>
            <w:top w:val="none" w:sz="0" w:space="0" w:color="auto"/>
            <w:left w:val="none" w:sz="0" w:space="0" w:color="auto"/>
            <w:bottom w:val="none" w:sz="0" w:space="0" w:color="auto"/>
            <w:right w:val="none" w:sz="0" w:space="0" w:color="auto"/>
          </w:divBdr>
        </w:div>
        <w:div w:id="469058969">
          <w:marLeft w:val="1987"/>
          <w:marRight w:val="0"/>
          <w:marTop w:val="0"/>
          <w:marBottom w:val="0"/>
          <w:divBdr>
            <w:top w:val="none" w:sz="0" w:space="0" w:color="auto"/>
            <w:left w:val="none" w:sz="0" w:space="0" w:color="auto"/>
            <w:bottom w:val="none" w:sz="0" w:space="0" w:color="auto"/>
            <w:right w:val="none" w:sz="0" w:space="0" w:color="auto"/>
          </w:divBdr>
        </w:div>
        <w:div w:id="886600725">
          <w:marLeft w:val="1987"/>
          <w:marRight w:val="0"/>
          <w:marTop w:val="0"/>
          <w:marBottom w:val="0"/>
          <w:divBdr>
            <w:top w:val="none" w:sz="0" w:space="0" w:color="auto"/>
            <w:left w:val="none" w:sz="0" w:space="0" w:color="auto"/>
            <w:bottom w:val="none" w:sz="0" w:space="0" w:color="auto"/>
            <w:right w:val="none" w:sz="0" w:space="0" w:color="auto"/>
          </w:divBdr>
        </w:div>
        <w:div w:id="752355026">
          <w:marLeft w:val="1987"/>
          <w:marRight w:val="0"/>
          <w:marTop w:val="0"/>
          <w:marBottom w:val="0"/>
          <w:divBdr>
            <w:top w:val="none" w:sz="0" w:space="0" w:color="auto"/>
            <w:left w:val="none" w:sz="0" w:space="0" w:color="auto"/>
            <w:bottom w:val="none" w:sz="0" w:space="0" w:color="auto"/>
            <w:right w:val="none" w:sz="0" w:space="0" w:color="auto"/>
          </w:divBdr>
        </w:div>
        <w:div w:id="1054696616">
          <w:marLeft w:val="1987"/>
          <w:marRight w:val="0"/>
          <w:marTop w:val="0"/>
          <w:marBottom w:val="0"/>
          <w:divBdr>
            <w:top w:val="none" w:sz="0" w:space="0" w:color="auto"/>
            <w:left w:val="none" w:sz="0" w:space="0" w:color="auto"/>
            <w:bottom w:val="none" w:sz="0" w:space="0" w:color="auto"/>
            <w:right w:val="none" w:sz="0" w:space="0" w:color="auto"/>
          </w:divBdr>
        </w:div>
        <w:div w:id="888344593">
          <w:marLeft w:val="1987"/>
          <w:marRight w:val="0"/>
          <w:marTop w:val="0"/>
          <w:marBottom w:val="0"/>
          <w:divBdr>
            <w:top w:val="none" w:sz="0" w:space="0" w:color="auto"/>
            <w:left w:val="none" w:sz="0" w:space="0" w:color="auto"/>
            <w:bottom w:val="none" w:sz="0" w:space="0" w:color="auto"/>
            <w:right w:val="none" w:sz="0" w:space="0" w:color="auto"/>
          </w:divBdr>
        </w:div>
        <w:div w:id="1095907930">
          <w:marLeft w:val="1987"/>
          <w:marRight w:val="0"/>
          <w:marTop w:val="0"/>
          <w:marBottom w:val="0"/>
          <w:divBdr>
            <w:top w:val="none" w:sz="0" w:space="0" w:color="auto"/>
            <w:left w:val="none" w:sz="0" w:space="0" w:color="auto"/>
            <w:bottom w:val="none" w:sz="0" w:space="0" w:color="auto"/>
            <w:right w:val="none" w:sz="0" w:space="0" w:color="auto"/>
          </w:divBdr>
        </w:div>
        <w:div w:id="1122846617">
          <w:marLeft w:val="1987"/>
          <w:marRight w:val="0"/>
          <w:marTop w:val="0"/>
          <w:marBottom w:val="0"/>
          <w:divBdr>
            <w:top w:val="none" w:sz="0" w:space="0" w:color="auto"/>
            <w:left w:val="none" w:sz="0" w:space="0" w:color="auto"/>
            <w:bottom w:val="none" w:sz="0" w:space="0" w:color="auto"/>
            <w:right w:val="none" w:sz="0" w:space="0" w:color="auto"/>
          </w:divBdr>
        </w:div>
        <w:div w:id="450709144">
          <w:marLeft w:val="1987"/>
          <w:marRight w:val="0"/>
          <w:marTop w:val="0"/>
          <w:marBottom w:val="0"/>
          <w:divBdr>
            <w:top w:val="none" w:sz="0" w:space="0" w:color="auto"/>
            <w:left w:val="none" w:sz="0" w:space="0" w:color="auto"/>
            <w:bottom w:val="none" w:sz="0" w:space="0" w:color="auto"/>
            <w:right w:val="none" w:sz="0" w:space="0" w:color="auto"/>
          </w:divBdr>
        </w:div>
      </w:divsChild>
    </w:div>
    <w:div w:id="1343628712">
      <w:bodyDiv w:val="1"/>
      <w:marLeft w:val="0"/>
      <w:marRight w:val="0"/>
      <w:marTop w:val="0"/>
      <w:marBottom w:val="0"/>
      <w:divBdr>
        <w:top w:val="none" w:sz="0" w:space="0" w:color="auto"/>
        <w:left w:val="none" w:sz="0" w:space="0" w:color="auto"/>
        <w:bottom w:val="none" w:sz="0" w:space="0" w:color="auto"/>
        <w:right w:val="none" w:sz="0" w:space="0" w:color="auto"/>
      </w:divBdr>
    </w:div>
    <w:div w:id="1343780562">
      <w:bodyDiv w:val="1"/>
      <w:marLeft w:val="0"/>
      <w:marRight w:val="0"/>
      <w:marTop w:val="0"/>
      <w:marBottom w:val="0"/>
      <w:divBdr>
        <w:top w:val="none" w:sz="0" w:space="0" w:color="auto"/>
        <w:left w:val="none" w:sz="0" w:space="0" w:color="auto"/>
        <w:bottom w:val="none" w:sz="0" w:space="0" w:color="auto"/>
        <w:right w:val="none" w:sz="0" w:space="0" w:color="auto"/>
      </w:divBdr>
    </w:div>
    <w:div w:id="1413038919">
      <w:bodyDiv w:val="1"/>
      <w:marLeft w:val="0"/>
      <w:marRight w:val="0"/>
      <w:marTop w:val="0"/>
      <w:marBottom w:val="0"/>
      <w:divBdr>
        <w:top w:val="none" w:sz="0" w:space="0" w:color="auto"/>
        <w:left w:val="none" w:sz="0" w:space="0" w:color="auto"/>
        <w:bottom w:val="none" w:sz="0" w:space="0" w:color="auto"/>
        <w:right w:val="none" w:sz="0" w:space="0" w:color="auto"/>
      </w:divBdr>
    </w:div>
    <w:div w:id="1431120786">
      <w:bodyDiv w:val="1"/>
      <w:marLeft w:val="0"/>
      <w:marRight w:val="0"/>
      <w:marTop w:val="0"/>
      <w:marBottom w:val="0"/>
      <w:divBdr>
        <w:top w:val="none" w:sz="0" w:space="0" w:color="auto"/>
        <w:left w:val="none" w:sz="0" w:space="0" w:color="auto"/>
        <w:bottom w:val="none" w:sz="0" w:space="0" w:color="auto"/>
        <w:right w:val="none" w:sz="0" w:space="0" w:color="auto"/>
      </w:divBdr>
    </w:div>
    <w:div w:id="1467896953">
      <w:bodyDiv w:val="1"/>
      <w:marLeft w:val="0"/>
      <w:marRight w:val="0"/>
      <w:marTop w:val="0"/>
      <w:marBottom w:val="0"/>
      <w:divBdr>
        <w:top w:val="none" w:sz="0" w:space="0" w:color="auto"/>
        <w:left w:val="none" w:sz="0" w:space="0" w:color="auto"/>
        <w:bottom w:val="none" w:sz="0" w:space="0" w:color="auto"/>
        <w:right w:val="none" w:sz="0" w:space="0" w:color="auto"/>
      </w:divBdr>
    </w:div>
    <w:div w:id="1489008298">
      <w:bodyDiv w:val="1"/>
      <w:marLeft w:val="0"/>
      <w:marRight w:val="0"/>
      <w:marTop w:val="0"/>
      <w:marBottom w:val="0"/>
      <w:divBdr>
        <w:top w:val="none" w:sz="0" w:space="0" w:color="auto"/>
        <w:left w:val="none" w:sz="0" w:space="0" w:color="auto"/>
        <w:bottom w:val="none" w:sz="0" w:space="0" w:color="auto"/>
        <w:right w:val="none" w:sz="0" w:space="0" w:color="auto"/>
      </w:divBdr>
    </w:div>
    <w:div w:id="1556238485">
      <w:bodyDiv w:val="1"/>
      <w:marLeft w:val="0"/>
      <w:marRight w:val="0"/>
      <w:marTop w:val="0"/>
      <w:marBottom w:val="0"/>
      <w:divBdr>
        <w:top w:val="none" w:sz="0" w:space="0" w:color="auto"/>
        <w:left w:val="none" w:sz="0" w:space="0" w:color="auto"/>
        <w:bottom w:val="none" w:sz="0" w:space="0" w:color="auto"/>
        <w:right w:val="none" w:sz="0" w:space="0" w:color="auto"/>
      </w:divBdr>
      <w:divsChild>
        <w:div w:id="1376856555">
          <w:marLeft w:val="1987"/>
          <w:marRight w:val="0"/>
          <w:marTop w:val="0"/>
          <w:marBottom w:val="0"/>
          <w:divBdr>
            <w:top w:val="none" w:sz="0" w:space="0" w:color="auto"/>
            <w:left w:val="none" w:sz="0" w:space="0" w:color="auto"/>
            <w:bottom w:val="none" w:sz="0" w:space="0" w:color="auto"/>
            <w:right w:val="none" w:sz="0" w:space="0" w:color="auto"/>
          </w:divBdr>
        </w:div>
        <w:div w:id="486938007">
          <w:marLeft w:val="1987"/>
          <w:marRight w:val="0"/>
          <w:marTop w:val="0"/>
          <w:marBottom w:val="0"/>
          <w:divBdr>
            <w:top w:val="none" w:sz="0" w:space="0" w:color="auto"/>
            <w:left w:val="none" w:sz="0" w:space="0" w:color="auto"/>
            <w:bottom w:val="none" w:sz="0" w:space="0" w:color="auto"/>
            <w:right w:val="none" w:sz="0" w:space="0" w:color="auto"/>
          </w:divBdr>
        </w:div>
        <w:div w:id="939802881">
          <w:marLeft w:val="1987"/>
          <w:marRight w:val="0"/>
          <w:marTop w:val="0"/>
          <w:marBottom w:val="0"/>
          <w:divBdr>
            <w:top w:val="none" w:sz="0" w:space="0" w:color="auto"/>
            <w:left w:val="none" w:sz="0" w:space="0" w:color="auto"/>
            <w:bottom w:val="none" w:sz="0" w:space="0" w:color="auto"/>
            <w:right w:val="none" w:sz="0" w:space="0" w:color="auto"/>
          </w:divBdr>
        </w:div>
      </w:divsChild>
    </w:div>
    <w:div w:id="1574272937">
      <w:bodyDiv w:val="1"/>
      <w:marLeft w:val="0"/>
      <w:marRight w:val="0"/>
      <w:marTop w:val="0"/>
      <w:marBottom w:val="0"/>
      <w:divBdr>
        <w:top w:val="none" w:sz="0" w:space="0" w:color="auto"/>
        <w:left w:val="none" w:sz="0" w:space="0" w:color="auto"/>
        <w:bottom w:val="none" w:sz="0" w:space="0" w:color="auto"/>
        <w:right w:val="none" w:sz="0" w:space="0" w:color="auto"/>
      </w:divBdr>
      <w:divsChild>
        <w:div w:id="440153162">
          <w:marLeft w:val="2707"/>
          <w:marRight w:val="0"/>
          <w:marTop w:val="0"/>
          <w:marBottom w:val="0"/>
          <w:divBdr>
            <w:top w:val="none" w:sz="0" w:space="0" w:color="auto"/>
            <w:left w:val="none" w:sz="0" w:space="0" w:color="auto"/>
            <w:bottom w:val="none" w:sz="0" w:space="0" w:color="auto"/>
            <w:right w:val="none" w:sz="0" w:space="0" w:color="auto"/>
          </w:divBdr>
        </w:div>
        <w:div w:id="153037784">
          <w:marLeft w:val="2707"/>
          <w:marRight w:val="0"/>
          <w:marTop w:val="0"/>
          <w:marBottom w:val="0"/>
          <w:divBdr>
            <w:top w:val="none" w:sz="0" w:space="0" w:color="auto"/>
            <w:left w:val="none" w:sz="0" w:space="0" w:color="auto"/>
            <w:bottom w:val="none" w:sz="0" w:space="0" w:color="auto"/>
            <w:right w:val="none" w:sz="0" w:space="0" w:color="auto"/>
          </w:divBdr>
        </w:div>
        <w:div w:id="1158376678">
          <w:marLeft w:val="2707"/>
          <w:marRight w:val="0"/>
          <w:marTop w:val="0"/>
          <w:marBottom w:val="0"/>
          <w:divBdr>
            <w:top w:val="none" w:sz="0" w:space="0" w:color="auto"/>
            <w:left w:val="none" w:sz="0" w:space="0" w:color="auto"/>
            <w:bottom w:val="none" w:sz="0" w:space="0" w:color="auto"/>
            <w:right w:val="none" w:sz="0" w:space="0" w:color="auto"/>
          </w:divBdr>
        </w:div>
        <w:div w:id="1672873851">
          <w:marLeft w:val="2707"/>
          <w:marRight w:val="0"/>
          <w:marTop w:val="0"/>
          <w:marBottom w:val="0"/>
          <w:divBdr>
            <w:top w:val="none" w:sz="0" w:space="0" w:color="auto"/>
            <w:left w:val="none" w:sz="0" w:space="0" w:color="auto"/>
            <w:bottom w:val="none" w:sz="0" w:space="0" w:color="auto"/>
            <w:right w:val="none" w:sz="0" w:space="0" w:color="auto"/>
          </w:divBdr>
        </w:div>
        <w:div w:id="720521928">
          <w:marLeft w:val="2707"/>
          <w:marRight w:val="0"/>
          <w:marTop w:val="0"/>
          <w:marBottom w:val="0"/>
          <w:divBdr>
            <w:top w:val="none" w:sz="0" w:space="0" w:color="auto"/>
            <w:left w:val="none" w:sz="0" w:space="0" w:color="auto"/>
            <w:bottom w:val="none" w:sz="0" w:space="0" w:color="auto"/>
            <w:right w:val="none" w:sz="0" w:space="0" w:color="auto"/>
          </w:divBdr>
        </w:div>
        <w:div w:id="998968953">
          <w:marLeft w:val="2707"/>
          <w:marRight w:val="0"/>
          <w:marTop w:val="0"/>
          <w:marBottom w:val="0"/>
          <w:divBdr>
            <w:top w:val="none" w:sz="0" w:space="0" w:color="auto"/>
            <w:left w:val="none" w:sz="0" w:space="0" w:color="auto"/>
            <w:bottom w:val="none" w:sz="0" w:space="0" w:color="auto"/>
            <w:right w:val="none" w:sz="0" w:space="0" w:color="auto"/>
          </w:divBdr>
        </w:div>
        <w:div w:id="1205363185">
          <w:marLeft w:val="2707"/>
          <w:marRight w:val="0"/>
          <w:marTop w:val="0"/>
          <w:marBottom w:val="0"/>
          <w:divBdr>
            <w:top w:val="none" w:sz="0" w:space="0" w:color="auto"/>
            <w:left w:val="none" w:sz="0" w:space="0" w:color="auto"/>
            <w:bottom w:val="none" w:sz="0" w:space="0" w:color="auto"/>
            <w:right w:val="none" w:sz="0" w:space="0" w:color="auto"/>
          </w:divBdr>
        </w:div>
        <w:div w:id="557058169">
          <w:marLeft w:val="2707"/>
          <w:marRight w:val="0"/>
          <w:marTop w:val="0"/>
          <w:marBottom w:val="0"/>
          <w:divBdr>
            <w:top w:val="none" w:sz="0" w:space="0" w:color="auto"/>
            <w:left w:val="none" w:sz="0" w:space="0" w:color="auto"/>
            <w:bottom w:val="none" w:sz="0" w:space="0" w:color="auto"/>
            <w:right w:val="none" w:sz="0" w:space="0" w:color="auto"/>
          </w:divBdr>
        </w:div>
        <w:div w:id="2052878878">
          <w:marLeft w:val="2707"/>
          <w:marRight w:val="0"/>
          <w:marTop w:val="0"/>
          <w:marBottom w:val="0"/>
          <w:divBdr>
            <w:top w:val="none" w:sz="0" w:space="0" w:color="auto"/>
            <w:left w:val="none" w:sz="0" w:space="0" w:color="auto"/>
            <w:bottom w:val="none" w:sz="0" w:space="0" w:color="auto"/>
            <w:right w:val="none" w:sz="0" w:space="0" w:color="auto"/>
          </w:divBdr>
        </w:div>
        <w:div w:id="776632855">
          <w:marLeft w:val="2707"/>
          <w:marRight w:val="0"/>
          <w:marTop w:val="0"/>
          <w:marBottom w:val="0"/>
          <w:divBdr>
            <w:top w:val="none" w:sz="0" w:space="0" w:color="auto"/>
            <w:left w:val="none" w:sz="0" w:space="0" w:color="auto"/>
            <w:bottom w:val="none" w:sz="0" w:space="0" w:color="auto"/>
            <w:right w:val="none" w:sz="0" w:space="0" w:color="auto"/>
          </w:divBdr>
        </w:div>
      </w:divsChild>
    </w:div>
    <w:div w:id="1625767517">
      <w:bodyDiv w:val="1"/>
      <w:marLeft w:val="0"/>
      <w:marRight w:val="0"/>
      <w:marTop w:val="0"/>
      <w:marBottom w:val="0"/>
      <w:divBdr>
        <w:top w:val="none" w:sz="0" w:space="0" w:color="auto"/>
        <w:left w:val="none" w:sz="0" w:space="0" w:color="auto"/>
        <w:bottom w:val="none" w:sz="0" w:space="0" w:color="auto"/>
        <w:right w:val="none" w:sz="0" w:space="0" w:color="auto"/>
      </w:divBdr>
      <w:divsChild>
        <w:div w:id="1237738072">
          <w:marLeft w:val="1267"/>
          <w:marRight w:val="0"/>
          <w:marTop w:val="0"/>
          <w:marBottom w:val="0"/>
          <w:divBdr>
            <w:top w:val="none" w:sz="0" w:space="0" w:color="auto"/>
            <w:left w:val="none" w:sz="0" w:space="0" w:color="auto"/>
            <w:bottom w:val="none" w:sz="0" w:space="0" w:color="auto"/>
            <w:right w:val="none" w:sz="0" w:space="0" w:color="auto"/>
          </w:divBdr>
        </w:div>
      </w:divsChild>
    </w:div>
    <w:div w:id="1663777224">
      <w:bodyDiv w:val="1"/>
      <w:marLeft w:val="0"/>
      <w:marRight w:val="0"/>
      <w:marTop w:val="0"/>
      <w:marBottom w:val="0"/>
      <w:divBdr>
        <w:top w:val="none" w:sz="0" w:space="0" w:color="auto"/>
        <w:left w:val="none" w:sz="0" w:space="0" w:color="auto"/>
        <w:bottom w:val="none" w:sz="0" w:space="0" w:color="auto"/>
        <w:right w:val="none" w:sz="0" w:space="0" w:color="auto"/>
      </w:divBdr>
    </w:div>
    <w:div w:id="1705448444">
      <w:bodyDiv w:val="1"/>
      <w:marLeft w:val="0"/>
      <w:marRight w:val="0"/>
      <w:marTop w:val="0"/>
      <w:marBottom w:val="0"/>
      <w:divBdr>
        <w:top w:val="none" w:sz="0" w:space="0" w:color="auto"/>
        <w:left w:val="none" w:sz="0" w:space="0" w:color="auto"/>
        <w:bottom w:val="none" w:sz="0" w:space="0" w:color="auto"/>
        <w:right w:val="none" w:sz="0" w:space="0" w:color="auto"/>
      </w:divBdr>
      <w:divsChild>
        <w:div w:id="484274350">
          <w:marLeft w:val="1267"/>
          <w:marRight w:val="0"/>
          <w:marTop w:val="0"/>
          <w:marBottom w:val="0"/>
          <w:divBdr>
            <w:top w:val="none" w:sz="0" w:space="0" w:color="auto"/>
            <w:left w:val="none" w:sz="0" w:space="0" w:color="auto"/>
            <w:bottom w:val="none" w:sz="0" w:space="0" w:color="auto"/>
            <w:right w:val="none" w:sz="0" w:space="0" w:color="auto"/>
          </w:divBdr>
        </w:div>
        <w:div w:id="339167295">
          <w:marLeft w:val="1267"/>
          <w:marRight w:val="0"/>
          <w:marTop w:val="0"/>
          <w:marBottom w:val="0"/>
          <w:divBdr>
            <w:top w:val="none" w:sz="0" w:space="0" w:color="auto"/>
            <w:left w:val="none" w:sz="0" w:space="0" w:color="auto"/>
            <w:bottom w:val="none" w:sz="0" w:space="0" w:color="auto"/>
            <w:right w:val="none" w:sz="0" w:space="0" w:color="auto"/>
          </w:divBdr>
        </w:div>
        <w:div w:id="1817642076">
          <w:marLeft w:val="1267"/>
          <w:marRight w:val="0"/>
          <w:marTop w:val="0"/>
          <w:marBottom w:val="0"/>
          <w:divBdr>
            <w:top w:val="none" w:sz="0" w:space="0" w:color="auto"/>
            <w:left w:val="none" w:sz="0" w:space="0" w:color="auto"/>
            <w:bottom w:val="none" w:sz="0" w:space="0" w:color="auto"/>
            <w:right w:val="none" w:sz="0" w:space="0" w:color="auto"/>
          </w:divBdr>
        </w:div>
        <w:div w:id="1957984076">
          <w:marLeft w:val="1267"/>
          <w:marRight w:val="0"/>
          <w:marTop w:val="0"/>
          <w:marBottom w:val="0"/>
          <w:divBdr>
            <w:top w:val="none" w:sz="0" w:space="0" w:color="auto"/>
            <w:left w:val="none" w:sz="0" w:space="0" w:color="auto"/>
            <w:bottom w:val="none" w:sz="0" w:space="0" w:color="auto"/>
            <w:right w:val="none" w:sz="0" w:space="0" w:color="auto"/>
          </w:divBdr>
        </w:div>
        <w:div w:id="97648830">
          <w:marLeft w:val="1267"/>
          <w:marRight w:val="0"/>
          <w:marTop w:val="0"/>
          <w:marBottom w:val="0"/>
          <w:divBdr>
            <w:top w:val="none" w:sz="0" w:space="0" w:color="auto"/>
            <w:left w:val="none" w:sz="0" w:space="0" w:color="auto"/>
            <w:bottom w:val="none" w:sz="0" w:space="0" w:color="auto"/>
            <w:right w:val="none" w:sz="0" w:space="0" w:color="auto"/>
          </w:divBdr>
        </w:div>
        <w:div w:id="1068966767">
          <w:marLeft w:val="1267"/>
          <w:marRight w:val="0"/>
          <w:marTop w:val="0"/>
          <w:marBottom w:val="0"/>
          <w:divBdr>
            <w:top w:val="none" w:sz="0" w:space="0" w:color="auto"/>
            <w:left w:val="none" w:sz="0" w:space="0" w:color="auto"/>
            <w:bottom w:val="none" w:sz="0" w:space="0" w:color="auto"/>
            <w:right w:val="none" w:sz="0" w:space="0" w:color="auto"/>
          </w:divBdr>
        </w:div>
      </w:divsChild>
    </w:div>
    <w:div w:id="1736468391">
      <w:bodyDiv w:val="1"/>
      <w:marLeft w:val="0"/>
      <w:marRight w:val="0"/>
      <w:marTop w:val="0"/>
      <w:marBottom w:val="0"/>
      <w:divBdr>
        <w:top w:val="none" w:sz="0" w:space="0" w:color="auto"/>
        <w:left w:val="none" w:sz="0" w:space="0" w:color="auto"/>
        <w:bottom w:val="none" w:sz="0" w:space="0" w:color="auto"/>
        <w:right w:val="none" w:sz="0" w:space="0" w:color="auto"/>
      </w:divBdr>
    </w:div>
    <w:div w:id="1836528455">
      <w:bodyDiv w:val="1"/>
      <w:marLeft w:val="0"/>
      <w:marRight w:val="0"/>
      <w:marTop w:val="0"/>
      <w:marBottom w:val="0"/>
      <w:divBdr>
        <w:top w:val="none" w:sz="0" w:space="0" w:color="auto"/>
        <w:left w:val="none" w:sz="0" w:space="0" w:color="auto"/>
        <w:bottom w:val="none" w:sz="0" w:space="0" w:color="auto"/>
        <w:right w:val="none" w:sz="0" w:space="0" w:color="auto"/>
      </w:divBdr>
    </w:div>
    <w:div w:id="1846627043">
      <w:bodyDiv w:val="1"/>
      <w:marLeft w:val="0"/>
      <w:marRight w:val="0"/>
      <w:marTop w:val="0"/>
      <w:marBottom w:val="0"/>
      <w:divBdr>
        <w:top w:val="none" w:sz="0" w:space="0" w:color="auto"/>
        <w:left w:val="none" w:sz="0" w:space="0" w:color="auto"/>
        <w:bottom w:val="none" w:sz="0" w:space="0" w:color="auto"/>
        <w:right w:val="none" w:sz="0" w:space="0" w:color="auto"/>
      </w:divBdr>
    </w:div>
    <w:div w:id="1859080512">
      <w:bodyDiv w:val="1"/>
      <w:marLeft w:val="0"/>
      <w:marRight w:val="0"/>
      <w:marTop w:val="0"/>
      <w:marBottom w:val="0"/>
      <w:divBdr>
        <w:top w:val="none" w:sz="0" w:space="0" w:color="auto"/>
        <w:left w:val="none" w:sz="0" w:space="0" w:color="auto"/>
        <w:bottom w:val="none" w:sz="0" w:space="0" w:color="auto"/>
        <w:right w:val="none" w:sz="0" w:space="0" w:color="auto"/>
      </w:divBdr>
      <w:divsChild>
        <w:div w:id="159366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195449">
      <w:bodyDiv w:val="1"/>
      <w:marLeft w:val="0"/>
      <w:marRight w:val="0"/>
      <w:marTop w:val="0"/>
      <w:marBottom w:val="0"/>
      <w:divBdr>
        <w:top w:val="none" w:sz="0" w:space="0" w:color="auto"/>
        <w:left w:val="none" w:sz="0" w:space="0" w:color="auto"/>
        <w:bottom w:val="none" w:sz="0" w:space="0" w:color="auto"/>
        <w:right w:val="none" w:sz="0" w:space="0" w:color="auto"/>
      </w:divBdr>
    </w:div>
    <w:div w:id="1999726696">
      <w:bodyDiv w:val="1"/>
      <w:marLeft w:val="0"/>
      <w:marRight w:val="0"/>
      <w:marTop w:val="0"/>
      <w:marBottom w:val="0"/>
      <w:divBdr>
        <w:top w:val="none" w:sz="0" w:space="0" w:color="auto"/>
        <w:left w:val="none" w:sz="0" w:space="0" w:color="auto"/>
        <w:bottom w:val="none" w:sz="0" w:space="0" w:color="auto"/>
        <w:right w:val="none" w:sz="0" w:space="0" w:color="auto"/>
      </w:divBdr>
    </w:div>
    <w:div w:id="2014842867">
      <w:bodyDiv w:val="1"/>
      <w:marLeft w:val="0"/>
      <w:marRight w:val="0"/>
      <w:marTop w:val="0"/>
      <w:marBottom w:val="0"/>
      <w:divBdr>
        <w:top w:val="none" w:sz="0" w:space="0" w:color="auto"/>
        <w:left w:val="none" w:sz="0" w:space="0" w:color="auto"/>
        <w:bottom w:val="none" w:sz="0" w:space="0" w:color="auto"/>
        <w:right w:val="none" w:sz="0" w:space="0" w:color="auto"/>
      </w:divBdr>
    </w:div>
    <w:div w:id="2074813422">
      <w:bodyDiv w:val="1"/>
      <w:marLeft w:val="0"/>
      <w:marRight w:val="0"/>
      <w:marTop w:val="0"/>
      <w:marBottom w:val="0"/>
      <w:divBdr>
        <w:top w:val="none" w:sz="0" w:space="0" w:color="auto"/>
        <w:left w:val="none" w:sz="0" w:space="0" w:color="auto"/>
        <w:bottom w:val="none" w:sz="0" w:space="0" w:color="auto"/>
        <w:right w:val="none" w:sz="0" w:space="0" w:color="auto"/>
      </w:divBdr>
    </w:div>
    <w:div w:id="2077627402">
      <w:bodyDiv w:val="1"/>
      <w:marLeft w:val="0"/>
      <w:marRight w:val="0"/>
      <w:marTop w:val="0"/>
      <w:marBottom w:val="0"/>
      <w:divBdr>
        <w:top w:val="none" w:sz="0" w:space="0" w:color="auto"/>
        <w:left w:val="none" w:sz="0" w:space="0" w:color="auto"/>
        <w:bottom w:val="none" w:sz="0" w:space="0" w:color="auto"/>
        <w:right w:val="none" w:sz="0" w:space="0" w:color="auto"/>
      </w:divBdr>
    </w:div>
    <w:div w:id="213583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nniesmith@ufl.edu"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hyperlink" Target="http://www.uflib.ufl.edu/arlpdbank/AdminEm1.jpg" TargetMode="External"/><Relationship Id="rId2" Type="http://schemas.openxmlformats.org/officeDocument/2006/relationships/numbering" Target="numbering.xml"/><Relationship Id="rId16" Type="http://schemas.openxmlformats.org/officeDocument/2006/relationships/hyperlink" Target="http://www.uflib.ufl.edu/arlpdbank/LogIn.png" TargetMode="External"/><Relationship Id="rId29" Type="http://schemas.openxmlformats.org/officeDocument/2006/relationships/image" Target="media/image8.png"/><Relationship Id="rId11" Type="http://schemas.openxmlformats.org/officeDocument/2006/relationships/hyperlink" Target="mailto:arlpdbankhelp@uflib.ufl.edu" TargetMode="External"/><Relationship Id="rId24" Type="http://schemas.openxmlformats.org/officeDocument/2006/relationships/hyperlink" Target="http://www.uflib.ufl.edu/arlpdbank/ResetPassword.png"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jpeg"/><Relationship Id="rId74" Type="http://schemas.openxmlformats.org/officeDocument/2006/relationships/image" Target="media/image47.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8.png"/><Relationship Id="rId10" Type="http://schemas.openxmlformats.org/officeDocument/2006/relationships/hyperlink" Target="http://www.it.ufl.edu/policies/security/uf-it-sec-data.html" TargetMode="External"/><Relationship Id="rId19" Type="http://schemas.openxmlformats.org/officeDocument/2006/relationships/hyperlink" Target="http://www.uflib.ufl.edu/arlpdbank/" TargetMode="External"/><Relationship Id="rId31" Type="http://schemas.openxmlformats.org/officeDocument/2006/relationships/image" Target="media/image10.png"/><Relationship Id="rId44" Type="http://schemas.openxmlformats.org/officeDocument/2006/relationships/hyperlink" Target="http://www.uflib.ufl.edu/arlpdbank/help_email_Form_Institution_rePosition.png"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www.uflib.ufl.edu/arlpdbank/AdminNewQuestion.jpg" TargetMode="External"/><Relationship Id="rId73" Type="http://schemas.openxmlformats.org/officeDocument/2006/relationships/hyperlink" Target="http://www.uflib.ufl.edu/arlpdbank/Admin_Employee3.png" TargetMode="Externa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flib.ufl.edu/arlpdbank" TargetMode="External"/><Relationship Id="rId14" Type="http://schemas.openxmlformats.org/officeDocument/2006/relationships/hyperlink" Target="mailto:laurien@ufl.edu" TargetMode="External"/><Relationship Id="rId22" Type="http://schemas.openxmlformats.org/officeDocument/2006/relationships/hyperlink" Target="mailto:ARLPDBankHelp@uflib.ufl.ed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uflib.ufl.edu/arlpdbank/SinglePD.png"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www.uflib.ufl.edu/arlpdbank/AdminInstOnlyFile.png"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brikeit@uflib.ufl.edu"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hyperlink" Target="http://www.uflib.ufl.edu/arlpdbank/LostPassword.png"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hyperlink" Target="http://www.uflib.ufl.edu/arlpdbank/Admin_Employee.p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sull@uflib.ufl.edu" TargetMode="External"/><Relationship Id="rId23" Type="http://schemas.openxmlformats.org/officeDocument/2006/relationships/hyperlink" Target="http://www.uflib.ufl.edu/arlpdban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429BF-26DB-41B1-8CA6-419446E8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57</Pages>
  <Words>6036</Words>
  <Characters>34406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cp:lastPrinted>2013-08-23T23:57:00Z</cp:lastPrinted>
  <dcterms:created xsi:type="dcterms:W3CDTF">2013-03-21T09:32:00Z</dcterms:created>
  <dcterms:modified xsi:type="dcterms:W3CDTF">2013-08-24T00:27:00Z</dcterms:modified>
</cp:coreProperties>
</file>