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4D" w:rsidRPr="004F724D" w:rsidRDefault="00C64A4D" w:rsidP="00C64A4D">
      <w:pPr>
        <w:spacing w:line="480" w:lineRule="auto"/>
        <w:rPr>
          <w:b/>
        </w:rPr>
      </w:pPr>
    </w:p>
    <w:p w:rsidR="0051712A" w:rsidRDefault="00C64A4D" w:rsidP="00C64A4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B5D99">
        <w:rPr>
          <w:rFonts w:ascii="Times New Roman" w:hAnsi="Times New Roman" w:cs="Times New Roman"/>
          <w:sz w:val="24"/>
          <w:szCs w:val="24"/>
        </w:rPr>
        <w:t>In response to the 2009 pandemic H1N1 influenza outbreak, the Kenya Ministry of Public Health and Sanitation</w:t>
      </w:r>
      <w:r w:rsidR="0082410C">
        <w:rPr>
          <w:rFonts w:ascii="Times New Roman" w:hAnsi="Times New Roman" w:cs="Times New Roman"/>
          <w:sz w:val="24"/>
          <w:szCs w:val="24"/>
        </w:rPr>
        <w:t xml:space="preserve"> (MoPHS)</w:t>
      </w:r>
      <w:r w:rsidRPr="00EB5D99">
        <w:rPr>
          <w:rFonts w:ascii="Times New Roman" w:hAnsi="Times New Roman" w:cs="Times New Roman"/>
          <w:sz w:val="24"/>
          <w:szCs w:val="24"/>
        </w:rPr>
        <w:t xml:space="preserve"> began implementing its influenza pandemic preparedness plans in mid May. </w:t>
      </w:r>
      <w:r w:rsidR="0082410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82410C">
        <w:rPr>
          <w:rFonts w:ascii="Times New Roman" w:hAnsi="Times New Roman" w:cs="Times New Roman"/>
          <w:sz w:val="24"/>
          <w:szCs w:val="24"/>
        </w:rPr>
        <w:t>MoPHS</w:t>
      </w:r>
      <w:proofErr w:type="spellEnd"/>
      <w:r w:rsidR="0082410C">
        <w:rPr>
          <w:rFonts w:ascii="Times New Roman" w:hAnsi="Times New Roman" w:cs="Times New Roman"/>
          <w:sz w:val="24"/>
          <w:szCs w:val="24"/>
        </w:rPr>
        <w:t xml:space="preserve"> consulted with o</w:t>
      </w:r>
      <w:r w:rsidRPr="00EB5D99">
        <w:rPr>
          <w:rFonts w:ascii="Times New Roman" w:hAnsi="Times New Roman" w:cs="Times New Roman"/>
          <w:sz w:val="24"/>
          <w:szCs w:val="24"/>
        </w:rPr>
        <w:t xml:space="preserve">fficials from the </w:t>
      </w:r>
      <w:r w:rsidR="0082410C">
        <w:rPr>
          <w:rFonts w:ascii="Times New Roman" w:hAnsi="Times New Roman" w:cs="Times New Roman"/>
          <w:sz w:val="24"/>
          <w:szCs w:val="24"/>
        </w:rPr>
        <w:t>AFHSC-</w:t>
      </w:r>
      <w:r w:rsidR="006C4BED">
        <w:rPr>
          <w:rFonts w:ascii="Times New Roman" w:hAnsi="Times New Roman" w:cs="Times New Roman"/>
          <w:sz w:val="24"/>
          <w:szCs w:val="24"/>
        </w:rPr>
        <w:t>GEIS-</w:t>
      </w:r>
      <w:r w:rsidRPr="00EB5D99">
        <w:rPr>
          <w:rFonts w:ascii="Times New Roman" w:hAnsi="Times New Roman" w:cs="Times New Roman"/>
          <w:sz w:val="24"/>
          <w:szCs w:val="24"/>
        </w:rPr>
        <w:t>funded U.S. Army Medical Research Unit</w:t>
      </w:r>
      <w:r w:rsidR="006C4BED">
        <w:rPr>
          <w:rFonts w:ascii="Times New Roman" w:hAnsi="Times New Roman" w:cs="Times New Roman"/>
          <w:sz w:val="24"/>
          <w:szCs w:val="24"/>
        </w:rPr>
        <w:t>-</w:t>
      </w:r>
      <w:r w:rsidRPr="00EB5D99">
        <w:rPr>
          <w:rFonts w:ascii="Times New Roman" w:hAnsi="Times New Roman" w:cs="Times New Roman"/>
          <w:sz w:val="24"/>
          <w:szCs w:val="24"/>
        </w:rPr>
        <w:t xml:space="preserve">Kenya (USAMRU-K) laboratory on preparedness, diagnostic and public outreach planning </w:t>
      </w:r>
      <w:r w:rsidR="0082410C">
        <w:rPr>
          <w:rFonts w:ascii="Times New Roman" w:hAnsi="Times New Roman" w:cs="Times New Roman"/>
          <w:sz w:val="24"/>
          <w:szCs w:val="24"/>
        </w:rPr>
        <w:t xml:space="preserve">prior to </w:t>
      </w:r>
      <w:r w:rsidRPr="00EB5D99">
        <w:rPr>
          <w:rFonts w:ascii="Times New Roman" w:hAnsi="Times New Roman" w:cs="Times New Roman"/>
          <w:sz w:val="24"/>
          <w:szCs w:val="24"/>
        </w:rPr>
        <w:t>implement</w:t>
      </w:r>
      <w:r w:rsidR="0082410C">
        <w:rPr>
          <w:rFonts w:ascii="Times New Roman" w:hAnsi="Times New Roman" w:cs="Times New Roman"/>
          <w:sz w:val="24"/>
          <w:szCs w:val="24"/>
        </w:rPr>
        <w:t>ing the plan</w:t>
      </w:r>
      <w:r w:rsidRPr="00EB5D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A4D" w:rsidRPr="00EB5D99" w:rsidRDefault="00C64A4D" w:rsidP="00C64A4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B5D99">
        <w:rPr>
          <w:rFonts w:ascii="Times New Roman" w:hAnsi="Times New Roman" w:cs="Times New Roman"/>
          <w:sz w:val="24"/>
          <w:szCs w:val="24"/>
        </w:rPr>
        <w:t>On</w:t>
      </w:r>
      <w:r w:rsidRPr="00EB5D99">
        <w:rPr>
          <w:rFonts w:ascii="Times New Roman" w:eastAsia="Calibri" w:hAnsi="Times New Roman" w:cs="Times New Roman"/>
          <w:sz w:val="24"/>
          <w:szCs w:val="24"/>
        </w:rPr>
        <w:t xml:space="preserve"> June </w:t>
      </w:r>
      <w:r w:rsidR="006C4BED">
        <w:rPr>
          <w:rFonts w:ascii="Times New Roman" w:eastAsia="Calibri" w:hAnsi="Times New Roman" w:cs="Times New Roman"/>
          <w:sz w:val="24"/>
          <w:szCs w:val="24"/>
        </w:rPr>
        <w:t xml:space="preserve">29, </w:t>
      </w:r>
      <w:r w:rsidRPr="00EB5D99">
        <w:rPr>
          <w:rFonts w:ascii="Times New Roman" w:eastAsia="Calibri" w:hAnsi="Times New Roman" w:cs="Times New Roman"/>
          <w:sz w:val="24"/>
          <w:szCs w:val="24"/>
        </w:rPr>
        <w:t>2009, the Centers for Disease Control and Prevention</w:t>
      </w:r>
      <w:r w:rsidR="006C4BED">
        <w:rPr>
          <w:rFonts w:ascii="Times New Roman" w:eastAsia="Calibri" w:hAnsi="Times New Roman" w:cs="Times New Roman"/>
          <w:sz w:val="24"/>
          <w:szCs w:val="24"/>
        </w:rPr>
        <w:t>-</w:t>
      </w:r>
      <w:r w:rsidRPr="00EB5D99">
        <w:rPr>
          <w:rFonts w:ascii="Times New Roman" w:eastAsia="Calibri" w:hAnsi="Times New Roman" w:cs="Times New Roman"/>
          <w:sz w:val="24"/>
          <w:szCs w:val="24"/>
        </w:rPr>
        <w:t xml:space="preserve">Kenya (CDC-Kenya) and the </w:t>
      </w:r>
      <w:r w:rsidR="0082410C">
        <w:rPr>
          <w:rFonts w:ascii="Times New Roman" w:eastAsia="Calibri" w:hAnsi="Times New Roman" w:cs="Times New Roman"/>
          <w:sz w:val="24"/>
          <w:szCs w:val="24"/>
        </w:rPr>
        <w:t>AFHSC-GEIS</w:t>
      </w:r>
      <w:r w:rsidRPr="00EB5D99">
        <w:rPr>
          <w:rFonts w:ascii="Times New Roman" w:eastAsia="Calibri" w:hAnsi="Times New Roman" w:cs="Times New Roman"/>
          <w:sz w:val="24"/>
          <w:szCs w:val="24"/>
        </w:rPr>
        <w:t xml:space="preserve"> influenza program at USAMRU-K</w:t>
      </w:r>
      <w:r w:rsidR="006C4BED" w:rsidRPr="006C4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4BED" w:rsidRPr="00EB5D99">
        <w:rPr>
          <w:rFonts w:ascii="Times New Roman" w:eastAsia="Calibri" w:hAnsi="Times New Roman" w:cs="Times New Roman"/>
          <w:sz w:val="24"/>
          <w:szCs w:val="24"/>
        </w:rPr>
        <w:t>jointly confirmed</w:t>
      </w:r>
      <w:r w:rsidR="006C4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4BED" w:rsidRPr="00EB5D99">
        <w:rPr>
          <w:rFonts w:ascii="Times New Roman" w:eastAsia="Calibri" w:hAnsi="Times New Roman" w:cs="Times New Roman"/>
          <w:sz w:val="24"/>
          <w:szCs w:val="24"/>
        </w:rPr>
        <w:t>the first case of novel A/H1N1 in Kenya</w:t>
      </w:r>
      <w:r w:rsidRPr="00EB5D9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B5D99">
        <w:rPr>
          <w:rFonts w:ascii="Times New Roman" w:hAnsi="Times New Roman" w:cs="Times New Roman"/>
          <w:sz w:val="24"/>
          <w:szCs w:val="24"/>
        </w:rPr>
        <w:t xml:space="preserve">Working with the Kenya </w:t>
      </w:r>
      <w:r w:rsidR="0082410C">
        <w:rPr>
          <w:rFonts w:ascii="Times New Roman" w:hAnsi="Times New Roman" w:cs="Times New Roman"/>
          <w:sz w:val="24"/>
          <w:szCs w:val="24"/>
        </w:rPr>
        <w:t>MoPHS</w:t>
      </w:r>
      <w:r w:rsidRPr="00EB5D99">
        <w:rPr>
          <w:rFonts w:ascii="Times New Roman" w:hAnsi="Times New Roman" w:cs="Times New Roman"/>
          <w:sz w:val="24"/>
          <w:szCs w:val="24"/>
        </w:rPr>
        <w:t xml:space="preserve">, personnel from the World Health Organization (WHO), CDC-Kenya and USAMRU-K developed case definitions, hospital response programs, risk communications messages, </w:t>
      </w:r>
      <w:r w:rsidR="00214C2F" w:rsidRPr="00EB5D99">
        <w:rPr>
          <w:rFonts w:ascii="Times New Roman" w:hAnsi="Times New Roman" w:cs="Times New Roman"/>
          <w:sz w:val="24"/>
          <w:szCs w:val="24"/>
        </w:rPr>
        <w:t xml:space="preserve">and </w:t>
      </w:r>
      <w:r w:rsidRPr="00EB5D99">
        <w:rPr>
          <w:rFonts w:ascii="Times New Roman" w:hAnsi="Times New Roman" w:cs="Times New Roman"/>
          <w:sz w:val="24"/>
          <w:szCs w:val="24"/>
        </w:rPr>
        <w:t xml:space="preserve">laboratory testing algorithms for the pandemic. USAMRU-K also assisted with the deployment of medical education training teams that traveled </w:t>
      </w:r>
      <w:r w:rsidR="00214C2F" w:rsidRPr="00EB5D99">
        <w:rPr>
          <w:rFonts w:ascii="Times New Roman" w:hAnsi="Times New Roman" w:cs="Times New Roman"/>
          <w:sz w:val="24"/>
          <w:szCs w:val="24"/>
        </w:rPr>
        <w:t xml:space="preserve">around </w:t>
      </w:r>
      <w:r w:rsidRPr="00EB5D99">
        <w:rPr>
          <w:rFonts w:ascii="Times New Roman" w:hAnsi="Times New Roman" w:cs="Times New Roman"/>
          <w:sz w:val="24"/>
          <w:szCs w:val="24"/>
        </w:rPr>
        <w:t xml:space="preserve">the country to train 756 healthcare providers on matters relating to the pandemic H1N1 </w:t>
      </w:r>
      <w:r w:rsidRPr="00EB5D99">
        <w:rPr>
          <w:rFonts w:ascii="Times New Roman" w:hAnsi="Times New Roman" w:cs="Times New Roman"/>
          <w:bCs/>
          <w:sz w:val="24"/>
          <w:szCs w:val="24"/>
        </w:rPr>
        <w:t xml:space="preserve">influenza outbreak. </w:t>
      </w:r>
      <w:r w:rsidRPr="00EB5D99">
        <w:rPr>
          <w:rFonts w:ascii="Times New Roman" w:hAnsi="Times New Roman" w:cs="Times New Roman"/>
          <w:sz w:val="24"/>
          <w:szCs w:val="24"/>
        </w:rPr>
        <w:t xml:space="preserve">In tandem with its mandate as a regional laboratory, the Kenya National Influenza Centre (NIC), </w:t>
      </w:r>
      <w:r w:rsidR="001237D8" w:rsidRPr="00EB5D99">
        <w:rPr>
          <w:rFonts w:ascii="Times New Roman" w:hAnsi="Times New Roman" w:cs="Times New Roman"/>
          <w:sz w:val="24"/>
          <w:szCs w:val="24"/>
        </w:rPr>
        <w:t xml:space="preserve">with the assistance of </w:t>
      </w:r>
      <w:r w:rsidRPr="00EB5D99">
        <w:rPr>
          <w:rFonts w:ascii="Times New Roman" w:hAnsi="Times New Roman" w:cs="Times New Roman"/>
          <w:sz w:val="24"/>
          <w:szCs w:val="24"/>
        </w:rPr>
        <w:t xml:space="preserve">USAMRU-K, also served as the reference and diagnostic laboratory for pandemic influenza diagnosis for the </w:t>
      </w:r>
      <w:r w:rsidR="006C4BED">
        <w:rPr>
          <w:rFonts w:ascii="Times New Roman" w:hAnsi="Times New Roman" w:cs="Times New Roman"/>
          <w:sz w:val="24"/>
          <w:szCs w:val="24"/>
        </w:rPr>
        <w:t>R</w:t>
      </w:r>
      <w:r w:rsidR="006C4BED" w:rsidRPr="00EB5D99">
        <w:rPr>
          <w:rFonts w:ascii="Times New Roman" w:hAnsi="Times New Roman" w:cs="Times New Roman"/>
          <w:sz w:val="24"/>
          <w:szCs w:val="24"/>
        </w:rPr>
        <w:t xml:space="preserve">epublic </w:t>
      </w:r>
      <w:r w:rsidRPr="00EB5D99">
        <w:rPr>
          <w:rFonts w:ascii="Times New Roman" w:hAnsi="Times New Roman" w:cs="Times New Roman"/>
          <w:sz w:val="24"/>
          <w:szCs w:val="24"/>
        </w:rPr>
        <w:t>of Seychelles and Republic of Somalia.</w:t>
      </w:r>
    </w:p>
    <w:p w:rsidR="00C64A4D" w:rsidRPr="00EB5D99" w:rsidRDefault="00C64A4D" w:rsidP="00C64A4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B5D99">
        <w:rPr>
          <w:rFonts w:ascii="Times New Roman" w:hAnsi="Times New Roman" w:cs="Times New Roman"/>
          <w:sz w:val="24"/>
          <w:szCs w:val="24"/>
        </w:rPr>
        <w:t>Within three months of its introduction into Kenya, the novel A/H1N1 influenza virus had spread to many regions within the country (Vignette</w:t>
      </w:r>
      <w:r w:rsidR="0082410C">
        <w:rPr>
          <w:rFonts w:ascii="Times New Roman" w:hAnsi="Times New Roman" w:cs="Times New Roman"/>
          <w:sz w:val="24"/>
          <w:szCs w:val="24"/>
        </w:rPr>
        <w:t xml:space="preserve"> </w:t>
      </w:r>
      <w:r w:rsidR="0082410C" w:rsidRPr="00EB5D99">
        <w:rPr>
          <w:rFonts w:ascii="Times New Roman" w:hAnsi="Times New Roman" w:cs="Times New Roman"/>
          <w:sz w:val="24"/>
          <w:szCs w:val="24"/>
        </w:rPr>
        <w:t>Figure</w:t>
      </w:r>
      <w:r w:rsidRPr="00EB5D99">
        <w:rPr>
          <w:rFonts w:ascii="Times New Roman" w:hAnsi="Times New Roman" w:cs="Times New Roman"/>
          <w:sz w:val="24"/>
          <w:szCs w:val="24"/>
        </w:rPr>
        <w:t xml:space="preserve"> 1). In the first three months of the pandemic outbreak, 1</w:t>
      </w:r>
      <w:r w:rsidR="0082410C">
        <w:rPr>
          <w:rFonts w:ascii="Times New Roman" w:hAnsi="Times New Roman" w:cs="Times New Roman"/>
          <w:sz w:val="24"/>
          <w:szCs w:val="24"/>
        </w:rPr>
        <w:t>,</w:t>
      </w:r>
      <w:r w:rsidRPr="00EB5D99">
        <w:rPr>
          <w:rFonts w:ascii="Times New Roman" w:hAnsi="Times New Roman" w:cs="Times New Roman"/>
          <w:sz w:val="24"/>
          <w:szCs w:val="24"/>
        </w:rPr>
        <w:t>439 samples were sent to the NIC for diagnostic testing and 233 samples (16</w:t>
      </w:r>
      <w:r w:rsidR="0051712A">
        <w:rPr>
          <w:rFonts w:ascii="Times New Roman" w:hAnsi="Times New Roman" w:cs="Times New Roman"/>
          <w:sz w:val="24"/>
          <w:szCs w:val="24"/>
        </w:rPr>
        <w:t xml:space="preserve"> percent</w:t>
      </w:r>
      <w:r w:rsidR="0051712A" w:rsidRPr="00EB5D99">
        <w:rPr>
          <w:rFonts w:ascii="Times New Roman" w:hAnsi="Times New Roman" w:cs="Times New Roman"/>
          <w:sz w:val="24"/>
          <w:szCs w:val="24"/>
        </w:rPr>
        <w:t xml:space="preserve">) </w:t>
      </w:r>
      <w:r w:rsidRPr="00EB5D99">
        <w:rPr>
          <w:rFonts w:ascii="Times New Roman" w:hAnsi="Times New Roman" w:cs="Times New Roman"/>
          <w:sz w:val="24"/>
          <w:szCs w:val="24"/>
        </w:rPr>
        <w:t>tested positive for the novel A/H1N1 influenza.</w:t>
      </w:r>
    </w:p>
    <w:p w:rsidR="00C64A4D" w:rsidRPr="00EB5D99" w:rsidRDefault="0051712A" w:rsidP="00C64A4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</w:t>
      </w:r>
      <w:r w:rsidRPr="00EB5D99">
        <w:rPr>
          <w:rFonts w:ascii="Times New Roman" w:hAnsi="Times New Roman" w:cs="Times New Roman"/>
          <w:sz w:val="24"/>
          <w:szCs w:val="24"/>
        </w:rPr>
        <w:t xml:space="preserve"> </w:t>
      </w:r>
      <w:r w:rsidR="00C64A4D" w:rsidRPr="00EB5D99">
        <w:rPr>
          <w:rFonts w:ascii="Times New Roman" w:hAnsi="Times New Roman" w:cs="Times New Roman"/>
          <w:sz w:val="24"/>
          <w:szCs w:val="24"/>
        </w:rPr>
        <w:t xml:space="preserve">May 1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C64A4D" w:rsidRPr="00EB5D99">
        <w:rPr>
          <w:rFonts w:ascii="Times New Roman" w:hAnsi="Times New Roman" w:cs="Times New Roman"/>
          <w:sz w:val="24"/>
          <w:szCs w:val="24"/>
        </w:rPr>
        <w:t xml:space="preserve"> Oct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4A4D" w:rsidRPr="00EB5D99">
        <w:rPr>
          <w:rFonts w:ascii="Times New Roman" w:hAnsi="Times New Roman" w:cs="Times New Roman"/>
          <w:sz w:val="24"/>
          <w:szCs w:val="24"/>
        </w:rPr>
        <w:t xml:space="preserve"> 10, the Kenya NIC received 99 samples from suspected cases of novel A/H1N1 influenza in the Republic of Seychelles. Nearly half (46</w:t>
      </w:r>
      <w:r>
        <w:rPr>
          <w:rFonts w:ascii="Times New Roman" w:hAnsi="Times New Roman" w:cs="Times New Roman"/>
          <w:sz w:val="24"/>
          <w:szCs w:val="24"/>
        </w:rPr>
        <w:t xml:space="preserve"> percent</w:t>
      </w:r>
      <w:r w:rsidRPr="00EB5D99">
        <w:rPr>
          <w:rFonts w:ascii="Times New Roman" w:hAnsi="Times New Roman" w:cs="Times New Roman"/>
          <w:sz w:val="24"/>
          <w:szCs w:val="24"/>
        </w:rPr>
        <w:t xml:space="preserve">) </w:t>
      </w:r>
      <w:r w:rsidR="00C64A4D" w:rsidRPr="00EB5D99">
        <w:rPr>
          <w:rFonts w:ascii="Times New Roman" w:hAnsi="Times New Roman" w:cs="Times New Roman"/>
          <w:sz w:val="24"/>
          <w:szCs w:val="24"/>
        </w:rPr>
        <w:t>of the specimens were positive for influenza. Among positive influenza cases, a majority (76</w:t>
      </w:r>
      <w:r>
        <w:rPr>
          <w:rFonts w:ascii="Times New Roman" w:hAnsi="Times New Roman" w:cs="Times New Roman"/>
          <w:sz w:val="24"/>
          <w:szCs w:val="24"/>
        </w:rPr>
        <w:t xml:space="preserve"> percent</w:t>
      </w:r>
      <w:r w:rsidR="00C64A4D" w:rsidRPr="00EB5D9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EB5D99">
        <w:rPr>
          <w:rFonts w:ascii="Times New Roman" w:hAnsi="Times New Roman" w:cs="Times New Roman"/>
          <w:sz w:val="24"/>
          <w:szCs w:val="24"/>
        </w:rPr>
        <w:t xml:space="preserve"> </w:t>
      </w:r>
      <w:r w:rsidR="00C64A4D" w:rsidRPr="00EB5D99">
        <w:rPr>
          <w:rFonts w:ascii="Times New Roman" w:hAnsi="Times New Roman" w:cs="Times New Roman"/>
          <w:sz w:val="24"/>
          <w:szCs w:val="24"/>
        </w:rPr>
        <w:t xml:space="preserve">novel </w:t>
      </w:r>
      <w:r w:rsidR="00C64A4D" w:rsidRPr="00EB5D99">
        <w:rPr>
          <w:rFonts w:ascii="Times New Roman" w:hAnsi="Times New Roman" w:cs="Times New Roman"/>
          <w:sz w:val="24"/>
          <w:szCs w:val="24"/>
        </w:rPr>
        <w:lastRenderedPageBreak/>
        <w:t>A/H1N1. During this same period, the Kenya NIC received 10 samples from the Garowe Hospital in Somalia. Two specimens tested positive for the novel A/H1N1 virus and four tested positive for seasonal influenza A.</w:t>
      </w:r>
    </w:p>
    <w:p w:rsidR="00C64A4D" w:rsidRDefault="00C64A4D" w:rsidP="00C64A4D">
      <w:pPr>
        <w:spacing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B5D99">
        <w:rPr>
          <w:rFonts w:ascii="Times New Roman" w:hAnsi="Times New Roman" w:cs="Times New Roman"/>
          <w:color w:val="000000"/>
          <w:sz w:val="24"/>
          <w:szCs w:val="24"/>
        </w:rPr>
        <w:t xml:space="preserve">By leveraging the previously developed capacity built in support of human influenza sentinel surveillance, USAMRU-K and </w:t>
      </w:r>
      <w:r w:rsidR="0082410C">
        <w:rPr>
          <w:rFonts w:ascii="Times New Roman" w:hAnsi="Times New Roman" w:cs="Times New Roman"/>
          <w:color w:val="000000"/>
          <w:sz w:val="24"/>
          <w:szCs w:val="24"/>
        </w:rPr>
        <w:t>AFHSC-GEIS</w:t>
      </w:r>
      <w:r w:rsidRPr="00EB5D99">
        <w:rPr>
          <w:rFonts w:ascii="Times New Roman" w:hAnsi="Times New Roman" w:cs="Times New Roman"/>
          <w:color w:val="000000"/>
          <w:sz w:val="24"/>
          <w:szCs w:val="24"/>
        </w:rPr>
        <w:t xml:space="preserve"> supported the rapid diagnosis and response to the 2009 H1N1 influenza pandemic within the region, consistent with its global mandate and objectives.</w:t>
      </w:r>
    </w:p>
    <w:p w:rsidR="00C45E80" w:rsidRPr="00EB5D99" w:rsidRDefault="00C45E80" w:rsidP="00C64A4D">
      <w:pPr>
        <w:spacing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45E80">
        <w:rPr>
          <w:rFonts w:ascii="Times New Roman" w:hAnsi="Times New Roman" w:cs="Times New Roman"/>
          <w:color w:val="000000"/>
          <w:sz w:val="24"/>
          <w:szCs w:val="24"/>
        </w:rPr>
        <w:lastRenderedPageBreak/>
        <w:drawing>
          <wp:inline distT="0" distB="0" distL="0" distR="0">
            <wp:extent cx="5943600" cy="7691458"/>
            <wp:effectExtent l="19050" t="0" r="0" b="0"/>
            <wp:docPr id="3" name="Picture 2" descr="Vignette Fig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gnette Figure 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FD0" w:rsidRPr="00EB5D99" w:rsidRDefault="00926FD0">
      <w:pPr>
        <w:rPr>
          <w:rFonts w:ascii="Times New Roman" w:hAnsi="Times New Roman" w:cs="Times New Roman"/>
          <w:sz w:val="24"/>
          <w:szCs w:val="24"/>
        </w:rPr>
      </w:pPr>
    </w:p>
    <w:sectPr w:rsidR="00926FD0" w:rsidRPr="00EB5D99" w:rsidSect="00926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oNotTrackMoves/>
  <w:defaultTabStop w:val="720"/>
  <w:characterSpacingControl w:val="doNotCompress"/>
  <w:compat/>
  <w:rsids>
    <w:rsidRoot w:val="00C64A4D"/>
    <w:rsid w:val="000040F3"/>
    <w:rsid w:val="00087A13"/>
    <w:rsid w:val="000928ED"/>
    <w:rsid w:val="000A227D"/>
    <w:rsid w:val="00101BF2"/>
    <w:rsid w:val="001237D8"/>
    <w:rsid w:val="001F2C7F"/>
    <w:rsid w:val="00214C2F"/>
    <w:rsid w:val="002E0983"/>
    <w:rsid w:val="0034461C"/>
    <w:rsid w:val="00427256"/>
    <w:rsid w:val="00476034"/>
    <w:rsid w:val="0051712A"/>
    <w:rsid w:val="006C4BED"/>
    <w:rsid w:val="00803A1E"/>
    <w:rsid w:val="0082410C"/>
    <w:rsid w:val="008C485D"/>
    <w:rsid w:val="00926FD0"/>
    <w:rsid w:val="009503C1"/>
    <w:rsid w:val="00961DF8"/>
    <w:rsid w:val="00AA0654"/>
    <w:rsid w:val="00AC70D0"/>
    <w:rsid w:val="00BE46DF"/>
    <w:rsid w:val="00C420BA"/>
    <w:rsid w:val="00C45E80"/>
    <w:rsid w:val="00C64A4D"/>
    <w:rsid w:val="00E40322"/>
    <w:rsid w:val="00EB5D99"/>
    <w:rsid w:val="00FD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14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C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C2F"/>
    <w:rPr>
      <w:b/>
      <w:bCs/>
    </w:rPr>
  </w:style>
  <w:style w:type="paragraph" w:styleId="Revision">
    <w:name w:val="Revision"/>
    <w:hidden/>
    <w:uiPriority w:val="99"/>
    <w:semiHidden/>
    <w:rsid w:val="00214C2F"/>
  </w:style>
  <w:style w:type="paragraph" w:styleId="BalloonText">
    <w:name w:val="Balloon Text"/>
    <w:basedOn w:val="Normal"/>
    <w:link w:val="BalloonTextChar"/>
    <w:uiPriority w:val="99"/>
    <w:semiHidden/>
    <w:unhideWhenUsed/>
    <w:rsid w:val="00214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2062</Characters>
  <Application>Microsoft Office Word</Application>
  <DocSecurity>0</DocSecurity>
  <Lines>17</Lines>
  <Paragraphs>4</Paragraphs>
  <ScaleCrop>false</ScaleCrop>
  <Company>MEDCOM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L. Burke</dc:creator>
  <cp:keywords/>
  <dc:description/>
  <cp:lastModifiedBy>pete06</cp:lastModifiedBy>
  <cp:revision>3</cp:revision>
  <dcterms:created xsi:type="dcterms:W3CDTF">2010-12-07T20:58:00Z</dcterms:created>
  <dcterms:modified xsi:type="dcterms:W3CDTF">2011-01-07T15:22:00Z</dcterms:modified>
</cp:coreProperties>
</file>