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60" w:rsidRDefault="003C0620" w:rsidP="00000F7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047960">
        <w:rPr>
          <w:rFonts w:ascii="Arial" w:eastAsia="Times New Roman" w:hAnsi="Arial" w:cs="Arial"/>
          <w:b/>
          <w:sz w:val="20"/>
          <w:szCs w:val="20"/>
          <w:lang w:val="en-GB"/>
        </w:rPr>
        <w:t>Poster</w:t>
      </w:r>
      <w:r w:rsidR="00B33A37" w:rsidRPr="00047960">
        <w:rPr>
          <w:rFonts w:ascii="Arial" w:eastAsia="Times New Roman" w:hAnsi="Arial" w:cs="Arial"/>
          <w:b/>
          <w:sz w:val="20"/>
          <w:szCs w:val="20"/>
          <w:lang w:val="en-GB"/>
        </w:rPr>
        <w:t xml:space="preserve"> Presentation Title</w:t>
      </w:r>
      <w:r w:rsidR="008275D8" w:rsidRPr="00047960">
        <w:rPr>
          <w:rFonts w:ascii="Arial" w:eastAsia="Times New Roman" w:hAnsi="Arial" w:cs="Arial"/>
          <w:b/>
          <w:sz w:val="20"/>
          <w:szCs w:val="20"/>
          <w:lang w:val="en-GB"/>
        </w:rPr>
        <w:t>:</w:t>
      </w:r>
      <w:r w:rsidR="008275D8" w:rsidRPr="00047960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</w:p>
    <w:p w:rsidR="00077837" w:rsidRPr="00047960" w:rsidRDefault="00077837" w:rsidP="00000F7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047960">
        <w:rPr>
          <w:rFonts w:ascii="Arial" w:eastAsia="Times New Roman" w:hAnsi="Arial" w:cs="Arial"/>
          <w:sz w:val="20"/>
          <w:szCs w:val="20"/>
          <w:lang w:val="en-GB"/>
        </w:rPr>
        <w:t>The Digital Lib</w:t>
      </w:r>
      <w:r w:rsidR="008275D8" w:rsidRPr="00047960">
        <w:rPr>
          <w:rFonts w:ascii="Arial" w:eastAsia="Times New Roman" w:hAnsi="Arial" w:cs="Arial"/>
          <w:sz w:val="20"/>
          <w:szCs w:val="20"/>
          <w:lang w:val="en-GB"/>
        </w:rPr>
        <w:t>rary of the Caribbean (dLOC) and</w:t>
      </w:r>
      <w:r w:rsidRPr="00047960">
        <w:rPr>
          <w:rFonts w:ascii="Arial" w:eastAsia="Times New Roman" w:hAnsi="Arial" w:cs="Arial"/>
          <w:sz w:val="20"/>
          <w:szCs w:val="20"/>
          <w:lang w:val="en-GB"/>
        </w:rPr>
        <w:t xml:space="preserve"> the </w:t>
      </w:r>
      <w:r w:rsidR="00A31886" w:rsidRPr="00047960">
        <w:rPr>
          <w:rFonts w:ascii="Arial" w:eastAsia="Times New Roman" w:hAnsi="Arial" w:cs="Arial"/>
          <w:sz w:val="20"/>
          <w:szCs w:val="20"/>
          <w:lang w:val="en-GB"/>
        </w:rPr>
        <w:t>Law Library Microform Consortium’s (</w:t>
      </w:r>
      <w:r w:rsidRPr="00047960">
        <w:rPr>
          <w:rFonts w:ascii="Arial" w:eastAsia="Times New Roman" w:hAnsi="Arial" w:cs="Arial"/>
          <w:sz w:val="20"/>
          <w:szCs w:val="20"/>
          <w:lang w:val="en-GB"/>
        </w:rPr>
        <w:t>LLMC</w:t>
      </w:r>
      <w:r w:rsidR="00A31886" w:rsidRPr="00047960">
        <w:rPr>
          <w:rFonts w:ascii="Arial" w:eastAsia="Times New Roman" w:hAnsi="Arial" w:cs="Arial"/>
          <w:sz w:val="20"/>
          <w:szCs w:val="20"/>
          <w:lang w:val="en-GB"/>
        </w:rPr>
        <w:t>)</w:t>
      </w:r>
      <w:r w:rsidRPr="00047960">
        <w:rPr>
          <w:rFonts w:ascii="Arial" w:eastAsia="Times New Roman" w:hAnsi="Arial" w:cs="Arial"/>
          <w:sz w:val="20"/>
          <w:szCs w:val="20"/>
          <w:lang w:val="en-GB"/>
        </w:rPr>
        <w:t xml:space="preserve"> Haiti Legal Patrimony Project</w:t>
      </w:r>
    </w:p>
    <w:p w:rsidR="00077837" w:rsidRPr="00047960" w:rsidRDefault="00077837" w:rsidP="00000F7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32344" w:rsidRPr="00047960" w:rsidRDefault="00043843" w:rsidP="00000F7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047960">
        <w:rPr>
          <w:rFonts w:ascii="Arial" w:eastAsia="Times New Roman" w:hAnsi="Arial" w:cs="Arial"/>
          <w:b/>
          <w:sz w:val="20"/>
          <w:szCs w:val="20"/>
          <w:lang w:val="en-GB"/>
        </w:rPr>
        <w:t xml:space="preserve">Abstract </w:t>
      </w:r>
      <w:r w:rsidR="00BF200E" w:rsidRPr="00047960">
        <w:rPr>
          <w:rFonts w:ascii="Arial" w:eastAsia="Times New Roman" w:hAnsi="Arial" w:cs="Arial"/>
          <w:b/>
          <w:sz w:val="20"/>
          <w:szCs w:val="20"/>
          <w:lang w:val="en-GB"/>
        </w:rPr>
        <w:br/>
      </w:r>
      <w:r w:rsidR="00E32344" w:rsidRPr="00047960">
        <w:rPr>
          <w:rFonts w:ascii="Arial" w:eastAsia="Times New Roman" w:hAnsi="Arial" w:cs="Arial"/>
          <w:sz w:val="20"/>
          <w:szCs w:val="20"/>
          <w:lang w:val="en-GB"/>
        </w:rPr>
        <w:t>The Digital Library of the Caribbean (dLOC) is a cooperative digital library for resources from and about the Caribbean and circum-Caribbean. dLOC provides access to digitized versions of Caribbean cultural, historical and research materials currently held in archives, libraries, and private collections.</w:t>
      </w:r>
    </w:p>
    <w:p w:rsidR="00E32344" w:rsidRPr="00047960" w:rsidRDefault="00E32344" w:rsidP="00000F7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940B65" w:rsidRPr="00047960" w:rsidRDefault="00E32344" w:rsidP="00000F7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047960">
        <w:rPr>
          <w:rFonts w:ascii="Arial" w:eastAsia="Times New Roman" w:hAnsi="Arial" w:cs="Arial"/>
          <w:sz w:val="20"/>
          <w:szCs w:val="20"/>
          <w:lang w:val="en-GB"/>
        </w:rPr>
        <w:t xml:space="preserve">In response to the earthquake on January 12, 2010, dLOC worked and continues to work closely with its partner institutions in Port-au-Prince </w:t>
      </w:r>
      <w:r w:rsidR="008063DC" w:rsidRPr="00047960">
        <w:rPr>
          <w:rFonts w:ascii="Arial" w:eastAsia="Times New Roman" w:hAnsi="Arial" w:cs="Arial"/>
          <w:sz w:val="20"/>
          <w:szCs w:val="20"/>
          <w:lang w:val="en-GB"/>
        </w:rPr>
        <w:t xml:space="preserve">in helping </w:t>
      </w:r>
      <w:r w:rsidRPr="00047960">
        <w:rPr>
          <w:rFonts w:ascii="Arial" w:eastAsia="Times New Roman" w:hAnsi="Arial" w:cs="Arial"/>
          <w:sz w:val="20"/>
          <w:szCs w:val="20"/>
          <w:lang w:val="en-GB"/>
        </w:rPr>
        <w:t>in efforts to rebuild and implement a long-term plan of</w:t>
      </w:r>
      <w:r w:rsidR="008063DC" w:rsidRPr="00047960">
        <w:rPr>
          <w:rFonts w:ascii="Arial" w:eastAsia="Times New Roman" w:hAnsi="Arial" w:cs="Arial"/>
          <w:sz w:val="20"/>
          <w:szCs w:val="20"/>
          <w:lang w:val="en-GB"/>
        </w:rPr>
        <w:t xml:space="preserve"> sustainability for the future with t</w:t>
      </w:r>
      <w:r w:rsidRPr="00047960">
        <w:rPr>
          <w:rFonts w:ascii="Arial" w:eastAsia="Times New Roman" w:hAnsi="Arial" w:cs="Arial"/>
          <w:sz w:val="20"/>
          <w:szCs w:val="20"/>
          <w:lang w:val="en-GB"/>
        </w:rPr>
        <w:t xml:space="preserve">he Protecting Haitian Patrimony Initiative </w:t>
      </w:r>
      <w:r w:rsidR="008063DC" w:rsidRPr="00047960">
        <w:rPr>
          <w:rFonts w:ascii="Arial" w:eastAsia="Times New Roman" w:hAnsi="Arial" w:cs="Arial"/>
          <w:sz w:val="20"/>
          <w:szCs w:val="20"/>
          <w:lang w:val="en-GB"/>
        </w:rPr>
        <w:t xml:space="preserve">(PHPI). PHPI </w:t>
      </w:r>
      <w:r w:rsidRPr="00047960">
        <w:rPr>
          <w:rFonts w:ascii="Arial" w:eastAsia="Times New Roman" w:hAnsi="Arial" w:cs="Arial"/>
          <w:sz w:val="20"/>
          <w:szCs w:val="20"/>
          <w:lang w:val="en-GB"/>
        </w:rPr>
        <w:t xml:space="preserve">builds on strong, long term partnerships, with an emphasis on accountability and transparency. </w:t>
      </w:r>
      <w:r w:rsidR="008063DC" w:rsidRPr="00047960">
        <w:rPr>
          <w:rFonts w:ascii="Arial" w:eastAsia="Times New Roman" w:hAnsi="Arial" w:cs="Arial"/>
          <w:sz w:val="20"/>
          <w:szCs w:val="20"/>
          <w:lang w:val="en-GB"/>
        </w:rPr>
        <w:t>PHPI</w:t>
      </w:r>
      <w:r w:rsidRPr="00047960">
        <w:rPr>
          <w:rFonts w:ascii="Arial" w:eastAsia="Times New Roman" w:hAnsi="Arial" w:cs="Arial"/>
          <w:sz w:val="20"/>
          <w:szCs w:val="20"/>
          <w:lang w:val="en-GB"/>
        </w:rPr>
        <w:t xml:space="preserve"> brings together international contributors to a</w:t>
      </w:r>
      <w:bookmarkStart w:id="0" w:name="_GoBack"/>
      <w:bookmarkEnd w:id="0"/>
      <w:r w:rsidRPr="00047960">
        <w:rPr>
          <w:rFonts w:ascii="Arial" w:eastAsia="Times New Roman" w:hAnsi="Arial" w:cs="Arial"/>
          <w:sz w:val="20"/>
          <w:szCs w:val="20"/>
          <w:lang w:val="en-GB"/>
        </w:rPr>
        <w:t>ssist Haiti with the preservation of Haitian cultural patrimony while respecting local sovereignty.</w:t>
      </w:r>
    </w:p>
    <w:p w:rsidR="00940B65" w:rsidRPr="00047960" w:rsidRDefault="00940B65" w:rsidP="00000F7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E32344" w:rsidRPr="00047960" w:rsidRDefault="008063DC" w:rsidP="00000F7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047960">
        <w:rPr>
          <w:rFonts w:ascii="Arial" w:eastAsia="Times New Roman" w:hAnsi="Arial" w:cs="Arial"/>
          <w:sz w:val="20"/>
          <w:szCs w:val="20"/>
          <w:lang w:val="en-GB"/>
        </w:rPr>
        <w:t>dLOC</w:t>
      </w:r>
      <w:r w:rsidR="00940B65" w:rsidRPr="00047960">
        <w:rPr>
          <w:rFonts w:ascii="Arial" w:eastAsia="Times New Roman" w:hAnsi="Arial" w:cs="Arial"/>
          <w:sz w:val="20"/>
          <w:szCs w:val="20"/>
          <w:lang w:val="en-GB"/>
        </w:rPr>
        <w:t xml:space="preserve"> and</w:t>
      </w:r>
      <w:r w:rsidRPr="00047960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E32344" w:rsidRPr="00047960">
        <w:rPr>
          <w:rFonts w:ascii="Arial" w:eastAsia="Times New Roman" w:hAnsi="Arial" w:cs="Arial"/>
          <w:sz w:val="20"/>
          <w:szCs w:val="20"/>
          <w:lang w:val="en-GB"/>
        </w:rPr>
        <w:t>PHP</w:t>
      </w:r>
      <w:r w:rsidRPr="00047960">
        <w:rPr>
          <w:rFonts w:ascii="Arial" w:eastAsia="Times New Roman" w:hAnsi="Arial" w:cs="Arial"/>
          <w:sz w:val="20"/>
          <w:szCs w:val="20"/>
          <w:lang w:val="en-GB"/>
        </w:rPr>
        <w:t>I</w:t>
      </w:r>
      <w:r w:rsidR="00940B65" w:rsidRPr="00047960">
        <w:rPr>
          <w:rFonts w:ascii="Arial" w:eastAsia="Times New Roman" w:hAnsi="Arial" w:cs="Arial"/>
          <w:sz w:val="20"/>
          <w:szCs w:val="20"/>
          <w:lang w:val="en-GB"/>
        </w:rPr>
        <w:t xml:space="preserve"> were</w:t>
      </w:r>
      <w:r w:rsidR="00E32344" w:rsidRPr="00047960">
        <w:rPr>
          <w:rFonts w:ascii="Arial" w:eastAsia="Times New Roman" w:hAnsi="Arial" w:cs="Arial"/>
          <w:sz w:val="20"/>
          <w:szCs w:val="20"/>
          <w:lang w:val="en-GB"/>
        </w:rPr>
        <w:t xml:space="preserve"> strengthened through collaboration with the Law Library Microform Conso</w:t>
      </w:r>
      <w:r w:rsidR="00940B65" w:rsidRPr="00047960">
        <w:rPr>
          <w:rFonts w:ascii="Arial" w:eastAsia="Times New Roman" w:hAnsi="Arial" w:cs="Arial"/>
          <w:sz w:val="20"/>
          <w:szCs w:val="20"/>
          <w:lang w:val="en-GB"/>
        </w:rPr>
        <w:t>rtium (LLMC) i</w:t>
      </w:r>
      <w:r w:rsidR="00E32344" w:rsidRPr="00047960">
        <w:rPr>
          <w:rFonts w:ascii="Arial" w:eastAsia="Times New Roman" w:hAnsi="Arial" w:cs="Arial"/>
          <w:sz w:val="20"/>
          <w:szCs w:val="20"/>
          <w:lang w:val="en-GB"/>
        </w:rPr>
        <w:t xml:space="preserve">n </w:t>
      </w:r>
      <w:r w:rsidR="00940B65" w:rsidRPr="00047960">
        <w:rPr>
          <w:rFonts w:ascii="Arial" w:eastAsia="Times New Roman" w:hAnsi="Arial" w:cs="Arial"/>
          <w:sz w:val="20"/>
          <w:szCs w:val="20"/>
          <w:lang w:val="en-GB"/>
        </w:rPr>
        <w:t>developing a project on Haitian Law. LLMC is</w:t>
      </w:r>
      <w:r w:rsidR="00E32344" w:rsidRPr="00047960">
        <w:rPr>
          <w:rFonts w:ascii="Arial" w:eastAsia="Times New Roman" w:hAnsi="Arial" w:cs="Arial"/>
          <w:sz w:val="20"/>
          <w:szCs w:val="20"/>
          <w:lang w:val="en-GB"/>
        </w:rPr>
        <w:t xml:space="preserve"> a non-prof</w:t>
      </w:r>
      <w:r w:rsidR="00940B65" w:rsidRPr="00047960">
        <w:rPr>
          <w:rFonts w:ascii="Arial" w:eastAsia="Times New Roman" w:hAnsi="Arial" w:cs="Arial"/>
          <w:sz w:val="20"/>
          <w:szCs w:val="20"/>
          <w:lang w:val="en-GB"/>
        </w:rPr>
        <w:t xml:space="preserve">it cooperative of libraries </w:t>
      </w:r>
      <w:r w:rsidR="00E32344" w:rsidRPr="00047960">
        <w:rPr>
          <w:rFonts w:ascii="Arial" w:eastAsia="Times New Roman" w:hAnsi="Arial" w:cs="Arial"/>
          <w:sz w:val="20"/>
          <w:szCs w:val="20"/>
          <w:lang w:val="en-GB"/>
        </w:rPr>
        <w:t>dedicated to</w:t>
      </w:r>
      <w:r w:rsidR="00940B65" w:rsidRPr="00047960">
        <w:rPr>
          <w:rFonts w:ascii="Arial" w:eastAsia="Times New Roman" w:hAnsi="Arial" w:cs="Arial"/>
          <w:sz w:val="20"/>
          <w:szCs w:val="20"/>
          <w:lang w:val="en-GB"/>
        </w:rPr>
        <w:t xml:space="preserve"> supporting preservation and access to</w:t>
      </w:r>
      <w:r w:rsidR="00E32344" w:rsidRPr="00047960">
        <w:rPr>
          <w:rFonts w:ascii="Arial" w:eastAsia="Times New Roman" w:hAnsi="Arial" w:cs="Arial"/>
          <w:sz w:val="20"/>
          <w:szCs w:val="20"/>
          <w:lang w:val="en-GB"/>
        </w:rPr>
        <w:t xml:space="preserve"> legal </w:t>
      </w:r>
      <w:r w:rsidR="00940B65" w:rsidRPr="00047960">
        <w:rPr>
          <w:rFonts w:ascii="Arial" w:eastAsia="Times New Roman" w:hAnsi="Arial" w:cs="Arial"/>
          <w:sz w:val="20"/>
          <w:szCs w:val="20"/>
          <w:lang w:val="en-GB"/>
        </w:rPr>
        <w:t>titles and government documents</w:t>
      </w:r>
      <w:r w:rsidR="00E32344" w:rsidRPr="00047960">
        <w:rPr>
          <w:rFonts w:ascii="Arial" w:eastAsia="Times New Roman" w:hAnsi="Arial" w:cs="Arial"/>
          <w:sz w:val="20"/>
          <w:szCs w:val="20"/>
          <w:lang w:val="en-GB"/>
        </w:rPr>
        <w:t>.</w:t>
      </w:r>
      <w:r w:rsidR="00940B65" w:rsidRPr="00047960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E32344" w:rsidRPr="00047960">
        <w:rPr>
          <w:rFonts w:ascii="Arial" w:eastAsia="Times New Roman" w:hAnsi="Arial" w:cs="Arial"/>
          <w:sz w:val="20"/>
          <w:szCs w:val="20"/>
          <w:lang w:val="en-GB"/>
        </w:rPr>
        <w:t>In 2010, LLMC and a group of member libraries launched the LLMC Haiti Legal Patrimony Project</w:t>
      </w:r>
      <w:r w:rsidR="00723676">
        <w:rPr>
          <w:rFonts w:ascii="Arial" w:eastAsia="Times New Roman" w:hAnsi="Arial" w:cs="Arial"/>
          <w:sz w:val="20"/>
          <w:szCs w:val="20"/>
          <w:lang w:val="en-GB"/>
        </w:rPr>
        <w:t xml:space="preserve">. </w:t>
      </w:r>
      <w:r w:rsidR="00E32344" w:rsidRPr="00047960">
        <w:rPr>
          <w:rFonts w:ascii="Arial" w:eastAsia="Times New Roman" w:hAnsi="Arial" w:cs="Arial"/>
          <w:sz w:val="20"/>
          <w:szCs w:val="20"/>
          <w:lang w:val="en-GB"/>
        </w:rPr>
        <w:t xml:space="preserve">The LLMC Haiti Legal Patrimony Project combines the strengths of collections and resources in many law libraries around the world, locating, digitizing, and providing central access to these resources. </w:t>
      </w:r>
      <w:r w:rsidR="00723676">
        <w:rPr>
          <w:rFonts w:ascii="Arial" w:eastAsia="Times New Roman" w:hAnsi="Arial" w:cs="Arial"/>
          <w:sz w:val="20"/>
          <w:szCs w:val="20"/>
          <w:lang w:val="en-GB"/>
        </w:rPr>
        <w:t xml:space="preserve">Jerry Dupont (LLMC’s </w:t>
      </w:r>
      <w:r w:rsidR="00723676" w:rsidRPr="00723676">
        <w:rPr>
          <w:rFonts w:ascii="Arial" w:eastAsia="Times New Roman" w:hAnsi="Arial" w:cs="Arial"/>
          <w:sz w:val="20"/>
          <w:szCs w:val="20"/>
          <w:lang w:val="en-GB"/>
        </w:rPr>
        <w:t xml:space="preserve">Associate </w:t>
      </w:r>
      <w:r w:rsidR="00723676">
        <w:rPr>
          <w:rFonts w:ascii="Arial" w:eastAsia="Times New Roman" w:hAnsi="Arial" w:cs="Arial"/>
          <w:sz w:val="20"/>
          <w:szCs w:val="20"/>
          <w:lang w:val="en-GB"/>
        </w:rPr>
        <w:t>Director for Content Management) and Judith C. Russell</w:t>
      </w:r>
      <w:r w:rsidR="00723676" w:rsidRPr="00723676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723676">
        <w:rPr>
          <w:rFonts w:ascii="Arial" w:eastAsia="Times New Roman" w:hAnsi="Arial" w:cs="Arial"/>
          <w:sz w:val="20"/>
          <w:szCs w:val="20"/>
          <w:lang w:val="en-GB"/>
        </w:rPr>
        <w:t>(</w:t>
      </w:r>
      <w:r w:rsidR="00723676" w:rsidRPr="00723676">
        <w:rPr>
          <w:rFonts w:ascii="Arial" w:eastAsia="Times New Roman" w:hAnsi="Arial" w:cs="Arial"/>
          <w:sz w:val="20"/>
          <w:szCs w:val="20"/>
          <w:lang w:val="en-GB"/>
        </w:rPr>
        <w:t>University of Florida’s Dean of University Libraries</w:t>
      </w:r>
      <w:r w:rsidR="00723676">
        <w:rPr>
          <w:rFonts w:ascii="Arial" w:eastAsia="Times New Roman" w:hAnsi="Arial" w:cs="Arial"/>
          <w:sz w:val="20"/>
          <w:szCs w:val="20"/>
          <w:lang w:val="en-GB"/>
        </w:rPr>
        <w:t>) initiated</w:t>
      </w:r>
      <w:r w:rsidR="003138FE">
        <w:rPr>
          <w:rFonts w:ascii="Arial" w:eastAsia="Times New Roman" w:hAnsi="Arial" w:cs="Arial"/>
          <w:sz w:val="20"/>
          <w:szCs w:val="20"/>
          <w:lang w:val="en-GB"/>
        </w:rPr>
        <w:t xml:space="preserve"> and provided instrumental support and encouragement for</w:t>
      </w:r>
      <w:r w:rsidR="00723676">
        <w:rPr>
          <w:rFonts w:ascii="Arial" w:eastAsia="Times New Roman" w:hAnsi="Arial" w:cs="Arial"/>
          <w:sz w:val="20"/>
          <w:szCs w:val="20"/>
          <w:lang w:val="en-GB"/>
        </w:rPr>
        <w:t xml:space="preserve"> the collaboration between LLMC and dLOC</w:t>
      </w:r>
      <w:r w:rsidR="00723676" w:rsidRPr="00723676">
        <w:rPr>
          <w:rFonts w:ascii="Arial" w:eastAsia="Times New Roman" w:hAnsi="Arial" w:cs="Arial"/>
          <w:sz w:val="20"/>
          <w:szCs w:val="20"/>
          <w:lang w:val="en-GB"/>
        </w:rPr>
        <w:t xml:space="preserve">. </w:t>
      </w:r>
      <w:r w:rsidR="00723676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42288B">
        <w:rPr>
          <w:rFonts w:ascii="Arial" w:eastAsia="Times New Roman" w:hAnsi="Arial" w:cs="Arial"/>
          <w:sz w:val="20"/>
          <w:szCs w:val="20"/>
          <w:lang w:val="en-GB"/>
        </w:rPr>
        <w:t>Through the dLOC and LLMC</w:t>
      </w:r>
      <w:r w:rsidR="00723676">
        <w:rPr>
          <w:rFonts w:ascii="Arial" w:eastAsia="Times New Roman" w:hAnsi="Arial" w:cs="Arial"/>
          <w:sz w:val="20"/>
          <w:szCs w:val="20"/>
          <w:lang w:val="en-GB"/>
        </w:rPr>
        <w:t xml:space="preserve"> collaboration, a</w:t>
      </w:r>
      <w:r w:rsidR="00E32344" w:rsidRPr="00047960">
        <w:rPr>
          <w:rFonts w:ascii="Arial" w:eastAsia="Times New Roman" w:hAnsi="Arial" w:cs="Arial"/>
          <w:sz w:val="20"/>
          <w:szCs w:val="20"/>
          <w:lang w:val="en-GB"/>
        </w:rPr>
        <w:t xml:space="preserve">ll materials for the LLMC Haiti Legal Patrimony Project are available through LLMC Digital and dLOC. </w:t>
      </w:r>
    </w:p>
    <w:p w:rsidR="00E32344" w:rsidRPr="00047960" w:rsidRDefault="00E32344" w:rsidP="00000F7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E32344" w:rsidRPr="00047960" w:rsidRDefault="00E32344" w:rsidP="00000F7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047960">
        <w:rPr>
          <w:rFonts w:ascii="Arial" w:eastAsia="Times New Roman" w:hAnsi="Arial" w:cs="Arial"/>
          <w:sz w:val="20"/>
          <w:szCs w:val="20"/>
          <w:lang w:val="en-GB"/>
        </w:rPr>
        <w:t xml:space="preserve">Within dLOC, the Haitian Law </w:t>
      </w:r>
      <w:r w:rsidR="008063DC" w:rsidRPr="00047960">
        <w:rPr>
          <w:rFonts w:ascii="Arial" w:eastAsia="Times New Roman" w:hAnsi="Arial" w:cs="Arial"/>
          <w:sz w:val="20"/>
          <w:szCs w:val="20"/>
          <w:lang w:val="en-GB"/>
        </w:rPr>
        <w:t xml:space="preserve">Digital </w:t>
      </w:r>
      <w:r w:rsidR="00940B65" w:rsidRPr="00047960">
        <w:rPr>
          <w:rFonts w:ascii="Arial" w:eastAsia="Times New Roman" w:hAnsi="Arial" w:cs="Arial"/>
          <w:sz w:val="20"/>
          <w:szCs w:val="20"/>
          <w:lang w:val="en-GB"/>
        </w:rPr>
        <w:t xml:space="preserve">Collection contains all </w:t>
      </w:r>
      <w:r w:rsidRPr="00047960">
        <w:rPr>
          <w:rFonts w:ascii="Arial" w:eastAsia="Times New Roman" w:hAnsi="Arial" w:cs="Arial"/>
          <w:sz w:val="20"/>
          <w:szCs w:val="20"/>
          <w:lang w:val="en-GB"/>
        </w:rPr>
        <w:t>materials from the LLMC P</w:t>
      </w:r>
      <w:r w:rsidR="008063DC" w:rsidRPr="00047960">
        <w:rPr>
          <w:rFonts w:ascii="Arial" w:eastAsia="Times New Roman" w:hAnsi="Arial" w:cs="Arial"/>
          <w:sz w:val="20"/>
          <w:szCs w:val="20"/>
          <w:lang w:val="en-GB"/>
        </w:rPr>
        <w:t xml:space="preserve">roject as well as many additional </w:t>
      </w:r>
      <w:r w:rsidRPr="00047960">
        <w:rPr>
          <w:rFonts w:ascii="Arial" w:eastAsia="Times New Roman" w:hAnsi="Arial" w:cs="Arial"/>
          <w:sz w:val="20"/>
          <w:szCs w:val="20"/>
          <w:lang w:val="en-GB"/>
        </w:rPr>
        <w:t xml:space="preserve">materials contributed by dLOC partners: </w:t>
      </w:r>
      <w:hyperlink r:id="rId6" w:history="1">
        <w:r w:rsidR="008063DC" w:rsidRPr="00047960">
          <w:rPr>
            <w:rStyle w:val="Hyperlink"/>
            <w:rFonts w:ascii="Arial" w:eastAsia="Times New Roman" w:hAnsi="Arial" w:cs="Arial"/>
            <w:sz w:val="20"/>
            <w:szCs w:val="20"/>
            <w:lang w:val="en-GB"/>
          </w:rPr>
          <w:t>http://dloc.com/dlohlaw</w:t>
        </w:r>
      </w:hyperlink>
      <w:r w:rsidR="008063DC" w:rsidRPr="00047960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</w:p>
    <w:p w:rsidR="00E32344" w:rsidRPr="00047960" w:rsidRDefault="00E32344" w:rsidP="00000F7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B33A37" w:rsidRPr="00047960" w:rsidRDefault="00B33A37" w:rsidP="00B33A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047960">
        <w:rPr>
          <w:rFonts w:ascii="Arial" w:eastAsia="Times New Roman" w:hAnsi="Arial" w:cs="Arial"/>
          <w:sz w:val="20"/>
          <w:szCs w:val="20"/>
          <w:lang w:val="en-GB"/>
        </w:rPr>
        <w:t xml:space="preserve">This poster provides an overview of the </w:t>
      </w:r>
      <w:r w:rsidR="00F943A6">
        <w:rPr>
          <w:rFonts w:ascii="Arial" w:eastAsia="Times New Roman" w:hAnsi="Arial" w:cs="Arial"/>
          <w:sz w:val="20"/>
          <w:szCs w:val="20"/>
          <w:lang w:val="en-GB"/>
        </w:rPr>
        <w:t>dLOC and LLMC collaboration,</w:t>
      </w:r>
      <w:r w:rsidRPr="00047960">
        <w:rPr>
          <w:rFonts w:ascii="Arial" w:eastAsia="Times New Roman" w:hAnsi="Arial" w:cs="Arial"/>
          <w:sz w:val="20"/>
          <w:szCs w:val="20"/>
          <w:lang w:val="en-GB"/>
        </w:rPr>
        <w:t xml:space="preserve"> the Haitian Law Digital Collection in </w:t>
      </w:r>
      <w:r w:rsidR="00F943A6">
        <w:rPr>
          <w:rFonts w:ascii="Arial" w:eastAsia="Times New Roman" w:hAnsi="Arial" w:cs="Arial"/>
          <w:sz w:val="20"/>
          <w:szCs w:val="20"/>
          <w:lang w:val="en-GB"/>
        </w:rPr>
        <w:t>dLOC,</w:t>
      </w:r>
      <w:r w:rsidRPr="00047960">
        <w:rPr>
          <w:rFonts w:ascii="Arial" w:eastAsia="Times New Roman" w:hAnsi="Arial" w:cs="Arial"/>
          <w:sz w:val="20"/>
          <w:szCs w:val="20"/>
          <w:lang w:val="en-GB"/>
        </w:rPr>
        <w:t xml:space="preserve"> and the </w:t>
      </w:r>
      <w:r w:rsidR="00C83DBC">
        <w:rPr>
          <w:rFonts w:ascii="Arial" w:eastAsia="Times New Roman" w:hAnsi="Arial" w:cs="Arial"/>
          <w:sz w:val="20"/>
          <w:szCs w:val="20"/>
          <w:lang w:val="en-GB"/>
        </w:rPr>
        <w:t>impacts of this work in terms of</w:t>
      </w:r>
      <w:r w:rsidRPr="00047960">
        <w:rPr>
          <w:rFonts w:ascii="Arial" w:eastAsia="Times New Roman" w:hAnsi="Arial" w:cs="Arial"/>
          <w:sz w:val="20"/>
          <w:szCs w:val="20"/>
          <w:lang w:val="en-GB"/>
        </w:rPr>
        <w:t xml:space="preserve"> cultural heritage representat</w:t>
      </w:r>
      <w:r w:rsidR="00C83DBC">
        <w:rPr>
          <w:rFonts w:ascii="Arial" w:eastAsia="Times New Roman" w:hAnsi="Arial" w:cs="Arial"/>
          <w:sz w:val="20"/>
          <w:szCs w:val="20"/>
          <w:lang w:val="en-GB"/>
        </w:rPr>
        <w:t>ion in digital libraries and</w:t>
      </w:r>
      <w:r w:rsidRPr="00047960">
        <w:rPr>
          <w:rFonts w:ascii="Arial" w:eastAsia="Times New Roman" w:hAnsi="Arial" w:cs="Arial"/>
          <w:sz w:val="20"/>
          <w:szCs w:val="20"/>
          <w:lang w:val="en-GB"/>
        </w:rPr>
        <w:t xml:space="preserve"> political impacts in terms of global citizen access to legal information.</w:t>
      </w:r>
    </w:p>
    <w:p w:rsidR="00B33A37" w:rsidRPr="00047960" w:rsidRDefault="00B33A37" w:rsidP="00000F7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047960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</w:p>
    <w:p w:rsidR="00043843" w:rsidRPr="00047960" w:rsidRDefault="00077837" w:rsidP="00000F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047960">
        <w:rPr>
          <w:rFonts w:ascii="Arial" w:eastAsia="Times New Roman" w:hAnsi="Arial" w:cs="Arial"/>
          <w:b/>
          <w:sz w:val="20"/>
          <w:szCs w:val="20"/>
          <w:lang w:val="en-GB"/>
        </w:rPr>
        <w:t>Name</w:t>
      </w:r>
      <w:r w:rsidR="005526FB" w:rsidRPr="00047960">
        <w:rPr>
          <w:rFonts w:ascii="Arial" w:eastAsia="Times New Roman" w:hAnsi="Arial" w:cs="Arial"/>
          <w:b/>
          <w:sz w:val="20"/>
          <w:szCs w:val="20"/>
          <w:lang w:val="en-GB"/>
        </w:rPr>
        <w:t>,</w:t>
      </w:r>
      <w:r w:rsidRPr="00047960">
        <w:rPr>
          <w:rFonts w:ascii="Arial" w:eastAsia="Times New Roman" w:hAnsi="Arial" w:cs="Arial"/>
          <w:b/>
          <w:sz w:val="20"/>
          <w:szCs w:val="20"/>
          <w:lang w:val="en-GB"/>
        </w:rPr>
        <w:t xml:space="preserve"> position/title</w:t>
      </w:r>
      <w:r w:rsidR="005526FB" w:rsidRPr="00047960">
        <w:rPr>
          <w:rFonts w:ascii="Arial" w:eastAsia="Times New Roman" w:hAnsi="Arial" w:cs="Arial"/>
          <w:b/>
          <w:sz w:val="20"/>
          <w:szCs w:val="20"/>
          <w:lang w:val="en-GB"/>
        </w:rPr>
        <w:t>, and institutional affiliations</w:t>
      </w:r>
      <w:r w:rsidRPr="00047960">
        <w:rPr>
          <w:rFonts w:ascii="Arial" w:eastAsia="Times New Roman" w:hAnsi="Arial" w:cs="Arial"/>
          <w:b/>
          <w:sz w:val="20"/>
          <w:szCs w:val="20"/>
          <w:lang w:val="en-GB"/>
        </w:rPr>
        <w:t xml:space="preserve"> of the presenters:</w:t>
      </w:r>
    </w:p>
    <w:p w:rsidR="00077837" w:rsidRPr="00047960" w:rsidRDefault="00077837" w:rsidP="00F70D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047960">
        <w:rPr>
          <w:rFonts w:ascii="Arial" w:eastAsia="Times New Roman" w:hAnsi="Arial" w:cs="Arial"/>
          <w:sz w:val="20"/>
          <w:szCs w:val="20"/>
          <w:lang w:val="en-GB"/>
        </w:rPr>
        <w:t>Brooke Wooldridge, Director, Digital Library of the Caribbean</w:t>
      </w:r>
    </w:p>
    <w:p w:rsidR="00077837" w:rsidRPr="00047960" w:rsidRDefault="00077837" w:rsidP="00F70D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047960">
        <w:rPr>
          <w:rFonts w:ascii="Arial" w:eastAsia="Times New Roman" w:hAnsi="Arial" w:cs="Arial"/>
          <w:sz w:val="20"/>
          <w:szCs w:val="20"/>
          <w:lang w:val="en-GB"/>
        </w:rPr>
        <w:t xml:space="preserve">Laurie N. Taylor, Digital Humanities Librarian, University of Florida </w:t>
      </w:r>
    </w:p>
    <w:p w:rsidR="00077837" w:rsidRPr="00047960" w:rsidRDefault="00F70D3D" w:rsidP="00F70D3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  <w:r w:rsidRPr="00047960">
        <w:rPr>
          <w:rFonts w:ascii="Arial" w:eastAsia="Times New Roman" w:hAnsi="Arial" w:cs="Arial"/>
          <w:sz w:val="20"/>
          <w:szCs w:val="20"/>
          <w:lang w:val="en-GB"/>
        </w:rPr>
        <w:t>Lourdes Santamarí</w:t>
      </w:r>
      <w:r w:rsidR="008D27F2" w:rsidRPr="00047960">
        <w:rPr>
          <w:rFonts w:ascii="Arial" w:eastAsia="Times New Roman" w:hAnsi="Arial" w:cs="Arial"/>
          <w:sz w:val="20"/>
          <w:szCs w:val="20"/>
          <w:lang w:val="en-GB"/>
        </w:rPr>
        <w:t>a-Wheeler</w:t>
      </w:r>
      <w:r w:rsidR="008275D8" w:rsidRPr="00047960">
        <w:rPr>
          <w:rFonts w:ascii="Arial" w:eastAsia="Times New Roman" w:hAnsi="Arial" w:cs="Arial"/>
          <w:sz w:val="20"/>
          <w:szCs w:val="20"/>
          <w:lang w:val="en-GB"/>
        </w:rPr>
        <w:t>, Exhibits Coordinator, University of Flori</w:t>
      </w:r>
      <w:r w:rsidR="00D25347" w:rsidRPr="00047960">
        <w:rPr>
          <w:rFonts w:ascii="Arial" w:eastAsia="Times New Roman" w:hAnsi="Arial" w:cs="Arial"/>
          <w:sz w:val="20"/>
          <w:szCs w:val="20"/>
          <w:lang w:val="en-GB"/>
        </w:rPr>
        <w:t>d</w:t>
      </w:r>
      <w:r w:rsidR="008275D8" w:rsidRPr="00047960">
        <w:rPr>
          <w:rFonts w:ascii="Arial" w:eastAsia="Times New Roman" w:hAnsi="Arial" w:cs="Arial"/>
          <w:sz w:val="20"/>
          <w:szCs w:val="20"/>
          <w:lang w:val="en-GB"/>
        </w:rPr>
        <w:t>a</w:t>
      </w:r>
    </w:p>
    <w:p w:rsidR="00000F71" w:rsidRPr="00047960" w:rsidRDefault="00000F71" w:rsidP="00000F71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p w:rsidR="00043843" w:rsidRPr="00047960" w:rsidRDefault="00043843" w:rsidP="00000F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47960">
        <w:rPr>
          <w:rFonts w:ascii="Arial" w:eastAsia="Times New Roman" w:hAnsi="Arial" w:cs="Arial"/>
          <w:b/>
          <w:sz w:val="20"/>
          <w:szCs w:val="20"/>
          <w:lang w:val="en-GB"/>
        </w:rPr>
        <w:t>Mailing address</w:t>
      </w:r>
      <w:r w:rsidR="00047960">
        <w:rPr>
          <w:rFonts w:ascii="Arial" w:eastAsia="Times New Roman" w:hAnsi="Arial" w:cs="Arial"/>
          <w:b/>
          <w:sz w:val="20"/>
          <w:szCs w:val="20"/>
          <w:lang w:val="en-GB"/>
        </w:rPr>
        <w:t>es</w:t>
      </w:r>
      <w:r w:rsidR="005526FB" w:rsidRPr="00047960">
        <w:rPr>
          <w:rFonts w:ascii="Arial" w:eastAsia="Times New Roman" w:hAnsi="Arial" w:cs="Arial"/>
          <w:b/>
          <w:sz w:val="20"/>
          <w:szCs w:val="20"/>
          <w:lang w:val="en-GB"/>
        </w:rPr>
        <w:t xml:space="preserve"> (please use for all presenters)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4518"/>
      </w:tblGrid>
      <w:tr w:rsidR="00000F71" w:rsidRPr="00047960" w:rsidTr="00FA64E4">
        <w:tc>
          <w:tcPr>
            <w:tcW w:w="5058" w:type="dxa"/>
          </w:tcPr>
          <w:p w:rsidR="00000F71" w:rsidRPr="00047960" w:rsidRDefault="00000F71" w:rsidP="00000F71">
            <w:pPr>
              <w:rPr>
                <w:rFonts w:ascii="Arial" w:hAnsi="Arial" w:cs="Arial"/>
                <w:sz w:val="20"/>
                <w:szCs w:val="20"/>
              </w:rPr>
            </w:pPr>
            <w:r w:rsidRPr="00047960">
              <w:rPr>
                <w:rFonts w:ascii="Arial" w:hAnsi="Arial" w:cs="Arial"/>
                <w:sz w:val="20"/>
                <w:szCs w:val="20"/>
              </w:rPr>
              <w:t>Brooke Wooldridge</w:t>
            </w:r>
          </w:p>
          <w:p w:rsidR="00000F71" w:rsidRPr="00047960" w:rsidRDefault="00000F71" w:rsidP="00000F71">
            <w:pPr>
              <w:rPr>
                <w:rFonts w:ascii="Arial" w:hAnsi="Arial" w:cs="Arial"/>
                <w:sz w:val="20"/>
                <w:szCs w:val="20"/>
              </w:rPr>
            </w:pPr>
            <w:r w:rsidRPr="00047960">
              <w:rPr>
                <w:rFonts w:ascii="Arial" w:hAnsi="Arial" w:cs="Arial"/>
                <w:sz w:val="20"/>
                <w:szCs w:val="20"/>
              </w:rPr>
              <w:t>FIU Libraries, GL 225A, University Park</w:t>
            </w:r>
          </w:p>
          <w:p w:rsidR="00000F71" w:rsidRPr="00047960" w:rsidRDefault="00000F71" w:rsidP="00000F71">
            <w:pPr>
              <w:rPr>
                <w:rFonts w:ascii="Arial" w:hAnsi="Arial" w:cs="Arial"/>
                <w:sz w:val="20"/>
                <w:szCs w:val="20"/>
              </w:rPr>
            </w:pPr>
            <w:r w:rsidRPr="00047960">
              <w:rPr>
                <w:rFonts w:ascii="Arial" w:hAnsi="Arial" w:cs="Arial"/>
                <w:sz w:val="20"/>
                <w:szCs w:val="20"/>
              </w:rPr>
              <w:t>Miami, FL 33199</w:t>
            </w:r>
          </w:p>
        </w:tc>
        <w:tc>
          <w:tcPr>
            <w:tcW w:w="4518" w:type="dxa"/>
          </w:tcPr>
          <w:p w:rsidR="00000F71" w:rsidRPr="00047960" w:rsidRDefault="00000F71" w:rsidP="00000F71">
            <w:pPr>
              <w:rPr>
                <w:rFonts w:ascii="Arial" w:hAnsi="Arial" w:cs="Arial"/>
                <w:sz w:val="20"/>
                <w:szCs w:val="20"/>
              </w:rPr>
            </w:pPr>
            <w:r w:rsidRPr="00047960">
              <w:rPr>
                <w:rFonts w:ascii="Arial" w:hAnsi="Arial" w:cs="Arial"/>
                <w:sz w:val="20"/>
                <w:szCs w:val="20"/>
              </w:rPr>
              <w:t>Laurie Taylor</w:t>
            </w:r>
          </w:p>
          <w:p w:rsidR="00000F71" w:rsidRPr="00047960" w:rsidRDefault="00000F71" w:rsidP="00000F71">
            <w:pPr>
              <w:rPr>
                <w:rFonts w:ascii="Arial" w:hAnsi="Arial" w:cs="Arial"/>
                <w:sz w:val="20"/>
                <w:szCs w:val="20"/>
              </w:rPr>
            </w:pPr>
            <w:r w:rsidRPr="00047960">
              <w:rPr>
                <w:rFonts w:ascii="Arial" w:hAnsi="Arial" w:cs="Arial"/>
                <w:sz w:val="20"/>
                <w:szCs w:val="20"/>
              </w:rPr>
              <w:t>DLC, George A. Smathers Libraries, UF</w:t>
            </w:r>
          </w:p>
          <w:p w:rsidR="00000F71" w:rsidRPr="00047960" w:rsidRDefault="00000F71" w:rsidP="00000F71">
            <w:pPr>
              <w:rPr>
                <w:rFonts w:ascii="Arial" w:hAnsi="Arial" w:cs="Arial"/>
                <w:sz w:val="20"/>
                <w:szCs w:val="20"/>
              </w:rPr>
            </w:pPr>
            <w:r w:rsidRPr="00047960">
              <w:rPr>
                <w:rFonts w:ascii="Arial" w:hAnsi="Arial" w:cs="Arial"/>
                <w:sz w:val="20"/>
                <w:szCs w:val="20"/>
              </w:rPr>
              <w:t>P.O. Box 117007</w:t>
            </w:r>
          </w:p>
          <w:p w:rsidR="00000F71" w:rsidRPr="00047960" w:rsidRDefault="00000F71" w:rsidP="00000F71">
            <w:pPr>
              <w:rPr>
                <w:rFonts w:ascii="Arial" w:hAnsi="Arial" w:cs="Arial"/>
                <w:sz w:val="20"/>
                <w:szCs w:val="20"/>
              </w:rPr>
            </w:pPr>
            <w:r w:rsidRPr="00047960">
              <w:rPr>
                <w:rFonts w:ascii="Arial" w:hAnsi="Arial" w:cs="Arial"/>
                <w:sz w:val="20"/>
                <w:szCs w:val="20"/>
              </w:rPr>
              <w:t>Gainesville, FL 32611</w:t>
            </w:r>
          </w:p>
        </w:tc>
      </w:tr>
    </w:tbl>
    <w:p w:rsidR="005526FB" w:rsidRPr="00047960" w:rsidRDefault="005526FB" w:rsidP="00000F7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47960">
        <w:rPr>
          <w:rFonts w:ascii="Arial" w:hAnsi="Arial" w:cs="Arial"/>
          <w:b/>
          <w:sz w:val="20"/>
          <w:szCs w:val="20"/>
        </w:rPr>
        <w:t xml:space="preserve">Phone Numbers </w:t>
      </w:r>
    </w:p>
    <w:p w:rsidR="005526FB" w:rsidRPr="00047960" w:rsidRDefault="005526FB" w:rsidP="00000F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47960">
        <w:rPr>
          <w:rFonts w:ascii="Arial" w:hAnsi="Arial" w:cs="Arial"/>
          <w:sz w:val="20"/>
          <w:szCs w:val="20"/>
        </w:rPr>
        <w:t xml:space="preserve">Brooke Wooldridge: 305.348.3008 </w:t>
      </w:r>
      <w:r w:rsidR="00000F71" w:rsidRPr="00047960">
        <w:rPr>
          <w:rFonts w:ascii="Arial" w:hAnsi="Arial" w:cs="Arial"/>
          <w:sz w:val="20"/>
          <w:szCs w:val="20"/>
        </w:rPr>
        <w:tab/>
      </w:r>
      <w:r w:rsidR="00000F71" w:rsidRPr="00047960">
        <w:rPr>
          <w:rFonts w:ascii="Arial" w:hAnsi="Arial" w:cs="Arial"/>
          <w:sz w:val="20"/>
          <w:szCs w:val="20"/>
        </w:rPr>
        <w:tab/>
      </w:r>
      <w:r w:rsidR="00000F71" w:rsidRPr="00047960">
        <w:rPr>
          <w:rFonts w:ascii="Arial" w:hAnsi="Arial" w:cs="Arial"/>
          <w:sz w:val="20"/>
          <w:szCs w:val="20"/>
        </w:rPr>
        <w:tab/>
      </w:r>
      <w:r w:rsidRPr="00047960">
        <w:rPr>
          <w:rFonts w:ascii="Arial" w:hAnsi="Arial" w:cs="Arial"/>
          <w:sz w:val="20"/>
          <w:szCs w:val="20"/>
        </w:rPr>
        <w:t>Laurie Taylor: 352.273.2902</w:t>
      </w:r>
    </w:p>
    <w:p w:rsidR="00000F71" w:rsidRPr="00047960" w:rsidRDefault="00000F71" w:rsidP="00000F7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526FB" w:rsidRPr="00047960" w:rsidRDefault="005526FB" w:rsidP="00000F7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47960">
        <w:rPr>
          <w:rFonts w:ascii="Arial" w:hAnsi="Arial" w:cs="Arial"/>
          <w:b/>
          <w:sz w:val="20"/>
          <w:szCs w:val="20"/>
        </w:rPr>
        <w:t>Fax Numbers</w:t>
      </w:r>
    </w:p>
    <w:p w:rsidR="002B025B" w:rsidRPr="00047960" w:rsidRDefault="005526FB" w:rsidP="00000F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47960">
        <w:rPr>
          <w:rFonts w:ascii="Arial" w:hAnsi="Arial" w:cs="Arial"/>
          <w:sz w:val="20"/>
          <w:szCs w:val="20"/>
        </w:rPr>
        <w:t>Brooke Wooldridge: 305.348.6579</w:t>
      </w:r>
      <w:r w:rsidR="00000F71" w:rsidRPr="00047960">
        <w:rPr>
          <w:rFonts w:ascii="Arial" w:hAnsi="Arial" w:cs="Arial"/>
          <w:sz w:val="20"/>
          <w:szCs w:val="20"/>
        </w:rPr>
        <w:tab/>
      </w:r>
      <w:r w:rsidR="00000F71" w:rsidRPr="00047960">
        <w:rPr>
          <w:rFonts w:ascii="Arial" w:hAnsi="Arial" w:cs="Arial"/>
          <w:sz w:val="20"/>
          <w:szCs w:val="20"/>
        </w:rPr>
        <w:tab/>
      </w:r>
      <w:r w:rsidR="00000F71" w:rsidRPr="00047960">
        <w:rPr>
          <w:rFonts w:ascii="Arial" w:hAnsi="Arial" w:cs="Arial"/>
          <w:sz w:val="20"/>
          <w:szCs w:val="20"/>
        </w:rPr>
        <w:tab/>
      </w:r>
      <w:r w:rsidRPr="00047960">
        <w:rPr>
          <w:rFonts w:ascii="Arial" w:hAnsi="Arial" w:cs="Arial"/>
          <w:sz w:val="20"/>
          <w:szCs w:val="20"/>
        </w:rPr>
        <w:t>Laurie Taylor: 352.846.3702</w:t>
      </w:r>
    </w:p>
    <w:p w:rsidR="005526FB" w:rsidRPr="00047960" w:rsidRDefault="005526FB" w:rsidP="00000F7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A1166" w:rsidRPr="00047960" w:rsidRDefault="006A1166" w:rsidP="00000F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47960">
        <w:rPr>
          <w:rFonts w:ascii="Arial" w:hAnsi="Arial" w:cs="Arial"/>
          <w:b/>
          <w:sz w:val="20"/>
          <w:szCs w:val="20"/>
        </w:rPr>
        <w:t>Email Addresses</w:t>
      </w:r>
    </w:p>
    <w:p w:rsidR="006875D2" w:rsidRPr="00047960" w:rsidRDefault="006A1166" w:rsidP="00000F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47960">
        <w:rPr>
          <w:rFonts w:ascii="Arial" w:hAnsi="Arial" w:cs="Arial"/>
          <w:sz w:val="20"/>
          <w:szCs w:val="20"/>
        </w:rPr>
        <w:t xml:space="preserve">Brooke Wooldridge: </w:t>
      </w:r>
      <w:hyperlink r:id="rId7" w:history="1">
        <w:r w:rsidR="00000F71" w:rsidRPr="00047960">
          <w:rPr>
            <w:rStyle w:val="Hyperlink"/>
            <w:rFonts w:ascii="Arial" w:hAnsi="Arial" w:cs="Arial"/>
            <w:sz w:val="20"/>
            <w:szCs w:val="20"/>
          </w:rPr>
          <w:t>dloc@fiu.edu</w:t>
        </w:r>
      </w:hyperlink>
      <w:r w:rsidR="00000F71" w:rsidRPr="00047960">
        <w:rPr>
          <w:rFonts w:ascii="Arial" w:hAnsi="Arial" w:cs="Arial"/>
          <w:sz w:val="20"/>
          <w:szCs w:val="20"/>
        </w:rPr>
        <w:tab/>
      </w:r>
      <w:r w:rsidR="00000F71" w:rsidRPr="00047960">
        <w:rPr>
          <w:rFonts w:ascii="Arial" w:hAnsi="Arial" w:cs="Arial"/>
          <w:sz w:val="20"/>
          <w:szCs w:val="20"/>
        </w:rPr>
        <w:tab/>
      </w:r>
      <w:r w:rsidR="00000F71" w:rsidRPr="00047960">
        <w:rPr>
          <w:rFonts w:ascii="Arial" w:hAnsi="Arial" w:cs="Arial"/>
          <w:sz w:val="20"/>
          <w:szCs w:val="20"/>
        </w:rPr>
        <w:tab/>
      </w:r>
      <w:r w:rsidRPr="00047960">
        <w:rPr>
          <w:rFonts w:ascii="Arial" w:hAnsi="Arial" w:cs="Arial"/>
          <w:sz w:val="20"/>
          <w:szCs w:val="20"/>
        </w:rPr>
        <w:t xml:space="preserve">Laurie Taylor: </w:t>
      </w:r>
      <w:hyperlink r:id="rId8" w:history="1">
        <w:r w:rsidR="00000F71" w:rsidRPr="00047960">
          <w:rPr>
            <w:rStyle w:val="Hyperlink"/>
            <w:rFonts w:ascii="Arial" w:hAnsi="Arial" w:cs="Arial"/>
            <w:sz w:val="20"/>
            <w:szCs w:val="20"/>
          </w:rPr>
          <w:t>laurien@ufl.edu</w:t>
        </w:r>
      </w:hyperlink>
      <w:r w:rsidR="00000F71" w:rsidRPr="00047960">
        <w:rPr>
          <w:rFonts w:ascii="Arial" w:hAnsi="Arial" w:cs="Arial"/>
          <w:sz w:val="20"/>
          <w:szCs w:val="20"/>
        </w:rPr>
        <w:t xml:space="preserve"> </w:t>
      </w:r>
    </w:p>
    <w:sectPr w:rsidR="006875D2" w:rsidRPr="00047960" w:rsidSect="00047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5771"/>
    <w:multiLevelType w:val="hybridMultilevel"/>
    <w:tmpl w:val="CAEE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C25FA"/>
    <w:multiLevelType w:val="hybridMultilevel"/>
    <w:tmpl w:val="278C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91AAF"/>
    <w:multiLevelType w:val="hybridMultilevel"/>
    <w:tmpl w:val="A72E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8054F"/>
    <w:multiLevelType w:val="hybridMultilevel"/>
    <w:tmpl w:val="B5C0F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F74EB"/>
    <w:multiLevelType w:val="hybridMultilevel"/>
    <w:tmpl w:val="46129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45888"/>
    <w:multiLevelType w:val="hybridMultilevel"/>
    <w:tmpl w:val="4FD8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A5DB2"/>
    <w:multiLevelType w:val="hybridMultilevel"/>
    <w:tmpl w:val="8A50A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230B5B"/>
    <w:multiLevelType w:val="multilevel"/>
    <w:tmpl w:val="AE382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FF236AD"/>
    <w:multiLevelType w:val="hybridMultilevel"/>
    <w:tmpl w:val="A1D6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D3"/>
    <w:rsid w:val="00000F71"/>
    <w:rsid w:val="00043843"/>
    <w:rsid w:val="00047960"/>
    <w:rsid w:val="00077837"/>
    <w:rsid w:val="001240BD"/>
    <w:rsid w:val="00213AF2"/>
    <w:rsid w:val="00243DD3"/>
    <w:rsid w:val="0027483A"/>
    <w:rsid w:val="00287BCF"/>
    <w:rsid w:val="002B025B"/>
    <w:rsid w:val="003138FE"/>
    <w:rsid w:val="00387312"/>
    <w:rsid w:val="003C0620"/>
    <w:rsid w:val="0042288B"/>
    <w:rsid w:val="00474EDD"/>
    <w:rsid w:val="005526FB"/>
    <w:rsid w:val="00596127"/>
    <w:rsid w:val="00601A4A"/>
    <w:rsid w:val="006875D2"/>
    <w:rsid w:val="006A1166"/>
    <w:rsid w:val="00723676"/>
    <w:rsid w:val="008063DC"/>
    <w:rsid w:val="008275D8"/>
    <w:rsid w:val="00844950"/>
    <w:rsid w:val="008D27F2"/>
    <w:rsid w:val="00940B65"/>
    <w:rsid w:val="00A2607F"/>
    <w:rsid w:val="00A31886"/>
    <w:rsid w:val="00A91B64"/>
    <w:rsid w:val="00A95954"/>
    <w:rsid w:val="00AC635F"/>
    <w:rsid w:val="00B33A37"/>
    <w:rsid w:val="00B71AFF"/>
    <w:rsid w:val="00BD6CE3"/>
    <w:rsid w:val="00BF200E"/>
    <w:rsid w:val="00C44FD8"/>
    <w:rsid w:val="00C83DBC"/>
    <w:rsid w:val="00D25347"/>
    <w:rsid w:val="00DB0CAF"/>
    <w:rsid w:val="00DE3306"/>
    <w:rsid w:val="00E32344"/>
    <w:rsid w:val="00E92B47"/>
    <w:rsid w:val="00F64236"/>
    <w:rsid w:val="00F70D3D"/>
    <w:rsid w:val="00F943A6"/>
    <w:rsid w:val="00FA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D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1A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6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3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3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3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3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3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0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D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1A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6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3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3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3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3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3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0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8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5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640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519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9068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8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4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223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184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719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7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33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05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59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6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3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93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632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253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936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7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0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1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ien@ufl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loc@fi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loc.com/dlohla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Taylor,Laurie Nancy Francesca</dc:creator>
  <cp:keywords/>
  <dc:description/>
  <cp:lastModifiedBy>Taylor,Laurie Nancy Francesca</cp:lastModifiedBy>
  <cp:revision>25</cp:revision>
  <dcterms:created xsi:type="dcterms:W3CDTF">2012-02-05T18:59:00Z</dcterms:created>
  <dcterms:modified xsi:type="dcterms:W3CDTF">2012-02-29T12:47:00Z</dcterms:modified>
</cp:coreProperties>
</file>