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93" w:rsidRPr="00E47B93" w:rsidRDefault="00E47B93" w:rsidP="00E47B93">
      <w:pPr>
        <w:jc w:val="center"/>
        <w:rPr>
          <w:b/>
          <w:sz w:val="28"/>
          <w:szCs w:val="28"/>
        </w:rPr>
      </w:pPr>
      <w:r w:rsidRPr="00E47B93">
        <w:rPr>
          <w:b/>
          <w:sz w:val="28"/>
          <w:szCs w:val="28"/>
        </w:rPr>
        <w:t>International Collaborative Digital Stewardship and Preservation: A case study of the Florida and Caribbean Newspaper Digital Libraries</w:t>
      </w:r>
    </w:p>
    <w:p w:rsidR="00E47B93" w:rsidRPr="00E47B93" w:rsidRDefault="00E47B93" w:rsidP="00E47B93">
      <w:pPr>
        <w:rPr>
          <w:b/>
        </w:rPr>
      </w:pPr>
      <w:r w:rsidRPr="00E47B93">
        <w:rPr>
          <w:b/>
        </w:rPr>
        <w:t xml:space="preserve">Presenters: Lois J. </w:t>
      </w:r>
      <w:proofErr w:type="spellStart"/>
      <w:r w:rsidRPr="00E47B93">
        <w:rPr>
          <w:b/>
        </w:rPr>
        <w:t>Widmer</w:t>
      </w:r>
      <w:proofErr w:type="spellEnd"/>
      <w:r w:rsidRPr="00E47B93">
        <w:rPr>
          <w:b/>
        </w:rPr>
        <w:t xml:space="preserve"> and Laurie N. Taylor</w:t>
      </w:r>
    </w:p>
    <w:p w:rsidR="00E47B93" w:rsidRDefault="00E47B93" w:rsidP="00E47B93">
      <w:bookmarkStart w:id="0" w:name="_GoBack"/>
      <w:r>
        <w:t>The Florida Digital Newspaper Library (FDNL) and Caribbean Newspaper Digital Library (CNDL) programs are both examples of established collaborative access and preservation programs that evolved from the University of Florida’s (UF) long history of collecting Florida and Caribbean newspapers to benefit the region. FDNL and CNDL began in print and microfilm, migrated to digitization in 2005 before initiating the transition in 2008 from digitizing printed newspapers to ingesting born digital files submitted from newspaper publishers.</w:t>
      </w:r>
    </w:p>
    <w:p w:rsidR="00E47B93" w:rsidRDefault="00E47B93" w:rsidP="00E47B93">
      <w:r>
        <w:t>Combined, the two programs now have close to 2 million pages of current and historic newspapers available online and in a preservation repository. New issues are added online and to the repository on an ongoing basis with current newspapers both ingested from original born digital files and digitized from print editions when no digital version exists.</w:t>
      </w:r>
    </w:p>
    <w:p w:rsidR="00E47B93" w:rsidRDefault="00E47B93" w:rsidP="00E47B93">
      <w:r>
        <w:t>This presentation will use FDNL and CNDL as case studies for the best practices, challenges, successes, and lessons learned within and between stewarding institutions as the programs shifted from physical collection to digital collection and curation. The presentation will cover essential supports including shared collection development plans, permissions agreements with publishers, permissions agreements with national archives and libraries that respect and support moral and cultural heritage rights, and communication requirements for supporting collaboration with many international partners, as well as requirements and changes to workflows and infrastructure to support digital curation and ensure long-term digital preservation.</w:t>
      </w:r>
      <w:bookmarkEnd w:id="0"/>
    </w:p>
    <w:p w:rsidR="00F85F28" w:rsidRPr="00E47B93" w:rsidRDefault="00F85F28" w:rsidP="00E47B93"/>
    <w:sectPr w:rsidR="00F85F28" w:rsidRPr="00E47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C7"/>
    <w:rsid w:val="003F2925"/>
    <w:rsid w:val="004028DA"/>
    <w:rsid w:val="00516EC7"/>
    <w:rsid w:val="00E47B93"/>
    <w:rsid w:val="00F8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8693">
      <w:bodyDiv w:val="1"/>
      <w:marLeft w:val="0"/>
      <w:marRight w:val="0"/>
      <w:marTop w:val="0"/>
      <w:marBottom w:val="0"/>
      <w:divBdr>
        <w:top w:val="none" w:sz="0" w:space="0" w:color="auto"/>
        <w:left w:val="none" w:sz="0" w:space="0" w:color="auto"/>
        <w:bottom w:val="none" w:sz="0" w:space="0" w:color="auto"/>
        <w:right w:val="none" w:sz="0" w:space="0" w:color="auto"/>
      </w:divBdr>
    </w:div>
    <w:div w:id="1229027842">
      <w:bodyDiv w:val="1"/>
      <w:marLeft w:val="0"/>
      <w:marRight w:val="0"/>
      <w:marTop w:val="0"/>
      <w:marBottom w:val="0"/>
      <w:divBdr>
        <w:top w:val="none" w:sz="0" w:space="0" w:color="auto"/>
        <w:left w:val="none" w:sz="0" w:space="0" w:color="auto"/>
        <w:bottom w:val="none" w:sz="0" w:space="0" w:color="auto"/>
        <w:right w:val="none" w:sz="0" w:space="0" w:color="auto"/>
      </w:divBdr>
    </w:div>
    <w:div w:id="1408378749">
      <w:bodyDiv w:val="1"/>
      <w:marLeft w:val="0"/>
      <w:marRight w:val="0"/>
      <w:marTop w:val="0"/>
      <w:marBottom w:val="0"/>
      <w:divBdr>
        <w:top w:val="none" w:sz="0" w:space="0" w:color="auto"/>
        <w:left w:val="none" w:sz="0" w:space="0" w:color="auto"/>
        <w:bottom w:val="none" w:sz="0" w:space="0" w:color="auto"/>
        <w:right w:val="none" w:sz="0" w:space="0" w:color="auto"/>
      </w:divBdr>
    </w:div>
    <w:div w:id="21215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2</cp:revision>
  <dcterms:created xsi:type="dcterms:W3CDTF">2012-05-02T03:45:00Z</dcterms:created>
  <dcterms:modified xsi:type="dcterms:W3CDTF">2012-05-02T03:45:00Z</dcterms:modified>
</cp:coreProperties>
</file>