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4C" w:rsidRPr="001F094C" w:rsidRDefault="001F094C" w:rsidP="001F094C">
      <w:pPr>
        <w:rPr>
          <w:rFonts w:cstheme="minorHAnsi"/>
          <w:b/>
        </w:rPr>
      </w:pPr>
      <w:r w:rsidRPr="001F094C">
        <w:rPr>
          <w:rFonts w:cstheme="minorHAnsi"/>
          <w:b/>
        </w:rPr>
        <w:t>25 March 2014 – 12:00-1:30 pm</w:t>
      </w:r>
    </w:p>
    <w:p w:rsidR="001F094C" w:rsidRPr="001F094C" w:rsidRDefault="001F094C" w:rsidP="001F094C">
      <w:pPr>
        <w:rPr>
          <w:rFonts w:cstheme="minorHAnsi"/>
          <w:b/>
        </w:rPr>
      </w:pPr>
      <w:proofErr w:type="spellStart"/>
      <w:r w:rsidRPr="001F094C">
        <w:rPr>
          <w:rFonts w:cstheme="minorHAnsi"/>
          <w:b/>
        </w:rPr>
        <w:t>Dauer</w:t>
      </w:r>
      <w:proofErr w:type="spellEnd"/>
      <w:r w:rsidRPr="001F094C">
        <w:rPr>
          <w:rFonts w:cstheme="minorHAnsi"/>
          <w:b/>
        </w:rPr>
        <w:t xml:space="preserve"> Hall 215</w:t>
      </w:r>
    </w:p>
    <w:p w:rsidR="001F094C" w:rsidRPr="001F094C" w:rsidRDefault="001F094C" w:rsidP="001F094C">
      <w:pPr>
        <w:rPr>
          <w:rFonts w:cstheme="minorHAnsi"/>
          <w:b/>
        </w:rPr>
      </w:pPr>
      <w:r w:rsidRPr="001F094C">
        <w:rPr>
          <w:rFonts w:cstheme="minorHAnsi"/>
          <w:b/>
        </w:rPr>
        <w:t>Digital Humanities Working Group</w:t>
      </w:r>
    </w:p>
    <w:p w:rsidR="001F094C" w:rsidRDefault="001F094C" w:rsidP="001F094C">
      <w:pPr>
        <w:rPr>
          <w:rFonts w:cstheme="minorHAnsi"/>
          <w:b/>
        </w:rPr>
      </w:pPr>
      <w:r w:rsidRPr="001F094C">
        <w:rPr>
          <w:rFonts w:cstheme="minorHAnsi"/>
          <w:b/>
        </w:rPr>
        <w:t xml:space="preserve">DHWG Meet-Up: Distributed Online Collaborative Courses ("The Feminist MOOC"?) </w:t>
      </w:r>
    </w:p>
    <w:p w:rsidR="00861DBE" w:rsidRPr="000A76BE" w:rsidRDefault="00861DBE" w:rsidP="00FE7EC4">
      <w:pPr>
        <w:rPr>
          <w:rFonts w:cstheme="minorHAnsi"/>
          <w:b/>
        </w:rPr>
      </w:pPr>
    </w:p>
    <w:p w:rsidR="0079158A" w:rsidRPr="00C373FE" w:rsidRDefault="0079158A" w:rsidP="00FE7EC4">
      <w:pPr>
        <w:rPr>
          <w:rFonts w:cstheme="minorHAnsi"/>
          <w:b/>
        </w:rPr>
      </w:pPr>
      <w:r w:rsidRPr="000A76BE">
        <w:rPr>
          <w:rFonts w:cstheme="minorHAnsi"/>
          <w:b/>
        </w:rPr>
        <w:t>DHWG Conveners</w:t>
      </w:r>
      <w:r w:rsidRPr="00C373FE">
        <w:rPr>
          <w:rFonts w:cstheme="minorHAnsi"/>
          <w:b/>
        </w:rPr>
        <w:t xml:space="preserve"> </w:t>
      </w:r>
    </w:p>
    <w:p w:rsidR="00AB5269" w:rsidRDefault="00AB5269" w:rsidP="00E9191D">
      <w:pPr>
        <w:rPr>
          <w:rFonts w:cstheme="minorHAnsi"/>
        </w:rPr>
      </w:pPr>
      <w:proofErr w:type="spellStart"/>
      <w:r>
        <w:rPr>
          <w:rFonts w:cstheme="minorHAnsi"/>
        </w:rPr>
        <w:t>Dhanashree</w:t>
      </w:r>
      <w:proofErr w:type="spellEnd"/>
      <w:r>
        <w:rPr>
          <w:rFonts w:cstheme="minorHAnsi"/>
        </w:rPr>
        <w:t xml:space="preserve"> </w:t>
      </w:r>
      <w:proofErr w:type="spellStart"/>
      <w:r>
        <w:rPr>
          <w:rFonts w:cstheme="minorHAnsi"/>
        </w:rPr>
        <w:t>Thorat</w:t>
      </w:r>
      <w:proofErr w:type="spellEnd"/>
      <w:r>
        <w:rPr>
          <w:rFonts w:cstheme="minorHAnsi"/>
        </w:rPr>
        <w:t xml:space="preserve">, English, </w:t>
      </w:r>
      <w:hyperlink r:id="rId9" w:history="1">
        <w:r w:rsidRPr="000B3CA0">
          <w:rPr>
            <w:rStyle w:val="Hyperlink"/>
            <w:rFonts w:cstheme="minorHAnsi"/>
          </w:rPr>
          <w:t>dthorat@ufl.edu</w:t>
        </w:r>
      </w:hyperlink>
      <w:r>
        <w:rPr>
          <w:rFonts w:cstheme="minorHAnsi"/>
        </w:rPr>
        <w:t xml:space="preserve"> </w:t>
      </w:r>
    </w:p>
    <w:p w:rsidR="00E9191D" w:rsidRPr="00C373FE" w:rsidRDefault="00E9191D" w:rsidP="00E9191D">
      <w:pPr>
        <w:rPr>
          <w:rFonts w:cstheme="minorHAnsi"/>
        </w:rPr>
      </w:pPr>
      <w:r w:rsidRPr="00C373FE">
        <w:rPr>
          <w:rFonts w:cstheme="minorHAnsi"/>
        </w:rPr>
        <w:t xml:space="preserve">Sophia K. Acord, Associate Director, Center for the Humanities and the Public Sphere, </w:t>
      </w:r>
      <w:hyperlink r:id="rId10" w:history="1">
        <w:r w:rsidRPr="00C373FE">
          <w:rPr>
            <w:rStyle w:val="Hyperlink"/>
            <w:rFonts w:cstheme="minorHAnsi"/>
          </w:rPr>
          <w:t>skacord@ufl.edu</w:t>
        </w:r>
      </w:hyperlink>
      <w:r w:rsidRPr="00C373FE">
        <w:rPr>
          <w:rFonts w:cstheme="minorHAnsi"/>
        </w:rPr>
        <w:t xml:space="preserve"> </w:t>
      </w:r>
    </w:p>
    <w:p w:rsidR="00740F35" w:rsidRPr="00C373FE" w:rsidRDefault="00740F35" w:rsidP="00740F35">
      <w:pPr>
        <w:rPr>
          <w:rFonts w:cstheme="minorHAnsi"/>
        </w:rPr>
      </w:pPr>
      <w:r w:rsidRPr="00C373FE">
        <w:rPr>
          <w:rFonts w:cstheme="minorHAnsi"/>
        </w:rPr>
        <w:t xml:space="preserve">Laurie </w:t>
      </w:r>
      <w:r w:rsidR="00772054">
        <w:rPr>
          <w:rFonts w:cstheme="minorHAnsi"/>
        </w:rPr>
        <w:t xml:space="preserve">N. </w:t>
      </w:r>
      <w:r w:rsidRPr="00C373FE">
        <w:rPr>
          <w:rFonts w:cstheme="minorHAnsi"/>
        </w:rPr>
        <w:t xml:space="preserve">Taylor, Digital Humanities Librarian, UF Libraries, </w:t>
      </w:r>
      <w:hyperlink r:id="rId11" w:history="1">
        <w:r w:rsidRPr="00C373FE">
          <w:rPr>
            <w:rStyle w:val="Hyperlink"/>
            <w:rFonts w:cstheme="minorHAnsi"/>
          </w:rPr>
          <w:t>laurien@ufl.edu</w:t>
        </w:r>
      </w:hyperlink>
      <w:r w:rsidRPr="00C373FE">
        <w:rPr>
          <w:rFonts w:cstheme="minorHAnsi"/>
        </w:rPr>
        <w:t xml:space="preserve"> </w:t>
      </w:r>
    </w:p>
    <w:p w:rsidR="004F0A0C" w:rsidRPr="00C373FE" w:rsidRDefault="004F0A0C" w:rsidP="00E9191D">
      <w:pPr>
        <w:rPr>
          <w:rFonts w:cstheme="minorHAnsi"/>
        </w:rPr>
      </w:pPr>
    </w:p>
    <w:p w:rsidR="00BE2BF9" w:rsidRDefault="007D3E45" w:rsidP="00796090">
      <w:pPr>
        <w:rPr>
          <w:rFonts w:cstheme="minorHAnsi"/>
          <w:b/>
        </w:rPr>
      </w:pPr>
      <w:r>
        <w:rPr>
          <w:rFonts w:cstheme="minorHAnsi"/>
          <w:b/>
        </w:rPr>
        <w:t>Topic</w:t>
      </w:r>
    </w:p>
    <w:p w:rsidR="007D5B13" w:rsidRPr="007D5B13" w:rsidRDefault="007D5B13" w:rsidP="007D5B13">
      <w:r w:rsidRPr="007D5B13">
        <w:t>Feminist scholarship has long been an important point from which to question power, discrimination, and techno-centrism in scholarship and teaching. This meet-up focuses on contemporary iss</w:t>
      </w:r>
      <w:r>
        <w:t xml:space="preserve">ues and challenges for feminist </w:t>
      </w:r>
      <w:proofErr w:type="gramStart"/>
      <w:r w:rsidRPr="007D5B13">
        <w:t>scholarship,</w:t>
      </w:r>
      <w:proofErr w:type="gramEnd"/>
      <w:r w:rsidRPr="007D5B13">
        <w:t xml:space="preserve"> and specifically on a Feminist Pedagogy for the Digital Age.</w:t>
      </w:r>
    </w:p>
    <w:p w:rsidR="007D5B13" w:rsidRDefault="007D5B13" w:rsidP="007D5B13"/>
    <w:p w:rsidR="007D5B13" w:rsidRDefault="007D5B13" w:rsidP="007D5B13">
      <w:r w:rsidRPr="007D5B13">
        <w:t>To start the conversation, Dr. Leah Rosenberg (English) will discuss her graduate course in Caribbean Studies and Digital Humanities entitled “</w:t>
      </w:r>
      <w:hyperlink r:id="rId12" w:tgtFrame="_blank" w:history="1">
        <w:r w:rsidRPr="007D5B13">
          <w:rPr>
            <w:rStyle w:val="Hyperlink"/>
          </w:rPr>
          <w:t xml:space="preserve">“Panama Silver, Asian </w:t>
        </w:r>
        <w:proofErr w:type="gramStart"/>
        <w:r w:rsidRPr="007D5B13">
          <w:rPr>
            <w:rStyle w:val="Hyperlink"/>
          </w:rPr>
          <w:t>Gold :</w:t>
        </w:r>
        <w:proofErr w:type="gramEnd"/>
        <w:r w:rsidRPr="007D5B13">
          <w:rPr>
            <w:rStyle w:val="Hyperlink"/>
          </w:rPr>
          <w:t xml:space="preserve"> Migration, Money, and the Making of the Modern Caribbean.”</w:t>
        </w:r>
      </w:hyperlink>
      <w:r w:rsidRPr="007D5B13">
        <w:t> This course was taught in concert with linked courses at Amherst College and the University of Miami for the benefit of shared learning, discussion, and Digital Humanities course project possibilities. This course models the DOCC (Distributed Online Collaborative Course) format, which is an improvement upon the current trend of the MOOC (Massive Open Online Courses). DOCCs question inherent assumptions involved in networked infrastructures for learning, and engage learner-centered pedagogies to create collaborative knowledge creation and transformational practices of design and media making.</w:t>
      </w:r>
    </w:p>
    <w:p w:rsidR="007D5B13" w:rsidRPr="007D5B13" w:rsidRDefault="007D5B13" w:rsidP="007D5B13"/>
    <w:p w:rsidR="007D5B13" w:rsidRPr="007D5B13" w:rsidRDefault="007D5B13" w:rsidP="007D5B13">
      <w:r w:rsidRPr="007D5B13">
        <w:t>In today's meet-up, we will have a chance to discuss this course with Prof. Rosenberg and her student- and library-collaborators, and think about building online learning experiences that no only use digital platforms, but also </w:t>
      </w:r>
      <w:r w:rsidRPr="007D5B13">
        <w:rPr>
          <w:i/>
          <w:iCs/>
        </w:rPr>
        <w:t>create</w:t>
      </w:r>
      <w:r w:rsidRPr="007D5B13">
        <w:t> them. We encourage participants to share experiences or raise questions about how feminist scholarship can develop critical teaching practices for the digital age.</w:t>
      </w:r>
    </w:p>
    <w:p w:rsidR="00893AD3" w:rsidRDefault="00893AD3" w:rsidP="00893AD3"/>
    <w:p w:rsidR="00327072" w:rsidRDefault="00893AD3" w:rsidP="00893AD3">
      <w:r>
        <w:t xml:space="preserve">This is an informal gathering, so please feel free to bring your lunch and interested colleagues and students. As usual, excellent cookies will be provided. </w:t>
      </w:r>
    </w:p>
    <w:p w:rsidR="0019316B" w:rsidRDefault="0019316B" w:rsidP="00893AD3">
      <w:pPr>
        <w:rPr>
          <w:u w:val="single"/>
        </w:rPr>
      </w:pPr>
    </w:p>
    <w:p w:rsidR="00BE2BF9" w:rsidRPr="00327072" w:rsidRDefault="00796090" w:rsidP="00893AD3">
      <w:pPr>
        <w:rPr>
          <w:u w:val="single"/>
        </w:rPr>
      </w:pPr>
      <w:r w:rsidRPr="00327072">
        <w:rPr>
          <w:u w:val="single"/>
        </w:rPr>
        <w:t>Project Examples and Readings</w:t>
      </w:r>
    </w:p>
    <w:p w:rsidR="007D5B13" w:rsidRPr="007D5B13" w:rsidRDefault="007D5B13" w:rsidP="007D5B13">
      <w:pPr>
        <w:numPr>
          <w:ilvl w:val="0"/>
          <w:numId w:val="40"/>
        </w:numPr>
      </w:pPr>
      <w:proofErr w:type="spellStart"/>
      <w:r w:rsidRPr="007D5B13">
        <w:t>Jaschik</w:t>
      </w:r>
      <w:proofErr w:type="spellEnd"/>
      <w:r w:rsidRPr="007D5B13">
        <w:t>, Scott (August 19, 2013) Inside Higher Ed: </w:t>
      </w:r>
      <w:hyperlink r:id="rId13" w:history="1">
        <w:r w:rsidRPr="007D5B13">
          <w:rPr>
            <w:rStyle w:val="Hyperlink"/>
          </w:rPr>
          <w:t>http://www.insidehighered.com/news/2013/08/19/feminist-professors-create-alternative-moocs</w:t>
        </w:r>
      </w:hyperlink>
    </w:p>
    <w:p w:rsidR="007D5B13" w:rsidRPr="007D5B13" w:rsidRDefault="00D52B1F" w:rsidP="007D5B13">
      <w:pPr>
        <w:numPr>
          <w:ilvl w:val="0"/>
          <w:numId w:val="40"/>
        </w:numPr>
      </w:pPr>
      <w:hyperlink r:id="rId14" w:tgtFrame="_blank" w:history="1">
        <w:r w:rsidR="007D5B13" w:rsidRPr="007D5B13">
          <w:rPr>
            <w:rStyle w:val="Hyperlink"/>
          </w:rPr>
          <w:t xml:space="preserve">"FAQ for </w:t>
        </w:r>
        <w:proofErr w:type="spellStart"/>
        <w:r w:rsidR="007D5B13" w:rsidRPr="007D5B13">
          <w:rPr>
            <w:rStyle w:val="Hyperlink"/>
          </w:rPr>
          <w:t>FemTechNet</w:t>
        </w:r>
        <w:proofErr w:type="spellEnd"/>
        <w:r w:rsidR="007D5B13" w:rsidRPr="007D5B13">
          <w:rPr>
            <w:rStyle w:val="Hyperlink"/>
          </w:rPr>
          <w:t>"</w:t>
        </w:r>
      </w:hyperlink>
      <w:r w:rsidR="007D5B13" w:rsidRPr="007D5B13">
        <w:t> (</w:t>
      </w:r>
      <w:proofErr w:type="spellStart"/>
      <w:r w:rsidR="007D5B13" w:rsidRPr="007D5B13">
        <w:t>n.d.</w:t>
      </w:r>
      <w:proofErr w:type="spellEnd"/>
      <w:r w:rsidR="007D5B13" w:rsidRPr="007D5B13">
        <w:t>) FEMBOT Collective and ADA: A Journal of Gender, New Media &amp; Technology</w:t>
      </w:r>
    </w:p>
    <w:p w:rsidR="007D5B13" w:rsidRPr="007D5B13" w:rsidRDefault="007D5B13" w:rsidP="007D5B13">
      <w:pPr>
        <w:numPr>
          <w:ilvl w:val="0"/>
          <w:numId w:val="40"/>
        </w:numPr>
      </w:pPr>
      <w:proofErr w:type="spellStart"/>
      <w:r w:rsidRPr="007D5B13">
        <w:t>Dierkes-Thrun</w:t>
      </w:r>
      <w:proofErr w:type="spellEnd"/>
      <w:r w:rsidRPr="007D5B13">
        <w:t>, Petra (February 15, 2014) </w:t>
      </w:r>
      <w:hyperlink r:id="rId15" w:tgtFrame="_blank" w:history="1">
        <w:r w:rsidRPr="007D5B13">
          <w:rPr>
            <w:rStyle w:val="Hyperlink"/>
          </w:rPr>
          <w:t>"Digital Pedagogy in the Traditional Literature and Gender Studies Classroom: Various Examples"</w:t>
        </w:r>
      </w:hyperlink>
      <w:r w:rsidRPr="007D5B13">
        <w:t>. HASTAC Blogs</w:t>
      </w:r>
    </w:p>
    <w:p w:rsidR="00BE2BF9" w:rsidRPr="00D405F2" w:rsidRDefault="00BE2BF9" w:rsidP="00BE2BF9">
      <w:pPr>
        <w:rPr>
          <w:u w:val="single"/>
        </w:rPr>
      </w:pPr>
      <w:r w:rsidRPr="00D405F2">
        <w:rPr>
          <w:u w:val="single"/>
        </w:rPr>
        <w:br/>
        <w:t>Discussion Questions</w:t>
      </w:r>
    </w:p>
    <w:p w:rsidR="007D5B13" w:rsidRPr="007D5B13" w:rsidRDefault="007D5B13" w:rsidP="007D5B13">
      <w:pPr>
        <w:pStyle w:val="ListParagraph"/>
        <w:numPr>
          <w:ilvl w:val="0"/>
          <w:numId w:val="39"/>
        </w:numPr>
        <w:rPr>
          <w:rFonts w:cs="Arial"/>
        </w:rPr>
      </w:pPr>
      <w:r w:rsidRPr="007D5B13">
        <w:rPr>
          <w:rFonts w:cs="Arial"/>
        </w:rPr>
        <w:t>How can online learning platforms and digital resources question the construction of scholarly knowledge?</w:t>
      </w:r>
    </w:p>
    <w:p w:rsidR="007D5B13" w:rsidRPr="007D5B13" w:rsidRDefault="007D5B13" w:rsidP="007D5B13">
      <w:pPr>
        <w:pStyle w:val="ListParagraph"/>
        <w:numPr>
          <w:ilvl w:val="0"/>
          <w:numId w:val="39"/>
        </w:numPr>
        <w:rPr>
          <w:rFonts w:cs="Arial"/>
        </w:rPr>
      </w:pPr>
      <w:r w:rsidRPr="007D5B13">
        <w:rPr>
          <w:rFonts w:cs="Arial"/>
        </w:rPr>
        <w:t>What collaborative possibilities are possible between scholars at different institutions in online education?</w:t>
      </w:r>
    </w:p>
    <w:p w:rsidR="007D5B13" w:rsidRPr="007D5B13" w:rsidRDefault="007D5B13" w:rsidP="007D5B13">
      <w:pPr>
        <w:pStyle w:val="ListParagraph"/>
        <w:numPr>
          <w:ilvl w:val="0"/>
          <w:numId w:val="39"/>
        </w:numPr>
        <w:rPr>
          <w:rFonts w:cs="Arial"/>
        </w:rPr>
      </w:pPr>
      <w:r w:rsidRPr="007D5B13">
        <w:rPr>
          <w:rFonts w:cs="Arial"/>
        </w:rPr>
        <w:t>In this digital age, what are new concerns, projects, and sites for feminist scholarship and teaching?</w:t>
      </w:r>
    </w:p>
    <w:p w:rsidR="004138B7" w:rsidRDefault="004138B7">
      <w:pPr>
        <w:rPr>
          <w:rFonts w:cstheme="minorHAnsi"/>
          <w:b/>
          <w:sz w:val="26"/>
          <w:szCs w:val="26"/>
        </w:rPr>
      </w:pPr>
      <w:r>
        <w:rPr>
          <w:rFonts w:cstheme="minorHAnsi"/>
          <w:b/>
          <w:sz w:val="26"/>
          <w:szCs w:val="26"/>
        </w:rPr>
        <w:br w:type="page"/>
      </w:r>
    </w:p>
    <w:p w:rsidR="005F1436" w:rsidRPr="00327072" w:rsidRDefault="005F1436" w:rsidP="00327072">
      <w:pPr>
        <w:jc w:val="center"/>
        <w:rPr>
          <w:rFonts w:cs="Arial"/>
        </w:rPr>
      </w:pPr>
      <w:r w:rsidRPr="00327072">
        <w:rPr>
          <w:rFonts w:cstheme="minorHAnsi"/>
          <w:b/>
          <w:sz w:val="26"/>
          <w:szCs w:val="26"/>
        </w:rPr>
        <w:lastRenderedPageBreak/>
        <w:t>Ongoing DHWG Projects</w:t>
      </w:r>
    </w:p>
    <w:p w:rsidR="005F1436" w:rsidRPr="00C373FE" w:rsidRDefault="005F1436" w:rsidP="00FE7EC4">
      <w:pPr>
        <w:jc w:val="center"/>
        <w:rPr>
          <w:rFonts w:cstheme="minorHAnsi"/>
          <w:b/>
        </w:rPr>
      </w:pPr>
    </w:p>
    <w:p w:rsidR="00796090" w:rsidRPr="00A113DF" w:rsidRDefault="00796090" w:rsidP="00796090">
      <w:pPr>
        <w:rPr>
          <w:rFonts w:eastAsiaTheme="majorEastAsia" w:cstheme="majorBidi"/>
          <w:bCs/>
        </w:rPr>
      </w:pPr>
      <w:r w:rsidRPr="00BE2BF9">
        <w:t xml:space="preserve">The UF Digital Humanities Working Group (DHWG) is a group of academic and library faculty, staff, and graduate students who meet monthly to discuss current projects and topics at the intersection of digital technologies and core research needs and questions in the </w:t>
      </w:r>
      <w:r>
        <w:rPr>
          <w:b/>
        </w:rPr>
        <w:t xml:space="preserve">humanities disciplines. The </w:t>
      </w:r>
      <w:proofErr w:type="gramStart"/>
      <w:r>
        <w:rPr>
          <w:b/>
        </w:rPr>
        <w:t>Spring</w:t>
      </w:r>
      <w:proofErr w:type="gramEnd"/>
      <w:r>
        <w:rPr>
          <w:b/>
        </w:rPr>
        <w:t xml:space="preserve"> 2014</w:t>
      </w:r>
      <w:r w:rsidRPr="00BE2BF9">
        <w:t xml:space="preserve"> working groups will focus on </w:t>
      </w:r>
      <w:r>
        <w:rPr>
          <w:b/>
        </w:rPr>
        <w:t>Online Courses and Primary Sources</w:t>
      </w:r>
      <w:r w:rsidRPr="00BE2BF9">
        <w:t xml:space="preserve">. We will discuss </w:t>
      </w:r>
      <w:r>
        <w:t xml:space="preserve">how the </w:t>
      </w:r>
      <w:r w:rsidRPr="00A113DF">
        <w:rPr>
          <w:rFonts w:eastAsiaTheme="majorEastAsia" w:cstheme="majorBidi"/>
          <w:bCs/>
        </w:rPr>
        <w:t>online environment affords new ways o</w:t>
      </w:r>
      <w:r>
        <w:rPr>
          <w:rFonts w:eastAsiaTheme="majorEastAsia" w:cstheme="majorBidi"/>
          <w:bCs/>
        </w:rPr>
        <w:t xml:space="preserve">f interacting with online texts and </w:t>
      </w:r>
      <w:r w:rsidRPr="00A113DF">
        <w:rPr>
          <w:rFonts w:eastAsiaTheme="majorEastAsia" w:cstheme="majorBidi"/>
          <w:bCs/>
        </w:rPr>
        <w:t xml:space="preserve">how </w:t>
      </w:r>
      <w:r>
        <w:rPr>
          <w:rFonts w:eastAsiaTheme="majorEastAsia" w:cstheme="majorBidi"/>
          <w:bCs/>
        </w:rPr>
        <w:t>to use the</w:t>
      </w:r>
      <w:r w:rsidRPr="00A113DF">
        <w:rPr>
          <w:rFonts w:eastAsiaTheme="majorEastAsia" w:cstheme="majorBidi"/>
          <w:bCs/>
        </w:rPr>
        <w:t xml:space="preserve"> online </w:t>
      </w:r>
      <w:r>
        <w:rPr>
          <w:rFonts w:eastAsiaTheme="majorEastAsia" w:cstheme="majorBidi"/>
          <w:bCs/>
        </w:rPr>
        <w:t>environment to</w:t>
      </w:r>
      <w:r w:rsidRPr="00A113DF">
        <w:rPr>
          <w:rFonts w:eastAsiaTheme="majorEastAsia" w:cstheme="majorBidi"/>
          <w:bCs/>
        </w:rPr>
        <w:t xml:space="preserve"> enhance lea</w:t>
      </w:r>
      <w:r>
        <w:rPr>
          <w:rFonts w:eastAsiaTheme="majorEastAsia" w:cstheme="majorBidi"/>
          <w:bCs/>
        </w:rPr>
        <w:t>rning. We’ll share and discuss</w:t>
      </w:r>
      <w:r w:rsidRPr="00A113DF">
        <w:rPr>
          <w:rFonts w:eastAsiaTheme="majorEastAsia" w:cstheme="majorBidi"/>
          <w:bCs/>
        </w:rPr>
        <w:t xml:space="preserve"> </w:t>
      </w:r>
      <w:r>
        <w:rPr>
          <w:rFonts w:eastAsiaTheme="majorEastAsia" w:cstheme="majorBidi"/>
          <w:bCs/>
        </w:rPr>
        <w:t xml:space="preserve">assignment rubrics, optimal assignment design for online environments, and designing assessments to evaluate student learning and to inform our own teaching practices. </w:t>
      </w:r>
    </w:p>
    <w:p w:rsidR="00796090" w:rsidRDefault="00796090" w:rsidP="00796090">
      <w:pPr>
        <w:rPr>
          <w:rFonts w:cstheme="minorHAnsi"/>
        </w:rPr>
      </w:pPr>
    </w:p>
    <w:p w:rsidR="00796090" w:rsidRDefault="00796090" w:rsidP="00796090">
      <w:pPr>
        <w:rPr>
          <w:rFonts w:cstheme="minorHAnsi"/>
        </w:rPr>
      </w:pPr>
      <w:r w:rsidRPr="00EA40CB">
        <w:rPr>
          <w:rFonts w:cstheme="minorHAnsi"/>
        </w:rPr>
        <w:t xml:space="preserve">For more information on the Digital Humanities at UF, see </w:t>
      </w:r>
      <w:hyperlink r:id="rId16" w:history="1">
        <w:r w:rsidRPr="00801B01">
          <w:rPr>
            <w:rStyle w:val="Hyperlink"/>
            <w:rFonts w:cstheme="minorHAnsi"/>
          </w:rPr>
          <w:t>www.uflib.ufl.edu/digitalhumanities</w:t>
        </w:r>
      </w:hyperlink>
      <w:r>
        <w:rPr>
          <w:rFonts w:cstheme="minorHAnsi"/>
        </w:rPr>
        <w:t xml:space="preserve"> </w:t>
      </w:r>
    </w:p>
    <w:p w:rsidR="00796090" w:rsidRDefault="00796090" w:rsidP="00796090">
      <w:pPr>
        <w:rPr>
          <w:rFonts w:cstheme="minorHAnsi"/>
        </w:rPr>
      </w:pPr>
    </w:p>
    <w:p w:rsidR="007B28B8" w:rsidRPr="00C373FE" w:rsidRDefault="007B28B8" w:rsidP="007B28B8">
      <w:pPr>
        <w:rPr>
          <w:rFonts w:cstheme="minorHAnsi"/>
        </w:rPr>
      </w:pPr>
      <w:r w:rsidRPr="00C373FE">
        <w:rPr>
          <w:rFonts w:cstheme="minorHAnsi"/>
        </w:rPr>
        <w:t xml:space="preserve">The DHWG is sharing related teaching resources and syllabi: </w:t>
      </w:r>
      <w:hyperlink r:id="rId17" w:history="1">
        <w:r w:rsidRPr="00C373FE">
          <w:rPr>
            <w:rStyle w:val="Hyperlink"/>
            <w:rFonts w:cstheme="minorHAnsi"/>
          </w:rPr>
          <w:t>http://ufdc.ufl.edu/digitalhumanities</w:t>
        </w:r>
      </w:hyperlink>
      <w:r w:rsidRPr="00C373FE">
        <w:rPr>
          <w:rFonts w:cstheme="minorHAnsi"/>
        </w:rPr>
        <w:t>. To include your syllabus, email Laurie Taylor.</w:t>
      </w:r>
    </w:p>
    <w:p w:rsidR="007B28B8" w:rsidRPr="00C373FE" w:rsidRDefault="007B28B8" w:rsidP="007B28B8">
      <w:pPr>
        <w:rPr>
          <w:rFonts w:cstheme="minorHAnsi"/>
        </w:rPr>
      </w:pPr>
    </w:p>
    <w:p w:rsidR="00C16046" w:rsidRPr="00C373FE" w:rsidRDefault="007B28B8" w:rsidP="007B28B8">
      <w:pPr>
        <w:rPr>
          <w:rFonts w:cstheme="minorHAnsi"/>
        </w:rPr>
      </w:pPr>
      <w:r w:rsidRPr="00C373FE">
        <w:rPr>
          <w:rFonts w:cstheme="minorHAnsi"/>
        </w:rPr>
        <w:t>The DHWG is creating a document entitled “</w:t>
      </w:r>
      <w:r w:rsidR="004C0DC3" w:rsidRPr="00C373FE">
        <w:rPr>
          <w:rFonts w:cstheme="minorHAnsi"/>
        </w:rPr>
        <w:t>Supporting Teaching and Learning in a Digital Age: Needs and Recommendations from the DHWG</w:t>
      </w:r>
      <w:r w:rsidRPr="00C373FE">
        <w:rPr>
          <w:rFonts w:cstheme="minorHAnsi"/>
        </w:rPr>
        <w:t>”. E</w:t>
      </w:r>
      <w:r w:rsidR="004C0DC3" w:rsidRPr="00C373FE">
        <w:rPr>
          <w:rFonts w:cstheme="minorHAnsi"/>
        </w:rPr>
        <w:t xml:space="preserve">mail </w:t>
      </w:r>
      <w:hyperlink r:id="rId18" w:history="1">
        <w:r w:rsidR="004C0DC3" w:rsidRPr="00C373FE">
          <w:rPr>
            <w:rStyle w:val="Hyperlink"/>
            <w:rFonts w:cstheme="minorHAnsi"/>
          </w:rPr>
          <w:t>skacord@ufl.edu</w:t>
        </w:r>
      </w:hyperlink>
      <w:r w:rsidR="004C0DC3" w:rsidRPr="00C373FE">
        <w:rPr>
          <w:rFonts w:cstheme="minorHAnsi"/>
        </w:rPr>
        <w:t xml:space="preserve"> for access</w:t>
      </w:r>
      <w:r w:rsidRPr="00C373FE">
        <w:rPr>
          <w:rFonts w:cstheme="minorHAnsi"/>
        </w:rPr>
        <w:t xml:space="preserve"> to the Google document</w:t>
      </w:r>
      <w:r w:rsidR="004C0DC3" w:rsidRPr="00C373FE">
        <w:rPr>
          <w:rFonts w:cstheme="minorHAnsi"/>
        </w:rPr>
        <w:t xml:space="preserve">. </w:t>
      </w:r>
    </w:p>
    <w:p w:rsidR="006A2501" w:rsidRPr="00C373FE" w:rsidRDefault="006A2501" w:rsidP="00D3475C">
      <w:pPr>
        <w:rPr>
          <w:rFonts w:cstheme="minorHAnsi"/>
          <w:b/>
        </w:rPr>
      </w:pPr>
    </w:p>
    <w:p w:rsidR="00C63C61" w:rsidRPr="00C373FE" w:rsidRDefault="00C63C61" w:rsidP="00FE7EC4">
      <w:pPr>
        <w:jc w:val="center"/>
        <w:rPr>
          <w:rFonts w:cstheme="minorHAnsi"/>
          <w:b/>
          <w:sz w:val="26"/>
          <w:szCs w:val="26"/>
        </w:rPr>
      </w:pPr>
      <w:r w:rsidRPr="00C373FE">
        <w:rPr>
          <w:rFonts w:cstheme="minorHAnsi"/>
          <w:b/>
          <w:sz w:val="26"/>
          <w:szCs w:val="26"/>
        </w:rPr>
        <w:t>Upcoming Events in the Digital Humanities</w:t>
      </w:r>
    </w:p>
    <w:p w:rsidR="004E162E" w:rsidRDefault="004E162E" w:rsidP="00796090">
      <w:pPr>
        <w:rPr>
          <w:rFonts w:eastAsia="Times New Roman" w:cs="Times New Roman"/>
          <w:bCs/>
        </w:rPr>
      </w:pPr>
    </w:p>
    <w:p w:rsidR="00796090" w:rsidRPr="004E162E" w:rsidRDefault="004E162E" w:rsidP="00796090">
      <w:pPr>
        <w:rPr>
          <w:rFonts w:eastAsia="Times New Roman" w:cs="Times New Roman"/>
          <w:bCs/>
        </w:rPr>
      </w:pPr>
      <w:r w:rsidRPr="004E162E">
        <w:rPr>
          <w:rFonts w:eastAsia="Times New Roman" w:cs="Times New Roman"/>
          <w:bCs/>
          <w:i/>
        </w:rPr>
        <w:t>See the calendar from the Center for the Humanities &amp; the Public Sphere for a full listing of related events:</w:t>
      </w:r>
      <w:r w:rsidRPr="004E162E">
        <w:rPr>
          <w:rFonts w:eastAsia="Times New Roman" w:cs="Times New Roman"/>
          <w:bCs/>
        </w:rPr>
        <w:t xml:space="preserve"> </w:t>
      </w:r>
      <w:hyperlink r:id="rId19" w:history="1">
        <w:r w:rsidRPr="004E162E">
          <w:rPr>
            <w:rStyle w:val="Hyperlink"/>
            <w:rFonts w:eastAsia="Times New Roman" w:cs="Times New Roman"/>
            <w:bCs/>
          </w:rPr>
          <w:t>http://www.humanities.ufl.edu/calendar.html</w:t>
        </w:r>
      </w:hyperlink>
      <w:r w:rsidRPr="004E162E">
        <w:rPr>
          <w:rFonts w:eastAsia="Times New Roman" w:cs="Times New Roman"/>
          <w:bCs/>
        </w:rPr>
        <w:t xml:space="preserve"> </w:t>
      </w:r>
    </w:p>
    <w:p w:rsidR="00BF5D10" w:rsidRPr="00BF5D10" w:rsidRDefault="00BF5D10" w:rsidP="00796090">
      <w:pPr>
        <w:rPr>
          <w:rFonts w:eastAsia="Times New Roman" w:cs="Times New Roman"/>
          <w:b/>
          <w:bCs/>
        </w:rPr>
      </w:pPr>
    </w:p>
    <w:p w:rsidR="00BF5D10" w:rsidRPr="00BF5D10" w:rsidRDefault="00BF5D10" w:rsidP="00BF5D10">
      <w:pPr>
        <w:rPr>
          <w:rFonts w:eastAsia="Times New Roman" w:cs="Times New Roman"/>
          <w:b/>
          <w:bCs/>
        </w:rPr>
      </w:pPr>
      <w:r w:rsidRPr="00BF5D10">
        <w:rPr>
          <w:rFonts w:eastAsia="Times New Roman" w:cs="Times New Roman"/>
          <w:b/>
          <w:bCs/>
        </w:rPr>
        <w:t>31 March 2014 – 4:00-5:00 pm</w:t>
      </w:r>
    </w:p>
    <w:p w:rsidR="00BF5D10" w:rsidRPr="00BF5D10" w:rsidRDefault="00BF5D10" w:rsidP="00BF5D10">
      <w:pPr>
        <w:rPr>
          <w:rFonts w:eastAsia="Times New Roman" w:cs="Times New Roman"/>
          <w:bCs/>
        </w:rPr>
      </w:pPr>
      <w:r w:rsidRPr="00BF5D10">
        <w:rPr>
          <w:rFonts w:eastAsia="Times New Roman" w:cs="Times New Roman"/>
          <w:bCs/>
        </w:rPr>
        <w:t>Walker Hall 200</w:t>
      </w:r>
    </w:p>
    <w:p w:rsidR="00BF5D10" w:rsidRPr="00BF5D10" w:rsidRDefault="00BF5D10" w:rsidP="00BF5D10">
      <w:pPr>
        <w:rPr>
          <w:rFonts w:eastAsia="Times New Roman" w:cs="Times New Roman"/>
          <w:bCs/>
        </w:rPr>
      </w:pPr>
      <w:r w:rsidRPr="00BF5D10">
        <w:rPr>
          <w:rFonts w:eastAsia="Times New Roman" w:cs="Times New Roman"/>
          <w:bCs/>
        </w:rPr>
        <w:t>2013-2014 Fellowship Brown Bag Series: Rothman Faculty Summer Fellow</w:t>
      </w:r>
    </w:p>
    <w:p w:rsidR="00BF5D10" w:rsidRPr="00BF5D10" w:rsidRDefault="00BF5D10" w:rsidP="00BF5D10">
      <w:pPr>
        <w:rPr>
          <w:rFonts w:eastAsia="Times New Roman" w:cs="Times New Roman"/>
          <w:bCs/>
        </w:rPr>
      </w:pPr>
      <w:r w:rsidRPr="00BF5D10">
        <w:rPr>
          <w:rFonts w:eastAsia="Times New Roman" w:cs="Times New Roman"/>
          <w:bCs/>
        </w:rPr>
        <w:t xml:space="preserve">Virtual Museum of World Heritage: </w:t>
      </w:r>
      <w:proofErr w:type="gramStart"/>
      <w:r w:rsidRPr="00BF5D10">
        <w:rPr>
          <w:rFonts w:eastAsia="Times New Roman" w:cs="Times New Roman"/>
          <w:bCs/>
        </w:rPr>
        <w:t>A 3D</w:t>
      </w:r>
      <w:proofErr w:type="gramEnd"/>
      <w:r w:rsidRPr="00BF5D10">
        <w:rPr>
          <w:rFonts w:eastAsia="Times New Roman" w:cs="Times New Roman"/>
          <w:bCs/>
        </w:rPr>
        <w:t xml:space="preserve"> Digital Collection for the UF Digital Epigraphy and Archaeology Project</w:t>
      </w:r>
    </w:p>
    <w:p w:rsidR="00BF5D10" w:rsidRDefault="00BF5D10" w:rsidP="00BF5D10">
      <w:pPr>
        <w:rPr>
          <w:rFonts w:eastAsia="Times New Roman" w:cs="Times New Roman"/>
          <w:bCs/>
        </w:rPr>
      </w:pPr>
      <w:proofErr w:type="spellStart"/>
      <w:r w:rsidRPr="00BF5D10">
        <w:rPr>
          <w:rFonts w:eastAsia="Times New Roman" w:cs="Times New Roman"/>
          <w:bCs/>
        </w:rPr>
        <w:t>Eleni</w:t>
      </w:r>
      <w:proofErr w:type="spellEnd"/>
      <w:r w:rsidRPr="00BF5D10">
        <w:rPr>
          <w:rFonts w:eastAsia="Times New Roman" w:cs="Times New Roman"/>
          <w:bCs/>
        </w:rPr>
        <w:t xml:space="preserve"> </w:t>
      </w:r>
      <w:proofErr w:type="spellStart"/>
      <w:r w:rsidRPr="00BF5D10">
        <w:rPr>
          <w:rFonts w:eastAsia="Times New Roman" w:cs="Times New Roman"/>
          <w:bCs/>
        </w:rPr>
        <w:t>Bozia</w:t>
      </w:r>
      <w:proofErr w:type="spellEnd"/>
      <w:r w:rsidRPr="00BF5D10">
        <w:rPr>
          <w:rFonts w:eastAsia="Times New Roman" w:cs="Times New Roman"/>
          <w:bCs/>
        </w:rPr>
        <w:t xml:space="preserve"> (Department of Classics)</w:t>
      </w:r>
    </w:p>
    <w:p w:rsidR="00BF5D10" w:rsidRPr="00796090" w:rsidRDefault="00BF5D10" w:rsidP="00796090">
      <w:pPr>
        <w:rPr>
          <w:b/>
        </w:rPr>
      </w:pPr>
    </w:p>
    <w:p w:rsidR="00713529" w:rsidRDefault="00C373FE" w:rsidP="00796090">
      <w:pPr>
        <w:rPr>
          <w:b/>
          <w:sz w:val="32"/>
          <w:szCs w:val="32"/>
        </w:rPr>
      </w:pPr>
      <w:r w:rsidRPr="00713529">
        <w:rPr>
          <w:b/>
          <w:sz w:val="32"/>
          <w:szCs w:val="32"/>
        </w:rPr>
        <w:t>Digital Humanities Day, UF’s 2n</w:t>
      </w:r>
      <w:r w:rsidR="00A46BE4" w:rsidRPr="00713529">
        <w:rPr>
          <w:b/>
          <w:sz w:val="32"/>
          <w:szCs w:val="32"/>
        </w:rPr>
        <w:t>d Annual</w:t>
      </w:r>
      <w:r w:rsidR="00893AD3" w:rsidRPr="00713529">
        <w:rPr>
          <w:b/>
          <w:sz w:val="32"/>
          <w:szCs w:val="32"/>
        </w:rPr>
        <w:t>,</w:t>
      </w:r>
      <w:r w:rsidR="00A46BE4" w:rsidRPr="00713529">
        <w:rPr>
          <w:b/>
          <w:sz w:val="32"/>
          <w:szCs w:val="32"/>
        </w:rPr>
        <w:t xml:space="preserve"> with </w:t>
      </w:r>
    </w:p>
    <w:p w:rsidR="00C373FE" w:rsidRPr="00713529" w:rsidRDefault="00A46BE4" w:rsidP="00796090">
      <w:pPr>
        <w:rPr>
          <w:b/>
          <w:sz w:val="32"/>
          <w:szCs w:val="32"/>
        </w:rPr>
      </w:pPr>
      <w:proofErr w:type="spellStart"/>
      <w:r w:rsidRPr="00713529">
        <w:rPr>
          <w:b/>
          <w:sz w:val="32"/>
          <w:szCs w:val="32"/>
        </w:rPr>
        <w:t>THATCamp</w:t>
      </w:r>
      <w:proofErr w:type="spellEnd"/>
      <w:r w:rsidRPr="00713529">
        <w:rPr>
          <w:b/>
          <w:sz w:val="32"/>
          <w:szCs w:val="32"/>
        </w:rPr>
        <w:t>-</w:t>
      </w:r>
      <w:r w:rsidR="00713529">
        <w:rPr>
          <w:b/>
          <w:sz w:val="32"/>
          <w:szCs w:val="32"/>
        </w:rPr>
        <w:t>Gainesville</w:t>
      </w:r>
      <w:r w:rsidRPr="00713529">
        <w:rPr>
          <w:b/>
          <w:sz w:val="32"/>
          <w:szCs w:val="32"/>
        </w:rPr>
        <w:t xml:space="preserve"> </w:t>
      </w:r>
    </w:p>
    <w:p w:rsidR="00713529" w:rsidRDefault="00864F6F" w:rsidP="00796090">
      <w:pPr>
        <w:rPr>
          <w:bCs/>
        </w:rPr>
      </w:pPr>
      <w:r w:rsidRPr="00796090">
        <w:rPr>
          <w:bCs/>
        </w:rPr>
        <w:t>April 2</w:t>
      </w:r>
      <w:r w:rsidR="00A46BE4" w:rsidRPr="00796090">
        <w:rPr>
          <w:bCs/>
        </w:rPr>
        <w:t>4 &amp; 2</w:t>
      </w:r>
      <w:r w:rsidRPr="00796090">
        <w:rPr>
          <w:bCs/>
        </w:rPr>
        <w:t>5, Thursday</w:t>
      </w:r>
      <w:r w:rsidR="00C373FE" w:rsidRPr="00796090">
        <w:rPr>
          <w:bCs/>
        </w:rPr>
        <w:t xml:space="preserve"> </w:t>
      </w:r>
      <w:r w:rsidR="00A46BE4" w:rsidRPr="00796090">
        <w:rPr>
          <w:bCs/>
        </w:rPr>
        <w:t xml:space="preserve">and Friday </w:t>
      </w:r>
      <w:r w:rsidR="00C373FE" w:rsidRPr="00796090">
        <w:rPr>
          <w:bCs/>
        </w:rPr>
        <w:t>(reading day</w:t>
      </w:r>
      <w:r w:rsidR="00A46BE4" w:rsidRPr="00796090">
        <w:rPr>
          <w:bCs/>
        </w:rPr>
        <w:t>s</w:t>
      </w:r>
      <w:r w:rsidR="00C373FE" w:rsidRPr="00796090">
        <w:rPr>
          <w:bCs/>
        </w:rPr>
        <w:t>)</w:t>
      </w:r>
    </w:p>
    <w:p w:rsidR="00C373FE" w:rsidRPr="00713529" w:rsidRDefault="00D3475C" w:rsidP="00796090">
      <w:pPr>
        <w:rPr>
          <w:bCs/>
        </w:rPr>
      </w:pPr>
      <w:r>
        <w:t xml:space="preserve">April 24, </w:t>
      </w:r>
      <w:r w:rsidR="00C373FE" w:rsidRPr="00796090">
        <w:t>8:</w:t>
      </w:r>
      <w:r>
        <w:t>30</w:t>
      </w:r>
      <w:r w:rsidR="00C373FE" w:rsidRPr="00796090">
        <w:t>am to 4:30pm</w:t>
      </w:r>
      <w:r>
        <w:t>, and April 25, 8:30-12:30</w:t>
      </w:r>
    </w:p>
    <w:p w:rsidR="003D733F" w:rsidRDefault="00864F6F" w:rsidP="00864F6F">
      <w:pPr>
        <w:rPr>
          <w:bCs/>
        </w:rPr>
      </w:pPr>
      <w:r w:rsidRPr="00796090">
        <w:rPr>
          <w:bCs/>
        </w:rPr>
        <w:t>Smathers Library</w:t>
      </w:r>
      <w:r w:rsidR="00C373FE" w:rsidRPr="00796090">
        <w:rPr>
          <w:bCs/>
        </w:rPr>
        <w:t xml:space="preserve"> East (</w:t>
      </w:r>
      <w:r w:rsidRPr="00796090">
        <w:rPr>
          <w:bCs/>
        </w:rPr>
        <w:t>1A</w:t>
      </w:r>
      <w:r w:rsidR="00C373FE" w:rsidRPr="00796090">
        <w:rPr>
          <w:bCs/>
        </w:rPr>
        <w:t>)</w:t>
      </w:r>
    </w:p>
    <w:p w:rsidR="007D5B13" w:rsidRDefault="00D52B1F" w:rsidP="00864F6F">
      <w:pPr>
        <w:rPr>
          <w:bCs/>
        </w:rPr>
      </w:pPr>
      <w:hyperlink r:id="rId20" w:history="1">
        <w:r w:rsidR="007D5B13" w:rsidRPr="00206999">
          <w:rPr>
            <w:rStyle w:val="Hyperlink"/>
            <w:bCs/>
          </w:rPr>
          <w:t>http://gainesville2014.thatcamp.org</w:t>
        </w:r>
      </w:hyperlink>
      <w:r w:rsidR="007D5B13">
        <w:rPr>
          <w:bCs/>
        </w:rPr>
        <w:t xml:space="preserve"> </w:t>
      </w:r>
    </w:p>
    <w:p w:rsidR="00D3475C" w:rsidRDefault="00D3475C" w:rsidP="00864F6F">
      <w:pPr>
        <w:rPr>
          <w:bCs/>
        </w:rPr>
      </w:pPr>
    </w:p>
    <w:p w:rsidR="00713529" w:rsidRDefault="00D3475C" w:rsidP="00864F6F">
      <w:pPr>
        <w:rPr>
          <w:rFonts w:cstheme="minorHAnsi"/>
        </w:rPr>
      </w:pPr>
      <w:proofErr w:type="spellStart"/>
      <w:r>
        <w:rPr>
          <w:rFonts w:cstheme="minorHAnsi"/>
        </w:rPr>
        <w:t>T</w:t>
      </w:r>
      <w:r w:rsidRPr="00D3475C">
        <w:rPr>
          <w:rFonts w:cstheme="minorHAnsi"/>
        </w:rPr>
        <w:t>HATCamp</w:t>
      </w:r>
      <w:proofErr w:type="spellEnd"/>
      <w:r w:rsidRPr="00D3475C">
        <w:rPr>
          <w:rFonts w:cstheme="minorHAnsi"/>
        </w:rPr>
        <w:t xml:space="preserve"> (The Humanities and Technology Camp) is an informal and free </w:t>
      </w:r>
      <w:proofErr w:type="spellStart"/>
      <w:r w:rsidRPr="00D3475C">
        <w:rPr>
          <w:rFonts w:cstheme="minorHAnsi"/>
        </w:rPr>
        <w:t>unconference</w:t>
      </w:r>
      <w:proofErr w:type="spellEnd"/>
      <w:r w:rsidRPr="00D3475C">
        <w:rPr>
          <w:rFonts w:cstheme="minorHAnsi"/>
        </w:rPr>
        <w:t xml:space="preserve"> where you can discuss digital projects, learn skills, and brainstorm DH initiatives. </w:t>
      </w:r>
      <w:proofErr w:type="gramStart"/>
      <w:r w:rsidRPr="00D3475C">
        <w:rPr>
          <w:rFonts w:cstheme="minorHAnsi"/>
        </w:rPr>
        <w:t xml:space="preserve">To learn more about how </w:t>
      </w:r>
      <w:proofErr w:type="spellStart"/>
      <w:r w:rsidRPr="00D3475C">
        <w:rPr>
          <w:rFonts w:cstheme="minorHAnsi"/>
        </w:rPr>
        <w:t>THATCamp</w:t>
      </w:r>
      <w:proofErr w:type="spellEnd"/>
      <w:r w:rsidRPr="00D3475C">
        <w:rPr>
          <w:rFonts w:cstheme="minorHAnsi"/>
        </w:rPr>
        <w:t xml:space="preserve"> works, please visit our </w:t>
      </w:r>
      <w:hyperlink r:id="rId21" w:tgtFrame="_blank" w:history="1">
        <w:r w:rsidRPr="00D3475C">
          <w:rPr>
            <w:rStyle w:val="Hyperlink"/>
            <w:rFonts w:cstheme="minorHAnsi"/>
          </w:rPr>
          <w:t>About page</w:t>
        </w:r>
      </w:hyperlink>
      <w:r>
        <w:rPr>
          <w:rFonts w:cstheme="minorHAnsi"/>
        </w:rPr>
        <w:t xml:space="preserve"> (</w:t>
      </w:r>
      <w:hyperlink r:id="rId22" w:history="1">
        <w:r w:rsidRPr="009A78F9">
          <w:rPr>
            <w:rStyle w:val="Hyperlink"/>
            <w:rFonts w:cstheme="minorHAnsi"/>
          </w:rPr>
          <w:t>http://gainesville2014.thatcamp.org/about/</w:t>
        </w:r>
      </w:hyperlink>
      <w:r>
        <w:rPr>
          <w:rFonts w:cstheme="minorHAnsi"/>
        </w:rPr>
        <w:t>).</w:t>
      </w:r>
      <w:proofErr w:type="gramEnd"/>
      <w:r>
        <w:rPr>
          <w:rFonts w:cstheme="minorHAnsi"/>
        </w:rPr>
        <w:t xml:space="preserve">   </w:t>
      </w:r>
      <w:r w:rsidR="00713529">
        <w:rPr>
          <w:rFonts w:cstheme="minorHAnsi"/>
        </w:rPr>
        <w:t xml:space="preserve"> </w:t>
      </w:r>
    </w:p>
    <w:p w:rsidR="00713529" w:rsidRDefault="00713529" w:rsidP="00864F6F">
      <w:pPr>
        <w:rPr>
          <w:rFonts w:cstheme="minorHAnsi"/>
        </w:rPr>
      </w:pPr>
    </w:p>
    <w:p w:rsidR="00713529" w:rsidRDefault="00D3475C" w:rsidP="00864F6F">
      <w:pPr>
        <w:rPr>
          <w:rFonts w:cstheme="minorHAnsi"/>
        </w:rPr>
      </w:pPr>
      <w:r w:rsidRPr="00D3475C">
        <w:rPr>
          <w:rFonts w:cstheme="minorHAnsi"/>
        </w:rPr>
        <w:t>Please </w:t>
      </w:r>
      <w:hyperlink r:id="rId23" w:tgtFrame="_blank" w:history="1">
        <w:r>
          <w:rPr>
            <w:rStyle w:val="Hyperlink"/>
            <w:rFonts w:cstheme="minorHAnsi"/>
          </w:rPr>
          <w:t>r</w:t>
        </w:r>
        <w:r w:rsidRPr="00D3475C">
          <w:rPr>
            <w:rStyle w:val="Hyperlink"/>
            <w:rFonts w:cstheme="minorHAnsi"/>
          </w:rPr>
          <w:t>egister</w:t>
        </w:r>
      </w:hyperlink>
      <w:r>
        <w:rPr>
          <w:rFonts w:cstheme="minorHAnsi"/>
        </w:rPr>
        <w:t xml:space="preserve"> (</w:t>
      </w:r>
      <w:hyperlink r:id="rId24" w:history="1">
        <w:r w:rsidRPr="009A78F9">
          <w:rPr>
            <w:rStyle w:val="Hyperlink"/>
            <w:rFonts w:cstheme="minorHAnsi"/>
          </w:rPr>
          <w:t>http://gainesville2014.thatcamp.org/register/</w:t>
        </w:r>
      </w:hyperlink>
      <w:r>
        <w:rPr>
          <w:rFonts w:cstheme="minorHAnsi"/>
        </w:rPr>
        <w:t xml:space="preserve">) and </w:t>
      </w:r>
      <w:r w:rsidRPr="00D3475C">
        <w:rPr>
          <w:rFonts w:cstheme="minorHAnsi"/>
        </w:rPr>
        <w:t>please go to the </w:t>
      </w:r>
      <w:hyperlink r:id="rId25" w:history="1">
        <w:r w:rsidRPr="009A78F9">
          <w:rPr>
            <w:rStyle w:val="Hyperlink"/>
            <w:rFonts w:cstheme="minorHAnsi"/>
          </w:rPr>
          <w:t>propose page</w:t>
        </w:r>
      </w:hyperlink>
      <w:r>
        <w:rPr>
          <w:rFonts w:cstheme="minorHAnsi"/>
        </w:rPr>
        <w:t xml:space="preserve"> (</w:t>
      </w:r>
      <w:hyperlink r:id="rId26" w:history="1">
        <w:r w:rsidRPr="009A78F9">
          <w:rPr>
            <w:rStyle w:val="Hyperlink"/>
            <w:rFonts w:cstheme="minorHAnsi"/>
          </w:rPr>
          <w:t>http://gainesville2014.thatcamp.org/propose/</w:t>
        </w:r>
      </w:hyperlink>
      <w:r>
        <w:rPr>
          <w:rFonts w:cstheme="minorHAnsi"/>
        </w:rPr>
        <w:t xml:space="preserve">) to propose a session. </w:t>
      </w:r>
      <w:r w:rsidR="00713529">
        <w:rPr>
          <w:rFonts w:cstheme="minorHAnsi"/>
        </w:rPr>
        <w:t xml:space="preserve"> </w:t>
      </w:r>
    </w:p>
    <w:p w:rsidR="00713529" w:rsidRDefault="00713529" w:rsidP="00864F6F">
      <w:pPr>
        <w:rPr>
          <w:rFonts w:cstheme="minorHAnsi"/>
        </w:rPr>
      </w:pPr>
    </w:p>
    <w:p w:rsidR="00713529" w:rsidRDefault="00D3475C" w:rsidP="00864F6F">
      <w:pPr>
        <w:rPr>
          <w:rFonts w:cstheme="minorHAnsi"/>
        </w:rPr>
      </w:pPr>
      <w:r>
        <w:rPr>
          <w:rFonts w:cstheme="minorHAnsi"/>
        </w:rPr>
        <w:t>Attendance is free and open to all, and breakfast will be included both days and lunch is included on April 24.</w:t>
      </w:r>
      <w:r w:rsidR="00713529">
        <w:rPr>
          <w:rFonts w:cstheme="minorHAnsi"/>
        </w:rPr>
        <w:t xml:space="preserve"> </w:t>
      </w:r>
    </w:p>
    <w:p w:rsidR="00713529" w:rsidRDefault="00713529" w:rsidP="00864F6F">
      <w:pPr>
        <w:rPr>
          <w:rFonts w:cstheme="minorHAnsi"/>
        </w:rPr>
      </w:pPr>
    </w:p>
    <w:p w:rsidR="00D3475C" w:rsidRPr="00C373FE" w:rsidRDefault="00D3475C" w:rsidP="00864F6F">
      <w:pPr>
        <w:rPr>
          <w:rFonts w:cstheme="minorHAnsi"/>
        </w:rPr>
      </w:pPr>
      <w:r>
        <w:rPr>
          <w:rFonts w:cstheme="minorHAnsi"/>
        </w:rPr>
        <w:t>We’ve heard from folks at FIU, Rollins, UCF, U Miami, USF, and other places who will be attending. Please join us for great discussions and learning experien</w:t>
      </w:r>
      <w:bookmarkStart w:id="0" w:name="_GoBack"/>
      <w:bookmarkEnd w:id="0"/>
      <w:r>
        <w:rPr>
          <w:rFonts w:cstheme="minorHAnsi"/>
        </w:rPr>
        <w:t>ces, and a great and informal format for getting to know colleag</w:t>
      </w:r>
      <w:r w:rsidR="00713529">
        <w:rPr>
          <w:rFonts w:cstheme="minorHAnsi"/>
        </w:rPr>
        <w:t>u</w:t>
      </w:r>
      <w:r>
        <w:rPr>
          <w:rFonts w:cstheme="minorHAnsi"/>
        </w:rPr>
        <w:t>es and fostering collaboration!</w:t>
      </w:r>
    </w:p>
    <w:sectPr w:rsidR="00D3475C" w:rsidRPr="00C373FE" w:rsidSect="0071352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1F" w:rsidRDefault="00D52B1F" w:rsidP="00772054">
      <w:r>
        <w:separator/>
      </w:r>
    </w:p>
  </w:endnote>
  <w:endnote w:type="continuationSeparator" w:id="0">
    <w:p w:rsidR="00D52B1F" w:rsidRDefault="00D52B1F" w:rsidP="0077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1F" w:rsidRDefault="00D52B1F" w:rsidP="00772054">
      <w:r>
        <w:separator/>
      </w:r>
    </w:p>
  </w:footnote>
  <w:footnote w:type="continuationSeparator" w:id="0">
    <w:p w:rsidR="00D52B1F" w:rsidRDefault="00D52B1F" w:rsidP="00772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399"/>
    <w:multiLevelType w:val="hybridMultilevel"/>
    <w:tmpl w:val="7E642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82D6B"/>
    <w:multiLevelType w:val="hybridMultilevel"/>
    <w:tmpl w:val="36D8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A55A2"/>
    <w:multiLevelType w:val="multilevel"/>
    <w:tmpl w:val="E39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926A7"/>
    <w:multiLevelType w:val="multilevel"/>
    <w:tmpl w:val="13BE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E422A2"/>
    <w:multiLevelType w:val="hybridMultilevel"/>
    <w:tmpl w:val="B4C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E7C7F"/>
    <w:multiLevelType w:val="multilevel"/>
    <w:tmpl w:val="F592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84C73"/>
    <w:multiLevelType w:val="hybridMultilevel"/>
    <w:tmpl w:val="3928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C3269"/>
    <w:multiLevelType w:val="hybridMultilevel"/>
    <w:tmpl w:val="4B82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704FB"/>
    <w:multiLevelType w:val="multilevel"/>
    <w:tmpl w:val="6BD4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270C95"/>
    <w:multiLevelType w:val="hybridMultilevel"/>
    <w:tmpl w:val="A58EB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D69FF"/>
    <w:multiLevelType w:val="hybridMultilevel"/>
    <w:tmpl w:val="68DC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55480"/>
    <w:multiLevelType w:val="hybridMultilevel"/>
    <w:tmpl w:val="FAC64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D4254"/>
    <w:multiLevelType w:val="multilevel"/>
    <w:tmpl w:val="A424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942F0D"/>
    <w:multiLevelType w:val="hybridMultilevel"/>
    <w:tmpl w:val="90A4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306B4"/>
    <w:multiLevelType w:val="multilevel"/>
    <w:tmpl w:val="A902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0F800CE"/>
    <w:multiLevelType w:val="hybridMultilevel"/>
    <w:tmpl w:val="93EE9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671CE"/>
    <w:multiLevelType w:val="multilevel"/>
    <w:tmpl w:val="6C1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C0D2D99"/>
    <w:multiLevelType w:val="hybridMultilevel"/>
    <w:tmpl w:val="E20A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F2743"/>
    <w:multiLevelType w:val="hybridMultilevel"/>
    <w:tmpl w:val="D6867A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C03B7"/>
    <w:multiLevelType w:val="hybridMultilevel"/>
    <w:tmpl w:val="81B0E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55561"/>
    <w:multiLevelType w:val="multilevel"/>
    <w:tmpl w:val="4428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C53B29"/>
    <w:multiLevelType w:val="hybridMultilevel"/>
    <w:tmpl w:val="CA0E39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513B7"/>
    <w:multiLevelType w:val="multilevel"/>
    <w:tmpl w:val="0EF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92D292B"/>
    <w:multiLevelType w:val="hybridMultilevel"/>
    <w:tmpl w:val="4002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5809F7"/>
    <w:multiLevelType w:val="hybridMultilevel"/>
    <w:tmpl w:val="D7F2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D964C1"/>
    <w:multiLevelType w:val="hybridMultilevel"/>
    <w:tmpl w:val="096C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BE4B45"/>
    <w:multiLevelType w:val="multilevel"/>
    <w:tmpl w:val="A6B2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543B54"/>
    <w:multiLevelType w:val="hybridMultilevel"/>
    <w:tmpl w:val="721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B24630"/>
    <w:multiLevelType w:val="hybridMultilevel"/>
    <w:tmpl w:val="B502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C93D64"/>
    <w:multiLevelType w:val="multilevel"/>
    <w:tmpl w:val="AC5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7257F28"/>
    <w:multiLevelType w:val="multilevel"/>
    <w:tmpl w:val="EEC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41121D"/>
    <w:multiLevelType w:val="multilevel"/>
    <w:tmpl w:val="1C3E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81C01E6"/>
    <w:multiLevelType w:val="hybridMultilevel"/>
    <w:tmpl w:val="F316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9E7366"/>
    <w:multiLevelType w:val="multilevel"/>
    <w:tmpl w:val="B5002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E032B2"/>
    <w:multiLevelType w:val="multilevel"/>
    <w:tmpl w:val="26F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08A62B0"/>
    <w:multiLevelType w:val="multilevel"/>
    <w:tmpl w:val="66FC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0DF2031"/>
    <w:multiLevelType w:val="hybridMultilevel"/>
    <w:tmpl w:val="43E0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136F82"/>
    <w:multiLevelType w:val="hybridMultilevel"/>
    <w:tmpl w:val="59D25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3BA285D"/>
    <w:multiLevelType w:val="hybridMultilevel"/>
    <w:tmpl w:val="2D42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2702A"/>
    <w:multiLevelType w:val="hybridMultilevel"/>
    <w:tmpl w:val="794003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9"/>
  </w:num>
  <w:num w:numId="4">
    <w:abstractNumId w:val="10"/>
  </w:num>
  <w:num w:numId="5">
    <w:abstractNumId w:val="24"/>
  </w:num>
  <w:num w:numId="6">
    <w:abstractNumId w:val="36"/>
  </w:num>
  <w:num w:numId="7">
    <w:abstractNumId w:val="6"/>
  </w:num>
  <w:num w:numId="8">
    <w:abstractNumId w:val="23"/>
  </w:num>
  <w:num w:numId="9">
    <w:abstractNumId w:val="28"/>
  </w:num>
  <w:num w:numId="10">
    <w:abstractNumId w:val="20"/>
  </w:num>
  <w:num w:numId="11">
    <w:abstractNumId w:val="18"/>
  </w:num>
  <w:num w:numId="12">
    <w:abstractNumId w:val="30"/>
  </w:num>
  <w:num w:numId="13">
    <w:abstractNumId w:val="5"/>
  </w:num>
  <w:num w:numId="14">
    <w:abstractNumId w:val="2"/>
  </w:num>
  <w:num w:numId="15">
    <w:abstractNumId w:val="26"/>
  </w:num>
  <w:num w:numId="16">
    <w:abstractNumId w:val="29"/>
  </w:num>
  <w:num w:numId="17">
    <w:abstractNumId w:val="22"/>
  </w:num>
  <w:num w:numId="18">
    <w:abstractNumId w:val="37"/>
  </w:num>
  <w:num w:numId="19">
    <w:abstractNumId w:val="31"/>
  </w:num>
  <w:num w:numId="20">
    <w:abstractNumId w:val="7"/>
  </w:num>
  <w:num w:numId="21">
    <w:abstractNumId w:val="8"/>
  </w:num>
  <w:num w:numId="22">
    <w:abstractNumId w:val="33"/>
  </w:num>
  <w:num w:numId="23">
    <w:abstractNumId w:val="12"/>
  </w:num>
  <w:num w:numId="24">
    <w:abstractNumId w:val="25"/>
  </w:num>
  <w:num w:numId="25">
    <w:abstractNumId w:val="4"/>
  </w:num>
  <w:num w:numId="26">
    <w:abstractNumId w:val="21"/>
  </w:num>
  <w:num w:numId="27">
    <w:abstractNumId w:val="19"/>
  </w:num>
  <w:num w:numId="28">
    <w:abstractNumId w:val="38"/>
  </w:num>
  <w:num w:numId="29">
    <w:abstractNumId w:val="9"/>
  </w:num>
  <w:num w:numId="30">
    <w:abstractNumId w:val="1"/>
  </w:num>
  <w:num w:numId="31">
    <w:abstractNumId w:val="15"/>
  </w:num>
  <w:num w:numId="32">
    <w:abstractNumId w:val="16"/>
  </w:num>
  <w:num w:numId="33">
    <w:abstractNumId w:val="35"/>
  </w:num>
  <w:num w:numId="34">
    <w:abstractNumId w:val="34"/>
  </w:num>
  <w:num w:numId="35">
    <w:abstractNumId w:val="13"/>
  </w:num>
  <w:num w:numId="36">
    <w:abstractNumId w:val="17"/>
  </w:num>
  <w:num w:numId="37">
    <w:abstractNumId w:val="3"/>
  </w:num>
  <w:num w:numId="38">
    <w:abstractNumId w:val="32"/>
  </w:num>
  <w:num w:numId="39">
    <w:abstractNumId w:val="1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4D"/>
    <w:rsid w:val="00057E0E"/>
    <w:rsid w:val="000945E4"/>
    <w:rsid w:val="000A76BE"/>
    <w:rsid w:val="000B5F59"/>
    <w:rsid w:val="000F597F"/>
    <w:rsid w:val="000F6B50"/>
    <w:rsid w:val="00124B2B"/>
    <w:rsid w:val="001302E1"/>
    <w:rsid w:val="00144F9E"/>
    <w:rsid w:val="00170DC8"/>
    <w:rsid w:val="00174AF1"/>
    <w:rsid w:val="0019316B"/>
    <w:rsid w:val="001C3580"/>
    <w:rsid w:val="001F094C"/>
    <w:rsid w:val="001F0E80"/>
    <w:rsid w:val="00233336"/>
    <w:rsid w:val="002940E7"/>
    <w:rsid w:val="002977D9"/>
    <w:rsid w:val="002F2499"/>
    <w:rsid w:val="002F3ED4"/>
    <w:rsid w:val="00300031"/>
    <w:rsid w:val="00327072"/>
    <w:rsid w:val="00377955"/>
    <w:rsid w:val="003B0B00"/>
    <w:rsid w:val="003D733F"/>
    <w:rsid w:val="003E1AEB"/>
    <w:rsid w:val="003E44E9"/>
    <w:rsid w:val="003F1ABE"/>
    <w:rsid w:val="004138B7"/>
    <w:rsid w:val="004141B9"/>
    <w:rsid w:val="0044268A"/>
    <w:rsid w:val="004460AF"/>
    <w:rsid w:val="004508E1"/>
    <w:rsid w:val="0048022C"/>
    <w:rsid w:val="004A104D"/>
    <w:rsid w:val="004B52E1"/>
    <w:rsid w:val="004C0DC3"/>
    <w:rsid w:val="004E162E"/>
    <w:rsid w:val="004F0A0C"/>
    <w:rsid w:val="00515D8D"/>
    <w:rsid w:val="00521A7E"/>
    <w:rsid w:val="00553988"/>
    <w:rsid w:val="00584791"/>
    <w:rsid w:val="005D6398"/>
    <w:rsid w:val="005D7482"/>
    <w:rsid w:val="005F1436"/>
    <w:rsid w:val="005F4C2B"/>
    <w:rsid w:val="00603832"/>
    <w:rsid w:val="0061169C"/>
    <w:rsid w:val="00612DE4"/>
    <w:rsid w:val="006139FF"/>
    <w:rsid w:val="00620054"/>
    <w:rsid w:val="00623375"/>
    <w:rsid w:val="00637634"/>
    <w:rsid w:val="006843B2"/>
    <w:rsid w:val="006A2501"/>
    <w:rsid w:val="006B7A45"/>
    <w:rsid w:val="00713529"/>
    <w:rsid w:val="00740F35"/>
    <w:rsid w:val="007530C6"/>
    <w:rsid w:val="00772054"/>
    <w:rsid w:val="0079158A"/>
    <w:rsid w:val="00796090"/>
    <w:rsid w:val="007A4075"/>
    <w:rsid w:val="007B28B8"/>
    <w:rsid w:val="007C4EC8"/>
    <w:rsid w:val="007D09B1"/>
    <w:rsid w:val="007D3E45"/>
    <w:rsid w:val="007D5B13"/>
    <w:rsid w:val="00802436"/>
    <w:rsid w:val="008134DE"/>
    <w:rsid w:val="00856A02"/>
    <w:rsid w:val="00857C21"/>
    <w:rsid w:val="00861DBE"/>
    <w:rsid w:val="00864F6F"/>
    <w:rsid w:val="00893AD3"/>
    <w:rsid w:val="00896C94"/>
    <w:rsid w:val="008D43D5"/>
    <w:rsid w:val="008D6225"/>
    <w:rsid w:val="008E4E9D"/>
    <w:rsid w:val="00904CFD"/>
    <w:rsid w:val="00915BBA"/>
    <w:rsid w:val="009545F2"/>
    <w:rsid w:val="009963D1"/>
    <w:rsid w:val="009B006E"/>
    <w:rsid w:val="009C3806"/>
    <w:rsid w:val="00A04AF2"/>
    <w:rsid w:val="00A113DF"/>
    <w:rsid w:val="00A46BE4"/>
    <w:rsid w:val="00A73769"/>
    <w:rsid w:val="00A85969"/>
    <w:rsid w:val="00A975EE"/>
    <w:rsid w:val="00AA6EB6"/>
    <w:rsid w:val="00AB5269"/>
    <w:rsid w:val="00AB7535"/>
    <w:rsid w:val="00AD6B3F"/>
    <w:rsid w:val="00AF0828"/>
    <w:rsid w:val="00B440F1"/>
    <w:rsid w:val="00B754AA"/>
    <w:rsid w:val="00B96AB8"/>
    <w:rsid w:val="00BA15B4"/>
    <w:rsid w:val="00BA7D6E"/>
    <w:rsid w:val="00BC786A"/>
    <w:rsid w:val="00BD2329"/>
    <w:rsid w:val="00BE2BF9"/>
    <w:rsid w:val="00BF5D10"/>
    <w:rsid w:val="00C16046"/>
    <w:rsid w:val="00C216E6"/>
    <w:rsid w:val="00C373FE"/>
    <w:rsid w:val="00C63C61"/>
    <w:rsid w:val="00CA091F"/>
    <w:rsid w:val="00CB1574"/>
    <w:rsid w:val="00CB3D56"/>
    <w:rsid w:val="00CC67FA"/>
    <w:rsid w:val="00CE5739"/>
    <w:rsid w:val="00D33504"/>
    <w:rsid w:val="00D3475C"/>
    <w:rsid w:val="00D3652B"/>
    <w:rsid w:val="00D405F2"/>
    <w:rsid w:val="00D52B1F"/>
    <w:rsid w:val="00D668EE"/>
    <w:rsid w:val="00DB46C1"/>
    <w:rsid w:val="00DE4A3E"/>
    <w:rsid w:val="00E141CB"/>
    <w:rsid w:val="00E416A1"/>
    <w:rsid w:val="00E42602"/>
    <w:rsid w:val="00E74A79"/>
    <w:rsid w:val="00E9039C"/>
    <w:rsid w:val="00E9191D"/>
    <w:rsid w:val="00EA40CB"/>
    <w:rsid w:val="00EA421B"/>
    <w:rsid w:val="00EB66A5"/>
    <w:rsid w:val="00EC6A52"/>
    <w:rsid w:val="00EC74C8"/>
    <w:rsid w:val="00EE60B6"/>
    <w:rsid w:val="00F25491"/>
    <w:rsid w:val="00F25DDB"/>
    <w:rsid w:val="00F40D50"/>
    <w:rsid w:val="00F52BCC"/>
    <w:rsid w:val="00F6228B"/>
    <w:rsid w:val="00F8226A"/>
    <w:rsid w:val="00F835AA"/>
    <w:rsid w:val="00F90719"/>
    <w:rsid w:val="00FB7856"/>
    <w:rsid w:val="00FD5B69"/>
    <w:rsid w:val="00FE7EC4"/>
    <w:rsid w:val="00FF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19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9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191D"/>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772054"/>
    <w:rPr>
      <w:sz w:val="20"/>
      <w:szCs w:val="20"/>
    </w:rPr>
  </w:style>
  <w:style w:type="character" w:customStyle="1" w:styleId="FootnoteTextChar">
    <w:name w:val="Footnote Text Char"/>
    <w:basedOn w:val="DefaultParagraphFont"/>
    <w:link w:val="FootnoteText"/>
    <w:uiPriority w:val="99"/>
    <w:semiHidden/>
    <w:rsid w:val="00772054"/>
    <w:rPr>
      <w:sz w:val="20"/>
      <w:szCs w:val="20"/>
    </w:rPr>
  </w:style>
  <w:style w:type="character" w:styleId="FootnoteReference">
    <w:name w:val="footnote reference"/>
    <w:basedOn w:val="DefaultParagraphFont"/>
    <w:uiPriority w:val="99"/>
    <w:semiHidden/>
    <w:unhideWhenUsed/>
    <w:rsid w:val="007720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19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9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191D"/>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772054"/>
    <w:rPr>
      <w:sz w:val="20"/>
      <w:szCs w:val="20"/>
    </w:rPr>
  </w:style>
  <w:style w:type="character" w:customStyle="1" w:styleId="FootnoteTextChar">
    <w:name w:val="Footnote Text Char"/>
    <w:basedOn w:val="DefaultParagraphFont"/>
    <w:link w:val="FootnoteText"/>
    <w:uiPriority w:val="99"/>
    <w:semiHidden/>
    <w:rsid w:val="00772054"/>
    <w:rPr>
      <w:sz w:val="20"/>
      <w:szCs w:val="20"/>
    </w:rPr>
  </w:style>
  <w:style w:type="character" w:styleId="FootnoteReference">
    <w:name w:val="footnote reference"/>
    <w:basedOn w:val="DefaultParagraphFont"/>
    <w:uiPriority w:val="99"/>
    <w:semiHidden/>
    <w:unhideWhenUsed/>
    <w:rsid w:val="007720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042">
      <w:bodyDiv w:val="1"/>
      <w:marLeft w:val="0"/>
      <w:marRight w:val="0"/>
      <w:marTop w:val="0"/>
      <w:marBottom w:val="0"/>
      <w:divBdr>
        <w:top w:val="none" w:sz="0" w:space="0" w:color="auto"/>
        <w:left w:val="none" w:sz="0" w:space="0" w:color="auto"/>
        <w:bottom w:val="none" w:sz="0" w:space="0" w:color="auto"/>
        <w:right w:val="none" w:sz="0" w:space="0" w:color="auto"/>
      </w:divBdr>
    </w:div>
    <w:div w:id="62916025">
      <w:bodyDiv w:val="1"/>
      <w:marLeft w:val="0"/>
      <w:marRight w:val="0"/>
      <w:marTop w:val="0"/>
      <w:marBottom w:val="0"/>
      <w:divBdr>
        <w:top w:val="none" w:sz="0" w:space="0" w:color="auto"/>
        <w:left w:val="none" w:sz="0" w:space="0" w:color="auto"/>
        <w:bottom w:val="none" w:sz="0" w:space="0" w:color="auto"/>
        <w:right w:val="none" w:sz="0" w:space="0" w:color="auto"/>
      </w:divBdr>
    </w:div>
    <w:div w:id="69159102">
      <w:bodyDiv w:val="1"/>
      <w:marLeft w:val="0"/>
      <w:marRight w:val="0"/>
      <w:marTop w:val="0"/>
      <w:marBottom w:val="0"/>
      <w:divBdr>
        <w:top w:val="none" w:sz="0" w:space="0" w:color="auto"/>
        <w:left w:val="none" w:sz="0" w:space="0" w:color="auto"/>
        <w:bottom w:val="none" w:sz="0" w:space="0" w:color="auto"/>
        <w:right w:val="none" w:sz="0" w:space="0" w:color="auto"/>
      </w:divBdr>
    </w:div>
    <w:div w:id="74907864">
      <w:bodyDiv w:val="1"/>
      <w:marLeft w:val="0"/>
      <w:marRight w:val="0"/>
      <w:marTop w:val="0"/>
      <w:marBottom w:val="0"/>
      <w:divBdr>
        <w:top w:val="none" w:sz="0" w:space="0" w:color="auto"/>
        <w:left w:val="none" w:sz="0" w:space="0" w:color="auto"/>
        <w:bottom w:val="none" w:sz="0" w:space="0" w:color="auto"/>
        <w:right w:val="none" w:sz="0" w:space="0" w:color="auto"/>
      </w:divBdr>
    </w:div>
    <w:div w:id="133379173">
      <w:bodyDiv w:val="1"/>
      <w:marLeft w:val="0"/>
      <w:marRight w:val="0"/>
      <w:marTop w:val="0"/>
      <w:marBottom w:val="0"/>
      <w:divBdr>
        <w:top w:val="none" w:sz="0" w:space="0" w:color="auto"/>
        <w:left w:val="none" w:sz="0" w:space="0" w:color="auto"/>
        <w:bottom w:val="none" w:sz="0" w:space="0" w:color="auto"/>
        <w:right w:val="none" w:sz="0" w:space="0" w:color="auto"/>
      </w:divBdr>
    </w:div>
    <w:div w:id="135803825">
      <w:bodyDiv w:val="1"/>
      <w:marLeft w:val="0"/>
      <w:marRight w:val="0"/>
      <w:marTop w:val="0"/>
      <w:marBottom w:val="0"/>
      <w:divBdr>
        <w:top w:val="none" w:sz="0" w:space="0" w:color="auto"/>
        <w:left w:val="none" w:sz="0" w:space="0" w:color="auto"/>
        <w:bottom w:val="none" w:sz="0" w:space="0" w:color="auto"/>
        <w:right w:val="none" w:sz="0" w:space="0" w:color="auto"/>
      </w:divBdr>
    </w:div>
    <w:div w:id="148520617">
      <w:bodyDiv w:val="1"/>
      <w:marLeft w:val="0"/>
      <w:marRight w:val="0"/>
      <w:marTop w:val="0"/>
      <w:marBottom w:val="0"/>
      <w:divBdr>
        <w:top w:val="none" w:sz="0" w:space="0" w:color="auto"/>
        <w:left w:val="none" w:sz="0" w:space="0" w:color="auto"/>
        <w:bottom w:val="none" w:sz="0" w:space="0" w:color="auto"/>
        <w:right w:val="none" w:sz="0" w:space="0" w:color="auto"/>
      </w:divBdr>
    </w:div>
    <w:div w:id="195392676">
      <w:bodyDiv w:val="1"/>
      <w:marLeft w:val="0"/>
      <w:marRight w:val="0"/>
      <w:marTop w:val="0"/>
      <w:marBottom w:val="0"/>
      <w:divBdr>
        <w:top w:val="none" w:sz="0" w:space="0" w:color="auto"/>
        <w:left w:val="none" w:sz="0" w:space="0" w:color="auto"/>
        <w:bottom w:val="none" w:sz="0" w:space="0" w:color="auto"/>
        <w:right w:val="none" w:sz="0" w:space="0" w:color="auto"/>
      </w:divBdr>
    </w:div>
    <w:div w:id="225531295">
      <w:bodyDiv w:val="1"/>
      <w:marLeft w:val="0"/>
      <w:marRight w:val="0"/>
      <w:marTop w:val="0"/>
      <w:marBottom w:val="0"/>
      <w:divBdr>
        <w:top w:val="none" w:sz="0" w:space="0" w:color="auto"/>
        <w:left w:val="none" w:sz="0" w:space="0" w:color="auto"/>
        <w:bottom w:val="none" w:sz="0" w:space="0" w:color="auto"/>
        <w:right w:val="none" w:sz="0" w:space="0" w:color="auto"/>
      </w:divBdr>
    </w:div>
    <w:div w:id="292374175">
      <w:bodyDiv w:val="1"/>
      <w:marLeft w:val="0"/>
      <w:marRight w:val="0"/>
      <w:marTop w:val="0"/>
      <w:marBottom w:val="0"/>
      <w:divBdr>
        <w:top w:val="none" w:sz="0" w:space="0" w:color="auto"/>
        <w:left w:val="none" w:sz="0" w:space="0" w:color="auto"/>
        <w:bottom w:val="none" w:sz="0" w:space="0" w:color="auto"/>
        <w:right w:val="none" w:sz="0" w:space="0" w:color="auto"/>
      </w:divBdr>
    </w:div>
    <w:div w:id="312098718">
      <w:bodyDiv w:val="1"/>
      <w:marLeft w:val="0"/>
      <w:marRight w:val="0"/>
      <w:marTop w:val="0"/>
      <w:marBottom w:val="0"/>
      <w:divBdr>
        <w:top w:val="none" w:sz="0" w:space="0" w:color="auto"/>
        <w:left w:val="none" w:sz="0" w:space="0" w:color="auto"/>
        <w:bottom w:val="none" w:sz="0" w:space="0" w:color="auto"/>
        <w:right w:val="none" w:sz="0" w:space="0" w:color="auto"/>
      </w:divBdr>
    </w:div>
    <w:div w:id="320819460">
      <w:bodyDiv w:val="1"/>
      <w:marLeft w:val="0"/>
      <w:marRight w:val="0"/>
      <w:marTop w:val="0"/>
      <w:marBottom w:val="0"/>
      <w:divBdr>
        <w:top w:val="none" w:sz="0" w:space="0" w:color="auto"/>
        <w:left w:val="none" w:sz="0" w:space="0" w:color="auto"/>
        <w:bottom w:val="none" w:sz="0" w:space="0" w:color="auto"/>
        <w:right w:val="none" w:sz="0" w:space="0" w:color="auto"/>
      </w:divBdr>
    </w:div>
    <w:div w:id="389379697">
      <w:bodyDiv w:val="1"/>
      <w:marLeft w:val="0"/>
      <w:marRight w:val="0"/>
      <w:marTop w:val="0"/>
      <w:marBottom w:val="0"/>
      <w:divBdr>
        <w:top w:val="none" w:sz="0" w:space="0" w:color="auto"/>
        <w:left w:val="none" w:sz="0" w:space="0" w:color="auto"/>
        <w:bottom w:val="none" w:sz="0" w:space="0" w:color="auto"/>
        <w:right w:val="none" w:sz="0" w:space="0" w:color="auto"/>
      </w:divBdr>
    </w:div>
    <w:div w:id="466701737">
      <w:bodyDiv w:val="1"/>
      <w:marLeft w:val="0"/>
      <w:marRight w:val="0"/>
      <w:marTop w:val="0"/>
      <w:marBottom w:val="0"/>
      <w:divBdr>
        <w:top w:val="none" w:sz="0" w:space="0" w:color="auto"/>
        <w:left w:val="none" w:sz="0" w:space="0" w:color="auto"/>
        <w:bottom w:val="none" w:sz="0" w:space="0" w:color="auto"/>
        <w:right w:val="none" w:sz="0" w:space="0" w:color="auto"/>
      </w:divBdr>
    </w:div>
    <w:div w:id="474613540">
      <w:bodyDiv w:val="1"/>
      <w:marLeft w:val="0"/>
      <w:marRight w:val="0"/>
      <w:marTop w:val="0"/>
      <w:marBottom w:val="0"/>
      <w:divBdr>
        <w:top w:val="none" w:sz="0" w:space="0" w:color="auto"/>
        <w:left w:val="none" w:sz="0" w:space="0" w:color="auto"/>
        <w:bottom w:val="none" w:sz="0" w:space="0" w:color="auto"/>
        <w:right w:val="none" w:sz="0" w:space="0" w:color="auto"/>
      </w:divBdr>
    </w:div>
    <w:div w:id="485319349">
      <w:bodyDiv w:val="1"/>
      <w:marLeft w:val="0"/>
      <w:marRight w:val="0"/>
      <w:marTop w:val="0"/>
      <w:marBottom w:val="0"/>
      <w:divBdr>
        <w:top w:val="none" w:sz="0" w:space="0" w:color="auto"/>
        <w:left w:val="none" w:sz="0" w:space="0" w:color="auto"/>
        <w:bottom w:val="none" w:sz="0" w:space="0" w:color="auto"/>
        <w:right w:val="none" w:sz="0" w:space="0" w:color="auto"/>
      </w:divBdr>
    </w:div>
    <w:div w:id="494301642">
      <w:bodyDiv w:val="1"/>
      <w:marLeft w:val="0"/>
      <w:marRight w:val="0"/>
      <w:marTop w:val="0"/>
      <w:marBottom w:val="0"/>
      <w:divBdr>
        <w:top w:val="none" w:sz="0" w:space="0" w:color="auto"/>
        <w:left w:val="none" w:sz="0" w:space="0" w:color="auto"/>
        <w:bottom w:val="none" w:sz="0" w:space="0" w:color="auto"/>
        <w:right w:val="none" w:sz="0" w:space="0" w:color="auto"/>
      </w:divBdr>
    </w:div>
    <w:div w:id="508645990">
      <w:bodyDiv w:val="1"/>
      <w:marLeft w:val="0"/>
      <w:marRight w:val="0"/>
      <w:marTop w:val="0"/>
      <w:marBottom w:val="0"/>
      <w:divBdr>
        <w:top w:val="none" w:sz="0" w:space="0" w:color="auto"/>
        <w:left w:val="none" w:sz="0" w:space="0" w:color="auto"/>
        <w:bottom w:val="none" w:sz="0" w:space="0" w:color="auto"/>
        <w:right w:val="none" w:sz="0" w:space="0" w:color="auto"/>
      </w:divBdr>
    </w:div>
    <w:div w:id="636111812">
      <w:bodyDiv w:val="1"/>
      <w:marLeft w:val="0"/>
      <w:marRight w:val="0"/>
      <w:marTop w:val="0"/>
      <w:marBottom w:val="0"/>
      <w:divBdr>
        <w:top w:val="none" w:sz="0" w:space="0" w:color="auto"/>
        <w:left w:val="none" w:sz="0" w:space="0" w:color="auto"/>
        <w:bottom w:val="none" w:sz="0" w:space="0" w:color="auto"/>
        <w:right w:val="none" w:sz="0" w:space="0" w:color="auto"/>
      </w:divBdr>
    </w:div>
    <w:div w:id="637416513">
      <w:bodyDiv w:val="1"/>
      <w:marLeft w:val="0"/>
      <w:marRight w:val="0"/>
      <w:marTop w:val="0"/>
      <w:marBottom w:val="0"/>
      <w:divBdr>
        <w:top w:val="none" w:sz="0" w:space="0" w:color="auto"/>
        <w:left w:val="none" w:sz="0" w:space="0" w:color="auto"/>
        <w:bottom w:val="none" w:sz="0" w:space="0" w:color="auto"/>
        <w:right w:val="none" w:sz="0" w:space="0" w:color="auto"/>
      </w:divBdr>
    </w:div>
    <w:div w:id="676691567">
      <w:bodyDiv w:val="1"/>
      <w:marLeft w:val="0"/>
      <w:marRight w:val="0"/>
      <w:marTop w:val="0"/>
      <w:marBottom w:val="0"/>
      <w:divBdr>
        <w:top w:val="none" w:sz="0" w:space="0" w:color="auto"/>
        <w:left w:val="none" w:sz="0" w:space="0" w:color="auto"/>
        <w:bottom w:val="none" w:sz="0" w:space="0" w:color="auto"/>
        <w:right w:val="none" w:sz="0" w:space="0" w:color="auto"/>
      </w:divBdr>
    </w:div>
    <w:div w:id="681010793">
      <w:bodyDiv w:val="1"/>
      <w:marLeft w:val="0"/>
      <w:marRight w:val="0"/>
      <w:marTop w:val="0"/>
      <w:marBottom w:val="0"/>
      <w:divBdr>
        <w:top w:val="none" w:sz="0" w:space="0" w:color="auto"/>
        <w:left w:val="none" w:sz="0" w:space="0" w:color="auto"/>
        <w:bottom w:val="none" w:sz="0" w:space="0" w:color="auto"/>
        <w:right w:val="none" w:sz="0" w:space="0" w:color="auto"/>
      </w:divBdr>
    </w:div>
    <w:div w:id="715813779">
      <w:bodyDiv w:val="1"/>
      <w:marLeft w:val="0"/>
      <w:marRight w:val="0"/>
      <w:marTop w:val="0"/>
      <w:marBottom w:val="0"/>
      <w:divBdr>
        <w:top w:val="none" w:sz="0" w:space="0" w:color="auto"/>
        <w:left w:val="none" w:sz="0" w:space="0" w:color="auto"/>
        <w:bottom w:val="none" w:sz="0" w:space="0" w:color="auto"/>
        <w:right w:val="none" w:sz="0" w:space="0" w:color="auto"/>
      </w:divBdr>
    </w:div>
    <w:div w:id="806778827">
      <w:bodyDiv w:val="1"/>
      <w:marLeft w:val="0"/>
      <w:marRight w:val="0"/>
      <w:marTop w:val="0"/>
      <w:marBottom w:val="0"/>
      <w:divBdr>
        <w:top w:val="none" w:sz="0" w:space="0" w:color="auto"/>
        <w:left w:val="none" w:sz="0" w:space="0" w:color="auto"/>
        <w:bottom w:val="none" w:sz="0" w:space="0" w:color="auto"/>
        <w:right w:val="none" w:sz="0" w:space="0" w:color="auto"/>
      </w:divBdr>
    </w:div>
    <w:div w:id="903491453">
      <w:bodyDiv w:val="1"/>
      <w:marLeft w:val="0"/>
      <w:marRight w:val="0"/>
      <w:marTop w:val="0"/>
      <w:marBottom w:val="0"/>
      <w:divBdr>
        <w:top w:val="none" w:sz="0" w:space="0" w:color="auto"/>
        <w:left w:val="none" w:sz="0" w:space="0" w:color="auto"/>
        <w:bottom w:val="none" w:sz="0" w:space="0" w:color="auto"/>
        <w:right w:val="none" w:sz="0" w:space="0" w:color="auto"/>
      </w:divBdr>
    </w:div>
    <w:div w:id="1058626455">
      <w:bodyDiv w:val="1"/>
      <w:marLeft w:val="0"/>
      <w:marRight w:val="0"/>
      <w:marTop w:val="0"/>
      <w:marBottom w:val="0"/>
      <w:divBdr>
        <w:top w:val="none" w:sz="0" w:space="0" w:color="auto"/>
        <w:left w:val="none" w:sz="0" w:space="0" w:color="auto"/>
        <w:bottom w:val="none" w:sz="0" w:space="0" w:color="auto"/>
        <w:right w:val="none" w:sz="0" w:space="0" w:color="auto"/>
      </w:divBdr>
    </w:div>
    <w:div w:id="1070352143">
      <w:bodyDiv w:val="1"/>
      <w:marLeft w:val="0"/>
      <w:marRight w:val="0"/>
      <w:marTop w:val="0"/>
      <w:marBottom w:val="0"/>
      <w:divBdr>
        <w:top w:val="none" w:sz="0" w:space="0" w:color="auto"/>
        <w:left w:val="none" w:sz="0" w:space="0" w:color="auto"/>
        <w:bottom w:val="none" w:sz="0" w:space="0" w:color="auto"/>
        <w:right w:val="none" w:sz="0" w:space="0" w:color="auto"/>
      </w:divBdr>
    </w:div>
    <w:div w:id="1137261065">
      <w:bodyDiv w:val="1"/>
      <w:marLeft w:val="0"/>
      <w:marRight w:val="0"/>
      <w:marTop w:val="0"/>
      <w:marBottom w:val="0"/>
      <w:divBdr>
        <w:top w:val="none" w:sz="0" w:space="0" w:color="auto"/>
        <w:left w:val="none" w:sz="0" w:space="0" w:color="auto"/>
        <w:bottom w:val="none" w:sz="0" w:space="0" w:color="auto"/>
        <w:right w:val="none" w:sz="0" w:space="0" w:color="auto"/>
      </w:divBdr>
    </w:div>
    <w:div w:id="1148671637">
      <w:bodyDiv w:val="1"/>
      <w:marLeft w:val="0"/>
      <w:marRight w:val="0"/>
      <w:marTop w:val="0"/>
      <w:marBottom w:val="0"/>
      <w:divBdr>
        <w:top w:val="none" w:sz="0" w:space="0" w:color="auto"/>
        <w:left w:val="none" w:sz="0" w:space="0" w:color="auto"/>
        <w:bottom w:val="none" w:sz="0" w:space="0" w:color="auto"/>
        <w:right w:val="none" w:sz="0" w:space="0" w:color="auto"/>
      </w:divBdr>
    </w:div>
    <w:div w:id="1151094517">
      <w:bodyDiv w:val="1"/>
      <w:marLeft w:val="0"/>
      <w:marRight w:val="0"/>
      <w:marTop w:val="0"/>
      <w:marBottom w:val="0"/>
      <w:divBdr>
        <w:top w:val="none" w:sz="0" w:space="0" w:color="auto"/>
        <w:left w:val="none" w:sz="0" w:space="0" w:color="auto"/>
        <w:bottom w:val="none" w:sz="0" w:space="0" w:color="auto"/>
        <w:right w:val="none" w:sz="0" w:space="0" w:color="auto"/>
      </w:divBdr>
    </w:div>
    <w:div w:id="1204051428">
      <w:bodyDiv w:val="1"/>
      <w:marLeft w:val="0"/>
      <w:marRight w:val="0"/>
      <w:marTop w:val="0"/>
      <w:marBottom w:val="0"/>
      <w:divBdr>
        <w:top w:val="none" w:sz="0" w:space="0" w:color="auto"/>
        <w:left w:val="none" w:sz="0" w:space="0" w:color="auto"/>
        <w:bottom w:val="none" w:sz="0" w:space="0" w:color="auto"/>
        <w:right w:val="none" w:sz="0" w:space="0" w:color="auto"/>
      </w:divBdr>
    </w:div>
    <w:div w:id="1232233502">
      <w:bodyDiv w:val="1"/>
      <w:marLeft w:val="0"/>
      <w:marRight w:val="0"/>
      <w:marTop w:val="0"/>
      <w:marBottom w:val="0"/>
      <w:divBdr>
        <w:top w:val="none" w:sz="0" w:space="0" w:color="auto"/>
        <w:left w:val="none" w:sz="0" w:space="0" w:color="auto"/>
        <w:bottom w:val="none" w:sz="0" w:space="0" w:color="auto"/>
        <w:right w:val="none" w:sz="0" w:space="0" w:color="auto"/>
      </w:divBdr>
    </w:div>
    <w:div w:id="1240679568">
      <w:bodyDiv w:val="1"/>
      <w:marLeft w:val="0"/>
      <w:marRight w:val="0"/>
      <w:marTop w:val="0"/>
      <w:marBottom w:val="0"/>
      <w:divBdr>
        <w:top w:val="none" w:sz="0" w:space="0" w:color="auto"/>
        <w:left w:val="none" w:sz="0" w:space="0" w:color="auto"/>
        <w:bottom w:val="none" w:sz="0" w:space="0" w:color="auto"/>
        <w:right w:val="none" w:sz="0" w:space="0" w:color="auto"/>
      </w:divBdr>
    </w:div>
    <w:div w:id="1248344295">
      <w:bodyDiv w:val="1"/>
      <w:marLeft w:val="0"/>
      <w:marRight w:val="0"/>
      <w:marTop w:val="0"/>
      <w:marBottom w:val="0"/>
      <w:divBdr>
        <w:top w:val="none" w:sz="0" w:space="0" w:color="auto"/>
        <w:left w:val="none" w:sz="0" w:space="0" w:color="auto"/>
        <w:bottom w:val="none" w:sz="0" w:space="0" w:color="auto"/>
        <w:right w:val="none" w:sz="0" w:space="0" w:color="auto"/>
      </w:divBdr>
    </w:div>
    <w:div w:id="1283341191">
      <w:bodyDiv w:val="1"/>
      <w:marLeft w:val="0"/>
      <w:marRight w:val="0"/>
      <w:marTop w:val="0"/>
      <w:marBottom w:val="0"/>
      <w:divBdr>
        <w:top w:val="none" w:sz="0" w:space="0" w:color="auto"/>
        <w:left w:val="none" w:sz="0" w:space="0" w:color="auto"/>
        <w:bottom w:val="none" w:sz="0" w:space="0" w:color="auto"/>
        <w:right w:val="none" w:sz="0" w:space="0" w:color="auto"/>
      </w:divBdr>
    </w:div>
    <w:div w:id="1316031765">
      <w:bodyDiv w:val="1"/>
      <w:marLeft w:val="0"/>
      <w:marRight w:val="0"/>
      <w:marTop w:val="0"/>
      <w:marBottom w:val="0"/>
      <w:divBdr>
        <w:top w:val="none" w:sz="0" w:space="0" w:color="auto"/>
        <w:left w:val="none" w:sz="0" w:space="0" w:color="auto"/>
        <w:bottom w:val="none" w:sz="0" w:space="0" w:color="auto"/>
        <w:right w:val="none" w:sz="0" w:space="0" w:color="auto"/>
      </w:divBdr>
    </w:div>
    <w:div w:id="1438410647">
      <w:bodyDiv w:val="1"/>
      <w:marLeft w:val="0"/>
      <w:marRight w:val="0"/>
      <w:marTop w:val="0"/>
      <w:marBottom w:val="0"/>
      <w:divBdr>
        <w:top w:val="none" w:sz="0" w:space="0" w:color="auto"/>
        <w:left w:val="none" w:sz="0" w:space="0" w:color="auto"/>
        <w:bottom w:val="none" w:sz="0" w:space="0" w:color="auto"/>
        <w:right w:val="none" w:sz="0" w:space="0" w:color="auto"/>
      </w:divBdr>
    </w:div>
    <w:div w:id="1441141815">
      <w:bodyDiv w:val="1"/>
      <w:marLeft w:val="0"/>
      <w:marRight w:val="0"/>
      <w:marTop w:val="0"/>
      <w:marBottom w:val="0"/>
      <w:divBdr>
        <w:top w:val="none" w:sz="0" w:space="0" w:color="auto"/>
        <w:left w:val="none" w:sz="0" w:space="0" w:color="auto"/>
        <w:bottom w:val="none" w:sz="0" w:space="0" w:color="auto"/>
        <w:right w:val="none" w:sz="0" w:space="0" w:color="auto"/>
      </w:divBdr>
    </w:div>
    <w:div w:id="1449205494">
      <w:bodyDiv w:val="1"/>
      <w:marLeft w:val="0"/>
      <w:marRight w:val="0"/>
      <w:marTop w:val="0"/>
      <w:marBottom w:val="0"/>
      <w:divBdr>
        <w:top w:val="none" w:sz="0" w:space="0" w:color="auto"/>
        <w:left w:val="none" w:sz="0" w:space="0" w:color="auto"/>
        <w:bottom w:val="none" w:sz="0" w:space="0" w:color="auto"/>
        <w:right w:val="none" w:sz="0" w:space="0" w:color="auto"/>
      </w:divBdr>
    </w:div>
    <w:div w:id="1501118418">
      <w:bodyDiv w:val="1"/>
      <w:marLeft w:val="0"/>
      <w:marRight w:val="0"/>
      <w:marTop w:val="0"/>
      <w:marBottom w:val="0"/>
      <w:divBdr>
        <w:top w:val="none" w:sz="0" w:space="0" w:color="auto"/>
        <w:left w:val="none" w:sz="0" w:space="0" w:color="auto"/>
        <w:bottom w:val="none" w:sz="0" w:space="0" w:color="auto"/>
        <w:right w:val="none" w:sz="0" w:space="0" w:color="auto"/>
      </w:divBdr>
    </w:div>
    <w:div w:id="1592854462">
      <w:bodyDiv w:val="1"/>
      <w:marLeft w:val="0"/>
      <w:marRight w:val="0"/>
      <w:marTop w:val="0"/>
      <w:marBottom w:val="0"/>
      <w:divBdr>
        <w:top w:val="none" w:sz="0" w:space="0" w:color="auto"/>
        <w:left w:val="none" w:sz="0" w:space="0" w:color="auto"/>
        <w:bottom w:val="none" w:sz="0" w:space="0" w:color="auto"/>
        <w:right w:val="none" w:sz="0" w:space="0" w:color="auto"/>
      </w:divBdr>
    </w:div>
    <w:div w:id="1599948410">
      <w:bodyDiv w:val="1"/>
      <w:marLeft w:val="0"/>
      <w:marRight w:val="0"/>
      <w:marTop w:val="0"/>
      <w:marBottom w:val="0"/>
      <w:divBdr>
        <w:top w:val="none" w:sz="0" w:space="0" w:color="auto"/>
        <w:left w:val="none" w:sz="0" w:space="0" w:color="auto"/>
        <w:bottom w:val="none" w:sz="0" w:space="0" w:color="auto"/>
        <w:right w:val="none" w:sz="0" w:space="0" w:color="auto"/>
      </w:divBdr>
    </w:div>
    <w:div w:id="1612122768">
      <w:bodyDiv w:val="1"/>
      <w:marLeft w:val="0"/>
      <w:marRight w:val="0"/>
      <w:marTop w:val="0"/>
      <w:marBottom w:val="0"/>
      <w:divBdr>
        <w:top w:val="none" w:sz="0" w:space="0" w:color="auto"/>
        <w:left w:val="none" w:sz="0" w:space="0" w:color="auto"/>
        <w:bottom w:val="none" w:sz="0" w:space="0" w:color="auto"/>
        <w:right w:val="none" w:sz="0" w:space="0" w:color="auto"/>
      </w:divBdr>
    </w:div>
    <w:div w:id="1618368182">
      <w:bodyDiv w:val="1"/>
      <w:marLeft w:val="0"/>
      <w:marRight w:val="0"/>
      <w:marTop w:val="0"/>
      <w:marBottom w:val="0"/>
      <w:divBdr>
        <w:top w:val="none" w:sz="0" w:space="0" w:color="auto"/>
        <w:left w:val="none" w:sz="0" w:space="0" w:color="auto"/>
        <w:bottom w:val="none" w:sz="0" w:space="0" w:color="auto"/>
        <w:right w:val="none" w:sz="0" w:space="0" w:color="auto"/>
      </w:divBdr>
    </w:div>
    <w:div w:id="1629117924">
      <w:bodyDiv w:val="1"/>
      <w:marLeft w:val="0"/>
      <w:marRight w:val="0"/>
      <w:marTop w:val="0"/>
      <w:marBottom w:val="0"/>
      <w:divBdr>
        <w:top w:val="none" w:sz="0" w:space="0" w:color="auto"/>
        <w:left w:val="none" w:sz="0" w:space="0" w:color="auto"/>
        <w:bottom w:val="none" w:sz="0" w:space="0" w:color="auto"/>
        <w:right w:val="none" w:sz="0" w:space="0" w:color="auto"/>
      </w:divBdr>
    </w:div>
    <w:div w:id="1669989374">
      <w:bodyDiv w:val="1"/>
      <w:marLeft w:val="0"/>
      <w:marRight w:val="0"/>
      <w:marTop w:val="0"/>
      <w:marBottom w:val="0"/>
      <w:divBdr>
        <w:top w:val="none" w:sz="0" w:space="0" w:color="auto"/>
        <w:left w:val="none" w:sz="0" w:space="0" w:color="auto"/>
        <w:bottom w:val="none" w:sz="0" w:space="0" w:color="auto"/>
        <w:right w:val="none" w:sz="0" w:space="0" w:color="auto"/>
      </w:divBdr>
    </w:div>
    <w:div w:id="1717124552">
      <w:bodyDiv w:val="1"/>
      <w:marLeft w:val="0"/>
      <w:marRight w:val="0"/>
      <w:marTop w:val="0"/>
      <w:marBottom w:val="0"/>
      <w:divBdr>
        <w:top w:val="none" w:sz="0" w:space="0" w:color="auto"/>
        <w:left w:val="none" w:sz="0" w:space="0" w:color="auto"/>
        <w:bottom w:val="none" w:sz="0" w:space="0" w:color="auto"/>
        <w:right w:val="none" w:sz="0" w:space="0" w:color="auto"/>
      </w:divBdr>
    </w:div>
    <w:div w:id="1721595180">
      <w:bodyDiv w:val="1"/>
      <w:marLeft w:val="0"/>
      <w:marRight w:val="0"/>
      <w:marTop w:val="0"/>
      <w:marBottom w:val="0"/>
      <w:divBdr>
        <w:top w:val="none" w:sz="0" w:space="0" w:color="auto"/>
        <w:left w:val="none" w:sz="0" w:space="0" w:color="auto"/>
        <w:bottom w:val="none" w:sz="0" w:space="0" w:color="auto"/>
        <w:right w:val="none" w:sz="0" w:space="0" w:color="auto"/>
      </w:divBdr>
    </w:div>
    <w:div w:id="1753043684">
      <w:bodyDiv w:val="1"/>
      <w:marLeft w:val="0"/>
      <w:marRight w:val="0"/>
      <w:marTop w:val="0"/>
      <w:marBottom w:val="0"/>
      <w:divBdr>
        <w:top w:val="none" w:sz="0" w:space="0" w:color="auto"/>
        <w:left w:val="none" w:sz="0" w:space="0" w:color="auto"/>
        <w:bottom w:val="none" w:sz="0" w:space="0" w:color="auto"/>
        <w:right w:val="none" w:sz="0" w:space="0" w:color="auto"/>
      </w:divBdr>
    </w:div>
    <w:div w:id="1770391542">
      <w:bodyDiv w:val="1"/>
      <w:marLeft w:val="0"/>
      <w:marRight w:val="0"/>
      <w:marTop w:val="0"/>
      <w:marBottom w:val="0"/>
      <w:divBdr>
        <w:top w:val="none" w:sz="0" w:space="0" w:color="auto"/>
        <w:left w:val="none" w:sz="0" w:space="0" w:color="auto"/>
        <w:bottom w:val="none" w:sz="0" w:space="0" w:color="auto"/>
        <w:right w:val="none" w:sz="0" w:space="0" w:color="auto"/>
      </w:divBdr>
    </w:div>
    <w:div w:id="1784373514">
      <w:bodyDiv w:val="1"/>
      <w:marLeft w:val="0"/>
      <w:marRight w:val="0"/>
      <w:marTop w:val="0"/>
      <w:marBottom w:val="0"/>
      <w:divBdr>
        <w:top w:val="none" w:sz="0" w:space="0" w:color="auto"/>
        <w:left w:val="none" w:sz="0" w:space="0" w:color="auto"/>
        <w:bottom w:val="none" w:sz="0" w:space="0" w:color="auto"/>
        <w:right w:val="none" w:sz="0" w:space="0" w:color="auto"/>
      </w:divBdr>
    </w:div>
    <w:div w:id="1799227332">
      <w:bodyDiv w:val="1"/>
      <w:marLeft w:val="0"/>
      <w:marRight w:val="0"/>
      <w:marTop w:val="0"/>
      <w:marBottom w:val="0"/>
      <w:divBdr>
        <w:top w:val="none" w:sz="0" w:space="0" w:color="auto"/>
        <w:left w:val="none" w:sz="0" w:space="0" w:color="auto"/>
        <w:bottom w:val="none" w:sz="0" w:space="0" w:color="auto"/>
        <w:right w:val="none" w:sz="0" w:space="0" w:color="auto"/>
      </w:divBdr>
    </w:div>
    <w:div w:id="1820612921">
      <w:bodyDiv w:val="1"/>
      <w:marLeft w:val="0"/>
      <w:marRight w:val="0"/>
      <w:marTop w:val="0"/>
      <w:marBottom w:val="0"/>
      <w:divBdr>
        <w:top w:val="none" w:sz="0" w:space="0" w:color="auto"/>
        <w:left w:val="none" w:sz="0" w:space="0" w:color="auto"/>
        <w:bottom w:val="none" w:sz="0" w:space="0" w:color="auto"/>
        <w:right w:val="none" w:sz="0" w:space="0" w:color="auto"/>
      </w:divBdr>
    </w:div>
    <w:div w:id="1830975457">
      <w:bodyDiv w:val="1"/>
      <w:marLeft w:val="0"/>
      <w:marRight w:val="0"/>
      <w:marTop w:val="0"/>
      <w:marBottom w:val="0"/>
      <w:divBdr>
        <w:top w:val="none" w:sz="0" w:space="0" w:color="auto"/>
        <w:left w:val="none" w:sz="0" w:space="0" w:color="auto"/>
        <w:bottom w:val="none" w:sz="0" w:space="0" w:color="auto"/>
        <w:right w:val="none" w:sz="0" w:space="0" w:color="auto"/>
      </w:divBdr>
    </w:div>
    <w:div w:id="1907834242">
      <w:bodyDiv w:val="1"/>
      <w:marLeft w:val="0"/>
      <w:marRight w:val="0"/>
      <w:marTop w:val="0"/>
      <w:marBottom w:val="0"/>
      <w:divBdr>
        <w:top w:val="none" w:sz="0" w:space="0" w:color="auto"/>
        <w:left w:val="none" w:sz="0" w:space="0" w:color="auto"/>
        <w:bottom w:val="none" w:sz="0" w:space="0" w:color="auto"/>
        <w:right w:val="none" w:sz="0" w:space="0" w:color="auto"/>
      </w:divBdr>
    </w:div>
    <w:div w:id="1914587018">
      <w:bodyDiv w:val="1"/>
      <w:marLeft w:val="0"/>
      <w:marRight w:val="0"/>
      <w:marTop w:val="0"/>
      <w:marBottom w:val="0"/>
      <w:divBdr>
        <w:top w:val="none" w:sz="0" w:space="0" w:color="auto"/>
        <w:left w:val="none" w:sz="0" w:space="0" w:color="auto"/>
        <w:bottom w:val="none" w:sz="0" w:space="0" w:color="auto"/>
        <w:right w:val="none" w:sz="0" w:space="0" w:color="auto"/>
      </w:divBdr>
    </w:div>
    <w:div w:id="1948273426">
      <w:bodyDiv w:val="1"/>
      <w:marLeft w:val="0"/>
      <w:marRight w:val="0"/>
      <w:marTop w:val="0"/>
      <w:marBottom w:val="0"/>
      <w:divBdr>
        <w:top w:val="none" w:sz="0" w:space="0" w:color="auto"/>
        <w:left w:val="none" w:sz="0" w:space="0" w:color="auto"/>
        <w:bottom w:val="none" w:sz="0" w:space="0" w:color="auto"/>
        <w:right w:val="none" w:sz="0" w:space="0" w:color="auto"/>
      </w:divBdr>
    </w:div>
    <w:div w:id="1948417371">
      <w:bodyDiv w:val="1"/>
      <w:marLeft w:val="0"/>
      <w:marRight w:val="0"/>
      <w:marTop w:val="0"/>
      <w:marBottom w:val="0"/>
      <w:divBdr>
        <w:top w:val="none" w:sz="0" w:space="0" w:color="auto"/>
        <w:left w:val="none" w:sz="0" w:space="0" w:color="auto"/>
        <w:bottom w:val="none" w:sz="0" w:space="0" w:color="auto"/>
        <w:right w:val="none" w:sz="0" w:space="0" w:color="auto"/>
      </w:divBdr>
    </w:div>
    <w:div w:id="1977487791">
      <w:bodyDiv w:val="1"/>
      <w:marLeft w:val="0"/>
      <w:marRight w:val="0"/>
      <w:marTop w:val="0"/>
      <w:marBottom w:val="0"/>
      <w:divBdr>
        <w:top w:val="none" w:sz="0" w:space="0" w:color="auto"/>
        <w:left w:val="none" w:sz="0" w:space="0" w:color="auto"/>
        <w:bottom w:val="none" w:sz="0" w:space="0" w:color="auto"/>
        <w:right w:val="none" w:sz="0" w:space="0" w:color="auto"/>
      </w:divBdr>
    </w:div>
    <w:div w:id="2039234975">
      <w:bodyDiv w:val="1"/>
      <w:marLeft w:val="0"/>
      <w:marRight w:val="0"/>
      <w:marTop w:val="0"/>
      <w:marBottom w:val="0"/>
      <w:divBdr>
        <w:top w:val="none" w:sz="0" w:space="0" w:color="auto"/>
        <w:left w:val="none" w:sz="0" w:space="0" w:color="auto"/>
        <w:bottom w:val="none" w:sz="0" w:space="0" w:color="auto"/>
        <w:right w:val="none" w:sz="0" w:space="0" w:color="auto"/>
      </w:divBdr>
    </w:div>
    <w:div w:id="2114200544">
      <w:bodyDiv w:val="1"/>
      <w:marLeft w:val="0"/>
      <w:marRight w:val="0"/>
      <w:marTop w:val="0"/>
      <w:marBottom w:val="0"/>
      <w:divBdr>
        <w:top w:val="none" w:sz="0" w:space="0" w:color="auto"/>
        <w:left w:val="none" w:sz="0" w:space="0" w:color="auto"/>
        <w:bottom w:val="none" w:sz="0" w:space="0" w:color="auto"/>
        <w:right w:val="none" w:sz="0" w:space="0" w:color="auto"/>
      </w:divBdr>
    </w:div>
    <w:div w:id="2127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idehighered.com/news/2013/08/19/feminist-professors-create-alternative-moocs" TargetMode="External"/><Relationship Id="rId18" Type="http://schemas.openxmlformats.org/officeDocument/2006/relationships/hyperlink" Target="mailto:skacord@ufl.edu" TargetMode="External"/><Relationship Id="rId26" Type="http://schemas.openxmlformats.org/officeDocument/2006/relationships/hyperlink" Target="http://gainesville2014.thatcamp.org/propose/" TargetMode="External"/><Relationship Id="rId3" Type="http://schemas.openxmlformats.org/officeDocument/2006/relationships/styles" Target="styles.xml"/><Relationship Id="rId21" Type="http://schemas.openxmlformats.org/officeDocument/2006/relationships/hyperlink" Target="http://gainesville2014.thatcamp.org/about/" TargetMode="External"/><Relationship Id="rId7" Type="http://schemas.openxmlformats.org/officeDocument/2006/relationships/footnotes" Target="footnotes.xml"/><Relationship Id="rId12" Type="http://schemas.openxmlformats.org/officeDocument/2006/relationships/hyperlink" Target="http://ufdc.ufl.edu/AA00013935/00001/citation" TargetMode="External"/><Relationship Id="rId17" Type="http://schemas.openxmlformats.org/officeDocument/2006/relationships/hyperlink" Target="http://ufdc.ufl.edu/digitalhumanities" TargetMode="External"/><Relationship Id="rId25" Type="http://schemas.openxmlformats.org/officeDocument/2006/relationships/hyperlink" Target="propose%20page" TargetMode="External"/><Relationship Id="rId2" Type="http://schemas.openxmlformats.org/officeDocument/2006/relationships/numbering" Target="numbering.xml"/><Relationship Id="rId16" Type="http://schemas.openxmlformats.org/officeDocument/2006/relationships/hyperlink" Target="http://www.uflib.ufl.edu/digitalhumanities" TargetMode="External"/><Relationship Id="rId20" Type="http://schemas.openxmlformats.org/officeDocument/2006/relationships/hyperlink" Target="http://gainesville2014.thatcam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ien@ufl.edu" TargetMode="External"/><Relationship Id="rId24" Type="http://schemas.openxmlformats.org/officeDocument/2006/relationships/hyperlink" Target="http://gainesville2014.thatcamp.org/register/" TargetMode="External"/><Relationship Id="rId5" Type="http://schemas.openxmlformats.org/officeDocument/2006/relationships/settings" Target="settings.xml"/><Relationship Id="rId15" Type="http://schemas.openxmlformats.org/officeDocument/2006/relationships/hyperlink" Target="http://www.hastac.org/blogs/petradt/2014/02/15/digital-pedagogy-traditional-literature-and-gender-studies-classroom-vari-0" TargetMode="External"/><Relationship Id="rId23" Type="http://schemas.openxmlformats.org/officeDocument/2006/relationships/hyperlink" Target="http://gainesville2014.thatcamp.org/register/" TargetMode="External"/><Relationship Id="rId28" Type="http://schemas.openxmlformats.org/officeDocument/2006/relationships/theme" Target="theme/theme1.xml"/><Relationship Id="rId10" Type="http://schemas.openxmlformats.org/officeDocument/2006/relationships/hyperlink" Target="mailto:skacord@ufl.edu" TargetMode="External"/><Relationship Id="rId19" Type="http://schemas.openxmlformats.org/officeDocument/2006/relationships/hyperlink" Target="http://www.humanities.ufl.edu/calendar.html" TargetMode="External"/><Relationship Id="rId4" Type="http://schemas.microsoft.com/office/2007/relationships/stylesWithEffects" Target="stylesWithEffects.xml"/><Relationship Id="rId9" Type="http://schemas.openxmlformats.org/officeDocument/2006/relationships/hyperlink" Target="mailto:dthorat@ufl.edu" TargetMode="External"/><Relationship Id="rId14" Type="http://schemas.openxmlformats.org/officeDocument/2006/relationships/hyperlink" Target="http://fembotcollective.org/femtechnet/faq-for-femtechnet/" TargetMode="External"/><Relationship Id="rId22" Type="http://schemas.openxmlformats.org/officeDocument/2006/relationships/hyperlink" Target="http://gainesville2014.thatcamp.org/abou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DFA4-CF54-4719-8B8B-297B6266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 Acord</dc:creator>
  <cp:lastModifiedBy>Laurie N. Taylor</cp:lastModifiedBy>
  <cp:revision>17</cp:revision>
  <cp:lastPrinted>2014-03-24T13:06:00Z</cp:lastPrinted>
  <dcterms:created xsi:type="dcterms:W3CDTF">2014-02-24T15:14:00Z</dcterms:created>
  <dcterms:modified xsi:type="dcterms:W3CDTF">2014-03-24T13:07:00Z</dcterms:modified>
</cp:coreProperties>
</file>