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B1" w:rsidRPr="00C373FE" w:rsidRDefault="00A113DF" w:rsidP="00FE7EC4">
      <w:pPr>
        <w:rPr>
          <w:rFonts w:cstheme="minorHAnsi"/>
          <w:b/>
        </w:rPr>
      </w:pPr>
      <w:r>
        <w:rPr>
          <w:rFonts w:cstheme="minorHAnsi"/>
          <w:b/>
        </w:rPr>
        <w:t>22 January</w:t>
      </w:r>
      <w:r w:rsidR="00C16046" w:rsidRPr="00C373FE">
        <w:rPr>
          <w:rFonts w:cstheme="minorHAnsi"/>
          <w:b/>
        </w:rPr>
        <w:t xml:space="preserve"> </w:t>
      </w:r>
      <w:r w:rsidR="00E9191D" w:rsidRPr="00C373FE">
        <w:rPr>
          <w:rFonts w:cstheme="minorHAnsi"/>
          <w:b/>
        </w:rPr>
        <w:t>2013</w:t>
      </w:r>
      <w:r w:rsidR="00861DBE" w:rsidRPr="00C373FE">
        <w:rPr>
          <w:rFonts w:cstheme="minorHAnsi"/>
          <w:b/>
        </w:rPr>
        <w:t>, 12</w:t>
      </w:r>
      <w:r w:rsidR="00F8226A">
        <w:rPr>
          <w:rFonts w:cstheme="minorHAnsi"/>
          <w:b/>
        </w:rPr>
        <w:t>:00pm</w:t>
      </w:r>
      <w:r w:rsidR="000F6B50" w:rsidRPr="00C373FE">
        <w:rPr>
          <w:rFonts w:cstheme="minorHAnsi"/>
          <w:b/>
        </w:rPr>
        <w:t>-1</w:t>
      </w:r>
      <w:r w:rsidR="00861DBE" w:rsidRPr="00C373FE">
        <w:rPr>
          <w:rFonts w:cstheme="minorHAnsi"/>
          <w:b/>
        </w:rPr>
        <w:t>:30</w:t>
      </w:r>
      <w:r w:rsidR="00C16046" w:rsidRPr="00C373FE">
        <w:rPr>
          <w:rFonts w:cstheme="minorHAnsi"/>
          <w:b/>
        </w:rPr>
        <w:t>pm</w:t>
      </w:r>
    </w:p>
    <w:p w:rsidR="004A104D" w:rsidRPr="00C373FE" w:rsidRDefault="00A113DF" w:rsidP="00FE7EC4">
      <w:pPr>
        <w:rPr>
          <w:rFonts w:cstheme="minorHAnsi"/>
          <w:b/>
        </w:rPr>
      </w:pPr>
      <w:proofErr w:type="spellStart"/>
      <w:r>
        <w:rPr>
          <w:rFonts w:cstheme="minorHAnsi"/>
          <w:b/>
        </w:rPr>
        <w:t>Dauer</w:t>
      </w:r>
      <w:proofErr w:type="spellEnd"/>
      <w:r>
        <w:rPr>
          <w:rFonts w:cstheme="minorHAnsi"/>
          <w:b/>
        </w:rPr>
        <w:t xml:space="preserve"> Hall, room 215</w:t>
      </w:r>
    </w:p>
    <w:p w:rsidR="00C16046" w:rsidRPr="00C373FE" w:rsidRDefault="004A104D" w:rsidP="00FE7EC4">
      <w:pPr>
        <w:rPr>
          <w:rFonts w:cstheme="minorHAnsi"/>
          <w:b/>
        </w:rPr>
      </w:pPr>
      <w:r w:rsidRPr="00C373FE">
        <w:rPr>
          <w:rFonts w:cstheme="minorHAnsi"/>
          <w:b/>
        </w:rPr>
        <w:t xml:space="preserve">Digital Humanities Working Group </w:t>
      </w:r>
      <w:r w:rsidR="0079158A" w:rsidRPr="00C373FE">
        <w:rPr>
          <w:rFonts w:cstheme="minorHAnsi"/>
          <w:b/>
        </w:rPr>
        <w:t>(DHWG)</w:t>
      </w:r>
      <w:r w:rsidR="001F0E80">
        <w:rPr>
          <w:rFonts w:cstheme="minorHAnsi"/>
          <w:b/>
        </w:rPr>
        <w:t xml:space="preserve"> Meet-Up</w:t>
      </w:r>
    </w:p>
    <w:p w:rsidR="00C16046" w:rsidRPr="00C373FE" w:rsidRDefault="00861DBE" w:rsidP="00FE7EC4">
      <w:pPr>
        <w:rPr>
          <w:rFonts w:cstheme="minorHAnsi"/>
          <w:b/>
        </w:rPr>
      </w:pPr>
      <w:r w:rsidRPr="00C373FE">
        <w:rPr>
          <w:rFonts w:cstheme="minorHAnsi"/>
          <w:b/>
        </w:rPr>
        <w:t>Discussion:</w:t>
      </w:r>
      <w:r w:rsidR="00BE2BF9" w:rsidRPr="00BE2BF9">
        <w:t xml:space="preserve"> </w:t>
      </w:r>
      <w:r w:rsidR="00A113DF">
        <w:rPr>
          <w:rFonts w:cstheme="minorHAnsi"/>
          <w:b/>
        </w:rPr>
        <w:t>Online Courses and Primary Sources</w:t>
      </w:r>
      <w:r w:rsidR="001F0E80">
        <w:rPr>
          <w:rFonts w:cstheme="minorHAnsi"/>
          <w:b/>
        </w:rPr>
        <w:t xml:space="preserve">: A </w:t>
      </w:r>
      <w:r w:rsidR="00A113DF">
        <w:rPr>
          <w:rFonts w:cstheme="minorHAnsi"/>
          <w:b/>
        </w:rPr>
        <w:t>Conversation with Jane Landers</w:t>
      </w:r>
    </w:p>
    <w:p w:rsidR="00861DBE" w:rsidRPr="00C373FE" w:rsidRDefault="00861DBE" w:rsidP="00FE7EC4">
      <w:pPr>
        <w:rPr>
          <w:rFonts w:cstheme="minorHAnsi"/>
          <w:b/>
        </w:rPr>
      </w:pPr>
    </w:p>
    <w:p w:rsidR="0079158A" w:rsidRPr="00C373FE" w:rsidRDefault="0079158A" w:rsidP="00FE7EC4">
      <w:pPr>
        <w:rPr>
          <w:rFonts w:cstheme="minorHAnsi"/>
          <w:b/>
        </w:rPr>
      </w:pPr>
      <w:r w:rsidRPr="00C373FE">
        <w:rPr>
          <w:rFonts w:cstheme="minorHAnsi"/>
          <w:b/>
        </w:rPr>
        <w:t xml:space="preserve">DHWG Conveners </w:t>
      </w:r>
    </w:p>
    <w:p w:rsidR="00AB5269" w:rsidRDefault="00AB5269" w:rsidP="00E9191D">
      <w:pPr>
        <w:rPr>
          <w:rFonts w:cstheme="minorHAnsi"/>
        </w:rPr>
      </w:pPr>
      <w:proofErr w:type="spellStart"/>
      <w:r>
        <w:rPr>
          <w:rFonts w:cstheme="minorHAnsi"/>
        </w:rPr>
        <w:t>Dhanashree</w:t>
      </w:r>
      <w:proofErr w:type="spellEnd"/>
      <w:r>
        <w:rPr>
          <w:rFonts w:cstheme="minorHAnsi"/>
        </w:rPr>
        <w:t xml:space="preserve"> </w:t>
      </w:r>
      <w:proofErr w:type="spellStart"/>
      <w:r>
        <w:rPr>
          <w:rFonts w:cstheme="minorHAnsi"/>
        </w:rPr>
        <w:t>Thorat</w:t>
      </w:r>
      <w:proofErr w:type="spellEnd"/>
      <w:r>
        <w:rPr>
          <w:rFonts w:cstheme="minorHAnsi"/>
        </w:rPr>
        <w:t xml:space="preserve">, English, </w:t>
      </w:r>
      <w:hyperlink r:id="rId7" w:history="1">
        <w:r w:rsidRPr="000B3CA0">
          <w:rPr>
            <w:rStyle w:val="Hyperlink"/>
            <w:rFonts w:cstheme="minorHAnsi"/>
          </w:rPr>
          <w:t>dthorat@ufl.edu</w:t>
        </w:r>
      </w:hyperlink>
      <w:r>
        <w:rPr>
          <w:rFonts w:cstheme="minorHAnsi"/>
        </w:rPr>
        <w:t xml:space="preserve"> </w:t>
      </w:r>
    </w:p>
    <w:p w:rsidR="00E9191D" w:rsidRPr="00C373FE" w:rsidRDefault="00144F9E" w:rsidP="00E9191D">
      <w:pPr>
        <w:rPr>
          <w:rFonts w:cstheme="minorHAnsi"/>
        </w:rPr>
      </w:pPr>
      <w:r w:rsidRPr="00C373FE">
        <w:rPr>
          <w:rFonts w:cstheme="minorHAnsi"/>
        </w:rPr>
        <w:t xml:space="preserve">Laurie Taylor, Digital Humanities Librarian, UF Libraries, </w:t>
      </w:r>
      <w:hyperlink r:id="rId8" w:history="1">
        <w:r w:rsidRPr="00C373FE">
          <w:rPr>
            <w:rStyle w:val="Hyperlink"/>
            <w:rFonts w:cstheme="minorHAnsi"/>
          </w:rPr>
          <w:t>laurien@ufl.edu</w:t>
        </w:r>
      </w:hyperlink>
      <w:r w:rsidRPr="00C373FE">
        <w:rPr>
          <w:rFonts w:cstheme="minorHAnsi"/>
        </w:rPr>
        <w:t xml:space="preserve"> </w:t>
      </w:r>
    </w:p>
    <w:p w:rsidR="00E9191D" w:rsidRPr="00C373FE" w:rsidRDefault="00E9191D" w:rsidP="00E9191D">
      <w:pPr>
        <w:rPr>
          <w:rFonts w:cstheme="minorHAnsi"/>
        </w:rPr>
      </w:pPr>
      <w:r w:rsidRPr="00C373FE">
        <w:rPr>
          <w:rFonts w:cstheme="minorHAnsi"/>
        </w:rPr>
        <w:t xml:space="preserve">Sophia K. Acord, Associate Director, Center for the Humanities and the Public Sphere, </w:t>
      </w:r>
      <w:hyperlink r:id="rId9" w:history="1">
        <w:r w:rsidRPr="00C373FE">
          <w:rPr>
            <w:rStyle w:val="Hyperlink"/>
            <w:rFonts w:cstheme="minorHAnsi"/>
          </w:rPr>
          <w:t>skacord@ufl.edu</w:t>
        </w:r>
      </w:hyperlink>
      <w:r w:rsidRPr="00C373FE">
        <w:rPr>
          <w:rFonts w:cstheme="minorHAnsi"/>
        </w:rPr>
        <w:t xml:space="preserve"> </w:t>
      </w:r>
    </w:p>
    <w:p w:rsidR="004F0A0C" w:rsidRPr="00C373FE" w:rsidRDefault="004F0A0C" w:rsidP="00E9191D">
      <w:pPr>
        <w:rPr>
          <w:rFonts w:cstheme="minorHAnsi"/>
        </w:rPr>
      </w:pPr>
    </w:p>
    <w:p w:rsidR="00BE2BF9" w:rsidRPr="00521A7E" w:rsidRDefault="007D3E45" w:rsidP="00796090">
      <w:pPr>
        <w:rPr>
          <w:rFonts w:cstheme="minorHAnsi"/>
          <w:b/>
        </w:rPr>
      </w:pPr>
      <w:r>
        <w:rPr>
          <w:rFonts w:cstheme="minorHAnsi"/>
          <w:b/>
        </w:rPr>
        <w:t>Topic</w:t>
      </w:r>
    </w:p>
    <w:p w:rsidR="00796090" w:rsidRDefault="00796090" w:rsidP="00796090">
      <w:r>
        <w:t xml:space="preserve">The DHWG meet-ups for </w:t>
      </w:r>
      <w:proofErr w:type="gramStart"/>
      <w:r>
        <w:t>Spring</w:t>
      </w:r>
      <w:proofErr w:type="gramEnd"/>
      <w:r>
        <w:t xml:space="preserve"> 2014 will focus discussions on the intersection of online or blended teaching activities and primary resources in the humanities. “Online” courses can take a variety of forms, including blended in-person classes with online components, fully online courses in existing programs, and the new courses in UF Online which has no residential component. In </w:t>
      </w:r>
      <w:proofErr w:type="gramStart"/>
      <w:r>
        <w:t>Spring</w:t>
      </w:r>
      <w:proofErr w:type="gramEnd"/>
      <w:r>
        <w:t xml:space="preserve"> 2013, the DHWG looked in-depth at the topic of scholarly curation, including projects to create digital archives for digital or digitized primary sources. This semester, we will connect scholarly research in digital archives and with primary resources available online to opportunities to enhance teaching and learning in online courses. In this semester’s meet-ups, we will share resources and ideas around developing assignments that take students deep into online primary sources, both contemporary and archival.</w:t>
      </w:r>
    </w:p>
    <w:p w:rsidR="00796090" w:rsidRDefault="00796090" w:rsidP="00796090">
      <w:pPr>
        <w:spacing w:before="100" w:beforeAutospacing="1" w:after="100" w:afterAutospacing="1"/>
      </w:pPr>
      <w:r>
        <w:t xml:space="preserve">In this first Spring 2014 DHWG meet-up, we have the opportunity to discuss the Ecclesiastical &amp; Secular Sources for Slave Societies (ESSS) project with Project Director, Jane Landers (Professor of History, Vanderbilt University), as a special guest. This project digitally preserves nearly 300,000 endangered ecclesiastical and secular documents which relate to non-European groups in the Americas, and is an important resource for diasporic studies. What kinds of class activities could be built around such a project? This informal lunch discussion precedes Prof. Lander’s formal presentation at 2:30pm in Smathers Library 1A: </w:t>
      </w:r>
      <w:hyperlink r:id="rId10" w:history="1">
        <w:r>
          <w:rPr>
            <w:rStyle w:val="Hyperlink"/>
          </w:rPr>
          <w:t>http://www.humanities.ufl.edu/calendar/20140122-Landers.html</w:t>
        </w:r>
      </w:hyperlink>
    </w:p>
    <w:p w:rsidR="00BE2BF9" w:rsidRPr="00B754AA" w:rsidRDefault="00796090" w:rsidP="00F52BCC">
      <w:pPr>
        <w:rPr>
          <w:u w:val="single"/>
        </w:rPr>
      </w:pPr>
      <w:r>
        <w:rPr>
          <w:u w:val="single"/>
        </w:rPr>
        <w:t>Project Examples and Readings</w:t>
      </w:r>
    </w:p>
    <w:p w:rsidR="00B754AA" w:rsidRPr="00B754AA" w:rsidRDefault="00B754AA" w:rsidP="00F52BCC">
      <w:pPr>
        <w:pStyle w:val="ListParagraph"/>
        <w:numPr>
          <w:ilvl w:val="0"/>
          <w:numId w:val="28"/>
        </w:numPr>
        <w:spacing w:line="276" w:lineRule="auto"/>
        <w:rPr>
          <w:rFonts w:cs="Arial"/>
        </w:rPr>
      </w:pPr>
      <w:r w:rsidRPr="00B754AA">
        <w:rPr>
          <w:rFonts w:cs="Arial"/>
        </w:rPr>
        <w:t>Ecclesiastical &amp; Secular Sources for Slave Societies (ESSS) project</w:t>
      </w:r>
      <w:r w:rsidR="009C3806">
        <w:rPr>
          <w:rFonts w:cs="Arial"/>
        </w:rPr>
        <w:t xml:space="preserve">: </w:t>
      </w:r>
      <w:hyperlink r:id="rId11" w:history="1">
        <w:r w:rsidR="009C3806" w:rsidRPr="000C34F1">
          <w:rPr>
            <w:rStyle w:val="Hyperlink"/>
            <w:rFonts w:cs="Arial"/>
          </w:rPr>
          <w:t>http://www.vanderbilt.edu/esss/</w:t>
        </w:r>
      </w:hyperlink>
      <w:r w:rsidR="009C3806">
        <w:rPr>
          <w:rFonts w:cs="Arial"/>
        </w:rPr>
        <w:t xml:space="preserve"> </w:t>
      </w:r>
      <w:r w:rsidRPr="00B754AA">
        <w:rPr>
          <w:rFonts w:cs="Arial"/>
        </w:rPr>
        <w:t xml:space="preserve"> </w:t>
      </w:r>
    </w:p>
    <w:p w:rsidR="00B754AA" w:rsidRPr="00B754AA" w:rsidRDefault="00B754AA" w:rsidP="00F52BCC">
      <w:pPr>
        <w:pStyle w:val="ListParagraph"/>
        <w:numPr>
          <w:ilvl w:val="0"/>
          <w:numId w:val="28"/>
        </w:numPr>
        <w:spacing w:line="276" w:lineRule="auto"/>
        <w:rPr>
          <w:rFonts w:cs="Arial"/>
        </w:rPr>
      </w:pPr>
      <w:r w:rsidRPr="00B754AA">
        <w:rPr>
          <w:rFonts w:cs="Arial"/>
        </w:rPr>
        <w:t xml:space="preserve">Pioneer Days in Florida: </w:t>
      </w:r>
      <w:hyperlink r:id="rId12" w:history="1">
        <w:r w:rsidRPr="00B754AA">
          <w:rPr>
            <w:rStyle w:val="Hyperlink"/>
            <w:rFonts w:cs="Arial"/>
          </w:rPr>
          <w:t>http://ufdc.ufl.edu/pioneerdays</w:t>
        </w:r>
      </w:hyperlink>
      <w:r w:rsidRPr="00B754AA">
        <w:rPr>
          <w:rFonts w:cs="Arial"/>
        </w:rPr>
        <w:t xml:space="preserve"> </w:t>
      </w:r>
    </w:p>
    <w:p w:rsidR="00796090" w:rsidRPr="00796090" w:rsidRDefault="00B754AA" w:rsidP="00796090">
      <w:pPr>
        <w:pStyle w:val="ListParagraph"/>
        <w:numPr>
          <w:ilvl w:val="0"/>
          <w:numId w:val="28"/>
        </w:numPr>
      </w:pPr>
      <w:r w:rsidRPr="00796090">
        <w:rPr>
          <w:rFonts w:cs="Arial"/>
        </w:rPr>
        <w:t xml:space="preserve">Mississippi Freedom Oral History Collection by the Samuel Proctor Oral History Program: </w:t>
      </w:r>
      <w:hyperlink r:id="rId13" w:history="1">
        <w:r w:rsidR="009C3806" w:rsidRPr="00796090">
          <w:rPr>
            <w:rStyle w:val="Hyperlink"/>
            <w:rFonts w:cs="Arial"/>
          </w:rPr>
          <w:t>http://ufdc.ufl.edu/freedom</w:t>
        </w:r>
      </w:hyperlink>
      <w:r w:rsidR="009C3806" w:rsidRPr="00796090">
        <w:rPr>
          <w:rFonts w:cs="Arial"/>
        </w:rPr>
        <w:t xml:space="preserve"> </w:t>
      </w:r>
    </w:p>
    <w:p w:rsidR="00BC786A" w:rsidRPr="00BC786A" w:rsidRDefault="00796090" w:rsidP="00BC786A">
      <w:pPr>
        <w:pStyle w:val="ListParagraph"/>
        <w:numPr>
          <w:ilvl w:val="0"/>
          <w:numId w:val="28"/>
        </w:numPr>
        <w:rPr>
          <w:rFonts w:cstheme="minorHAnsi"/>
          <w:b/>
        </w:rPr>
      </w:pPr>
      <w:proofErr w:type="spellStart"/>
      <w:r>
        <w:t>FemTechNetCommons</w:t>
      </w:r>
      <w:proofErr w:type="spellEnd"/>
      <w:r>
        <w:t xml:space="preserve"> (2013)</w:t>
      </w:r>
      <w:r w:rsidRPr="00796090">
        <w:rPr>
          <w:i/>
          <w:iCs/>
        </w:rPr>
        <w:t xml:space="preserve">, </w:t>
      </w:r>
      <w:r w:rsidRPr="00BC786A">
        <w:t>DOCC (Distributed Online Collaborative Courses): Dial</w:t>
      </w:r>
      <w:r w:rsidR="00BC786A">
        <w:t xml:space="preserve">ogues on Feminism and Technology: </w:t>
      </w:r>
      <w:hyperlink r:id="rId14" w:history="1">
        <w:r w:rsidR="00BC786A" w:rsidRPr="008C1F03">
          <w:rPr>
            <w:rStyle w:val="Hyperlink"/>
            <w:rFonts w:cstheme="minorHAnsi"/>
          </w:rPr>
          <w:t>http://femtechnet.newschool.edu/docc2013/</w:t>
        </w:r>
      </w:hyperlink>
      <w:r w:rsidR="00BC786A">
        <w:rPr>
          <w:rFonts w:cstheme="minorHAnsi"/>
        </w:rPr>
        <w:t xml:space="preserve"> </w:t>
      </w:r>
    </w:p>
    <w:p w:rsidR="00796090" w:rsidRPr="00796090" w:rsidRDefault="00796090" w:rsidP="00BC786A">
      <w:pPr>
        <w:pStyle w:val="ListParagraph"/>
        <w:numPr>
          <w:ilvl w:val="0"/>
          <w:numId w:val="28"/>
        </w:numPr>
        <w:rPr>
          <w:rFonts w:cstheme="minorHAnsi"/>
          <w:b/>
        </w:rPr>
      </w:pPr>
      <w:r>
        <w:t>Randall Bass (2012),</w:t>
      </w:r>
      <w:r w:rsidRPr="00796090">
        <w:rPr>
          <w:i/>
          <w:iCs/>
        </w:rPr>
        <w:t xml:space="preserve"> </w:t>
      </w:r>
      <w:proofErr w:type="spellStart"/>
      <w:r w:rsidRPr="00796090">
        <w:rPr>
          <w:i/>
          <w:iCs/>
        </w:rPr>
        <w:t>Educause</w:t>
      </w:r>
      <w:proofErr w:type="spellEnd"/>
      <w:r w:rsidRPr="00796090">
        <w:rPr>
          <w:i/>
          <w:iCs/>
        </w:rPr>
        <w:t xml:space="preserve"> Review</w:t>
      </w:r>
      <w:r>
        <w:t xml:space="preserve">, </w:t>
      </w:r>
      <w:r w:rsidRPr="00BC786A">
        <w:t>Disrupting Ourselves: The Problem of L</w:t>
      </w:r>
      <w:r w:rsidR="00BC786A">
        <w:t xml:space="preserve">earning in Higher Education: </w:t>
      </w:r>
      <w:hyperlink r:id="rId15" w:history="1">
        <w:r w:rsidR="00BC786A" w:rsidRPr="008C1F03">
          <w:rPr>
            <w:rStyle w:val="Hyperlink"/>
          </w:rPr>
          <w:t>www.educause.edu/ero/article/disrupting-ourselves-problem-learning-higher-education</w:t>
        </w:r>
      </w:hyperlink>
      <w:r w:rsidR="00BC786A">
        <w:t xml:space="preserve"> </w:t>
      </w:r>
      <w:r w:rsidR="00BC786A">
        <w:rPr>
          <w:rStyle w:val="Hyperlink"/>
        </w:rPr>
        <w:t xml:space="preserve"> </w:t>
      </w:r>
    </w:p>
    <w:p w:rsidR="00BE2BF9" w:rsidRPr="00D405F2" w:rsidRDefault="00BE2BF9" w:rsidP="00BE2BF9">
      <w:pPr>
        <w:rPr>
          <w:u w:val="single"/>
        </w:rPr>
      </w:pPr>
      <w:r w:rsidRPr="00D405F2">
        <w:rPr>
          <w:u w:val="single"/>
        </w:rPr>
        <w:br/>
        <w:t>Discussion Questio</w:t>
      </w:r>
      <w:bookmarkStart w:id="0" w:name="_GoBack"/>
      <w:bookmarkEnd w:id="0"/>
      <w:r w:rsidRPr="00D405F2">
        <w:rPr>
          <w:u w:val="single"/>
        </w:rPr>
        <w:t>ns</w:t>
      </w:r>
    </w:p>
    <w:p w:rsidR="00F8226A" w:rsidRPr="00B754AA" w:rsidRDefault="00F8226A" w:rsidP="00F8226A">
      <w:pPr>
        <w:pStyle w:val="ListParagraph"/>
        <w:numPr>
          <w:ilvl w:val="0"/>
          <w:numId w:val="27"/>
        </w:numPr>
        <w:spacing w:after="200" w:line="276" w:lineRule="auto"/>
        <w:rPr>
          <w:rFonts w:cs="Arial"/>
        </w:rPr>
      </w:pPr>
      <w:r w:rsidRPr="00D405F2">
        <w:rPr>
          <w:rFonts w:cs="Arial"/>
        </w:rPr>
        <w:t>How would</w:t>
      </w:r>
      <w:r w:rsidRPr="00B754AA">
        <w:rPr>
          <w:rFonts w:cs="Arial"/>
        </w:rPr>
        <w:t xml:space="preserve"> you like to be able to work with </w:t>
      </w:r>
      <w:r w:rsidR="00B754AA" w:rsidRPr="00B754AA">
        <w:rPr>
          <w:rFonts w:cs="Arial"/>
        </w:rPr>
        <w:t xml:space="preserve">primary sources </w:t>
      </w:r>
      <w:r w:rsidR="00796090">
        <w:rPr>
          <w:rFonts w:cs="Arial"/>
        </w:rPr>
        <w:t>in your</w:t>
      </w:r>
      <w:r w:rsidRPr="00B754AA">
        <w:rPr>
          <w:rFonts w:cs="Arial"/>
        </w:rPr>
        <w:t xml:space="preserve"> teaching?</w:t>
      </w:r>
    </w:p>
    <w:p w:rsidR="00F8226A" w:rsidRPr="00B754AA" w:rsidRDefault="00F8226A" w:rsidP="00F8226A">
      <w:pPr>
        <w:pStyle w:val="ListParagraph"/>
        <w:numPr>
          <w:ilvl w:val="0"/>
          <w:numId w:val="27"/>
        </w:numPr>
        <w:spacing w:after="200" w:line="276" w:lineRule="auto"/>
        <w:rPr>
          <w:rFonts w:cs="Arial"/>
        </w:rPr>
      </w:pPr>
      <w:r w:rsidRPr="00B754AA">
        <w:rPr>
          <w:rFonts w:cs="Arial"/>
        </w:rPr>
        <w:t xml:space="preserve">What tips or questions do you have about using </w:t>
      </w:r>
      <w:r w:rsidR="00B754AA" w:rsidRPr="00B754AA">
        <w:rPr>
          <w:rFonts w:cs="Arial"/>
        </w:rPr>
        <w:t>primary resources</w:t>
      </w:r>
      <w:r w:rsidRPr="00B754AA">
        <w:rPr>
          <w:rFonts w:cs="Arial"/>
        </w:rPr>
        <w:t xml:space="preserve"> in your teaching?</w:t>
      </w:r>
    </w:p>
    <w:p w:rsidR="00796090" w:rsidRDefault="00796090">
      <w:pPr>
        <w:rPr>
          <w:rFonts w:eastAsia="Times New Roman" w:cstheme="minorHAnsi"/>
          <w:b/>
          <w:sz w:val="26"/>
          <w:szCs w:val="26"/>
        </w:rPr>
      </w:pPr>
      <w:r>
        <w:rPr>
          <w:rFonts w:cstheme="minorHAnsi"/>
          <w:b/>
          <w:sz w:val="26"/>
          <w:szCs w:val="26"/>
        </w:rPr>
        <w:br w:type="page"/>
      </w:r>
    </w:p>
    <w:p w:rsidR="005F1436" w:rsidRPr="00C373FE" w:rsidRDefault="005F1436" w:rsidP="005F1436">
      <w:pPr>
        <w:jc w:val="center"/>
        <w:rPr>
          <w:rFonts w:cstheme="minorHAnsi"/>
          <w:b/>
          <w:sz w:val="26"/>
          <w:szCs w:val="26"/>
        </w:rPr>
      </w:pPr>
      <w:r w:rsidRPr="00C373FE">
        <w:rPr>
          <w:rFonts w:cstheme="minorHAnsi"/>
          <w:b/>
          <w:sz w:val="26"/>
          <w:szCs w:val="26"/>
        </w:rPr>
        <w:lastRenderedPageBreak/>
        <w:t>Ongoing DHWG Projects</w:t>
      </w:r>
    </w:p>
    <w:p w:rsidR="005F1436" w:rsidRPr="00C373FE" w:rsidRDefault="005F1436" w:rsidP="00FE7EC4">
      <w:pPr>
        <w:jc w:val="center"/>
        <w:rPr>
          <w:rFonts w:cstheme="minorHAnsi"/>
          <w:b/>
        </w:rPr>
      </w:pPr>
    </w:p>
    <w:p w:rsidR="00796090" w:rsidRPr="00A113DF" w:rsidRDefault="00796090" w:rsidP="00796090">
      <w:pPr>
        <w:rPr>
          <w:rFonts w:eastAsiaTheme="majorEastAsia" w:cstheme="majorBidi"/>
          <w:bCs/>
        </w:rPr>
      </w:pPr>
      <w:r w:rsidRPr="00BE2BF9">
        <w:t xml:space="preserve">The UF Digital Humanities Working Group (DHWG) is a group of academic and library faculty, staff, and graduate students who meet monthly to discuss current projects and topics at the intersection of digital technologies and core research needs and questions in the </w:t>
      </w:r>
      <w:r>
        <w:rPr>
          <w:b/>
        </w:rPr>
        <w:t xml:space="preserve">humanities disciplines. The </w:t>
      </w:r>
      <w:proofErr w:type="gramStart"/>
      <w:r>
        <w:rPr>
          <w:b/>
        </w:rPr>
        <w:t>Spring</w:t>
      </w:r>
      <w:proofErr w:type="gramEnd"/>
      <w:r>
        <w:rPr>
          <w:b/>
        </w:rPr>
        <w:t xml:space="preserve"> 2014</w:t>
      </w:r>
      <w:r w:rsidRPr="00BE2BF9">
        <w:t xml:space="preserve"> working groups will focus on </w:t>
      </w:r>
      <w:r>
        <w:rPr>
          <w:b/>
        </w:rPr>
        <w:t>Online Courses and Primary Sources</w:t>
      </w:r>
      <w:r w:rsidRPr="00BE2BF9">
        <w:t xml:space="preserve">. We will discuss </w:t>
      </w:r>
      <w:r>
        <w:t xml:space="preserve">how the </w:t>
      </w:r>
      <w:r w:rsidRPr="00A113DF">
        <w:rPr>
          <w:rFonts w:eastAsiaTheme="majorEastAsia" w:cstheme="majorBidi"/>
          <w:bCs/>
        </w:rPr>
        <w:t>online environment affords new ways o</w:t>
      </w:r>
      <w:r>
        <w:rPr>
          <w:rFonts w:eastAsiaTheme="majorEastAsia" w:cstheme="majorBidi"/>
          <w:bCs/>
        </w:rPr>
        <w:t xml:space="preserve">f interacting with online texts and </w:t>
      </w:r>
      <w:r w:rsidRPr="00A113DF">
        <w:rPr>
          <w:rFonts w:eastAsiaTheme="majorEastAsia" w:cstheme="majorBidi"/>
          <w:bCs/>
        </w:rPr>
        <w:t xml:space="preserve">how </w:t>
      </w:r>
      <w:r>
        <w:rPr>
          <w:rFonts w:eastAsiaTheme="majorEastAsia" w:cstheme="majorBidi"/>
          <w:bCs/>
        </w:rPr>
        <w:t>to use the</w:t>
      </w:r>
      <w:r w:rsidRPr="00A113DF">
        <w:rPr>
          <w:rFonts w:eastAsiaTheme="majorEastAsia" w:cstheme="majorBidi"/>
          <w:bCs/>
        </w:rPr>
        <w:t xml:space="preserve"> online </w:t>
      </w:r>
      <w:r>
        <w:rPr>
          <w:rFonts w:eastAsiaTheme="majorEastAsia" w:cstheme="majorBidi"/>
          <w:bCs/>
        </w:rPr>
        <w:t>environment to</w:t>
      </w:r>
      <w:r w:rsidRPr="00A113DF">
        <w:rPr>
          <w:rFonts w:eastAsiaTheme="majorEastAsia" w:cstheme="majorBidi"/>
          <w:bCs/>
        </w:rPr>
        <w:t xml:space="preserve"> enhance lea</w:t>
      </w:r>
      <w:r>
        <w:rPr>
          <w:rFonts w:eastAsiaTheme="majorEastAsia" w:cstheme="majorBidi"/>
          <w:bCs/>
        </w:rPr>
        <w:t>rning. We’ll share and discuss</w:t>
      </w:r>
      <w:r w:rsidRPr="00A113DF">
        <w:rPr>
          <w:rFonts w:eastAsiaTheme="majorEastAsia" w:cstheme="majorBidi"/>
          <w:bCs/>
        </w:rPr>
        <w:t xml:space="preserve"> </w:t>
      </w:r>
      <w:r>
        <w:rPr>
          <w:rFonts w:eastAsiaTheme="majorEastAsia" w:cstheme="majorBidi"/>
          <w:bCs/>
        </w:rPr>
        <w:t xml:space="preserve">assignment rubrics, optimal assignment design for online environments, and designing assessments to evaluate student learning and to inform our own teaching practices. </w:t>
      </w:r>
    </w:p>
    <w:p w:rsidR="00796090" w:rsidRDefault="00796090" w:rsidP="00796090">
      <w:pPr>
        <w:rPr>
          <w:rFonts w:cstheme="minorHAnsi"/>
        </w:rPr>
      </w:pPr>
    </w:p>
    <w:p w:rsidR="00796090" w:rsidRDefault="00796090" w:rsidP="00796090">
      <w:pPr>
        <w:rPr>
          <w:rFonts w:cstheme="minorHAnsi"/>
        </w:rPr>
      </w:pPr>
      <w:r w:rsidRPr="00EA40CB">
        <w:rPr>
          <w:rFonts w:cstheme="minorHAnsi"/>
        </w:rPr>
        <w:t xml:space="preserve">For more information on the Digital Humanities at UF, see </w:t>
      </w:r>
      <w:hyperlink r:id="rId16" w:history="1">
        <w:r w:rsidRPr="00801B01">
          <w:rPr>
            <w:rStyle w:val="Hyperlink"/>
            <w:rFonts w:cstheme="minorHAnsi"/>
          </w:rPr>
          <w:t>www.uflib.ufl.edu/digitalhumanities</w:t>
        </w:r>
      </w:hyperlink>
      <w:r>
        <w:rPr>
          <w:rFonts w:cstheme="minorHAnsi"/>
        </w:rPr>
        <w:t xml:space="preserve"> </w:t>
      </w:r>
    </w:p>
    <w:p w:rsidR="00796090" w:rsidRDefault="00796090" w:rsidP="00796090">
      <w:pPr>
        <w:rPr>
          <w:rFonts w:cstheme="minorHAnsi"/>
        </w:rPr>
      </w:pPr>
    </w:p>
    <w:p w:rsidR="007B28B8" w:rsidRPr="00C373FE" w:rsidRDefault="007B28B8" w:rsidP="007B28B8">
      <w:pPr>
        <w:rPr>
          <w:rFonts w:cstheme="minorHAnsi"/>
        </w:rPr>
      </w:pPr>
      <w:r w:rsidRPr="00C373FE">
        <w:rPr>
          <w:rFonts w:cstheme="minorHAnsi"/>
        </w:rPr>
        <w:t xml:space="preserve">The DHWG is sharing related teaching resources and syllabi: </w:t>
      </w:r>
      <w:hyperlink r:id="rId17" w:history="1">
        <w:r w:rsidRPr="00C373FE">
          <w:rPr>
            <w:rStyle w:val="Hyperlink"/>
            <w:rFonts w:cstheme="minorHAnsi"/>
          </w:rPr>
          <w:t>http://ufdc.ufl.edu/digitalhumanities</w:t>
        </w:r>
      </w:hyperlink>
      <w:r w:rsidRPr="00C373FE">
        <w:rPr>
          <w:rFonts w:cstheme="minorHAnsi"/>
        </w:rPr>
        <w:t>. To include your syllabus, email Laurie Taylor.</w:t>
      </w:r>
    </w:p>
    <w:p w:rsidR="007B28B8" w:rsidRPr="00C373FE" w:rsidRDefault="007B28B8" w:rsidP="007B28B8">
      <w:pPr>
        <w:rPr>
          <w:rFonts w:cstheme="minorHAnsi"/>
        </w:rPr>
      </w:pPr>
    </w:p>
    <w:p w:rsidR="00C16046" w:rsidRPr="00C373FE" w:rsidRDefault="007B28B8" w:rsidP="007B28B8">
      <w:pPr>
        <w:rPr>
          <w:rFonts w:cstheme="minorHAnsi"/>
        </w:rPr>
      </w:pPr>
      <w:r w:rsidRPr="00C373FE">
        <w:rPr>
          <w:rFonts w:cstheme="minorHAnsi"/>
        </w:rPr>
        <w:t>The DHWG is creating a document entitled “</w:t>
      </w:r>
      <w:r w:rsidR="004C0DC3" w:rsidRPr="00C373FE">
        <w:rPr>
          <w:rFonts w:cstheme="minorHAnsi"/>
        </w:rPr>
        <w:t>Supporting Teaching and Learning in a Digital Age: Needs and Recommendations from the DHWG</w:t>
      </w:r>
      <w:r w:rsidRPr="00C373FE">
        <w:rPr>
          <w:rFonts w:cstheme="minorHAnsi"/>
        </w:rPr>
        <w:t>”. E</w:t>
      </w:r>
      <w:r w:rsidR="004C0DC3" w:rsidRPr="00C373FE">
        <w:rPr>
          <w:rFonts w:cstheme="minorHAnsi"/>
        </w:rPr>
        <w:t xml:space="preserve">mail </w:t>
      </w:r>
      <w:hyperlink r:id="rId18" w:history="1">
        <w:r w:rsidR="004C0DC3" w:rsidRPr="00C373FE">
          <w:rPr>
            <w:rStyle w:val="Hyperlink"/>
            <w:rFonts w:cstheme="minorHAnsi"/>
          </w:rPr>
          <w:t>skacord@ufl.edu</w:t>
        </w:r>
      </w:hyperlink>
      <w:r w:rsidR="004C0DC3" w:rsidRPr="00C373FE">
        <w:rPr>
          <w:rFonts w:cstheme="minorHAnsi"/>
        </w:rPr>
        <w:t xml:space="preserve"> for access</w:t>
      </w:r>
      <w:r w:rsidRPr="00C373FE">
        <w:rPr>
          <w:rFonts w:cstheme="minorHAnsi"/>
        </w:rPr>
        <w:t xml:space="preserve"> to the Google document</w:t>
      </w:r>
      <w:r w:rsidR="004C0DC3" w:rsidRPr="00C373FE">
        <w:rPr>
          <w:rFonts w:cstheme="minorHAnsi"/>
        </w:rPr>
        <w:t xml:space="preserve">. </w:t>
      </w:r>
    </w:p>
    <w:p w:rsidR="00C16046" w:rsidRPr="00C373FE" w:rsidRDefault="00C16046" w:rsidP="003B0B00">
      <w:pPr>
        <w:rPr>
          <w:rFonts w:cstheme="minorHAnsi"/>
          <w:b/>
        </w:rPr>
      </w:pPr>
    </w:p>
    <w:p w:rsidR="006A2501" w:rsidRPr="00C373FE" w:rsidRDefault="006A2501" w:rsidP="00FE7EC4">
      <w:pPr>
        <w:jc w:val="center"/>
        <w:rPr>
          <w:rFonts w:cstheme="minorHAnsi"/>
          <w:b/>
        </w:rPr>
      </w:pPr>
    </w:p>
    <w:p w:rsidR="00C63C61" w:rsidRPr="00C373FE" w:rsidRDefault="00C63C61" w:rsidP="00FE7EC4">
      <w:pPr>
        <w:jc w:val="center"/>
        <w:rPr>
          <w:rFonts w:cstheme="minorHAnsi"/>
          <w:b/>
          <w:sz w:val="26"/>
          <w:szCs w:val="26"/>
        </w:rPr>
      </w:pPr>
      <w:r w:rsidRPr="00C373FE">
        <w:rPr>
          <w:rFonts w:cstheme="minorHAnsi"/>
          <w:b/>
          <w:sz w:val="26"/>
          <w:szCs w:val="26"/>
        </w:rPr>
        <w:t>Upcoming Events in the Digital Humanities</w:t>
      </w:r>
    </w:p>
    <w:p w:rsidR="00BE2BF9" w:rsidRDefault="00BE2BF9" w:rsidP="00802436">
      <w:pPr>
        <w:rPr>
          <w:b/>
        </w:rPr>
      </w:pPr>
    </w:p>
    <w:p w:rsidR="008134DE" w:rsidRPr="00796090" w:rsidRDefault="008134DE" w:rsidP="00796090">
      <w:r w:rsidRPr="00796090">
        <w:rPr>
          <w:b/>
          <w:bCs/>
        </w:rPr>
        <w:t>20 February 2014 - 6:00-8:00 pm</w:t>
      </w:r>
      <w:r w:rsidRPr="00796090">
        <w:t xml:space="preserve"> </w:t>
      </w:r>
    </w:p>
    <w:p w:rsidR="008134DE" w:rsidRPr="00796090" w:rsidRDefault="008134DE" w:rsidP="00796090">
      <w:pPr>
        <w:pStyle w:val="Heading5"/>
        <w:spacing w:before="0" w:beforeAutospacing="0" w:after="0" w:afterAutospacing="0"/>
        <w:rPr>
          <w:rFonts w:asciiTheme="minorHAnsi" w:hAnsiTheme="minorHAnsi"/>
          <w:b w:val="0"/>
          <w:sz w:val="22"/>
          <w:szCs w:val="22"/>
        </w:rPr>
      </w:pPr>
      <w:r w:rsidRPr="00796090">
        <w:rPr>
          <w:rFonts w:asciiTheme="minorHAnsi" w:hAnsiTheme="minorHAnsi"/>
          <w:b w:val="0"/>
          <w:sz w:val="22"/>
          <w:szCs w:val="22"/>
        </w:rPr>
        <w:t>Friends of Music Room, University Auditorium</w:t>
      </w:r>
    </w:p>
    <w:p w:rsidR="008134DE" w:rsidRPr="00796090" w:rsidRDefault="00796090" w:rsidP="00796090">
      <w:pPr>
        <w:pStyle w:val="Heading6"/>
        <w:spacing w:before="0" w:beforeAutospacing="0" w:after="0" w:afterAutospacing="0"/>
        <w:rPr>
          <w:rFonts w:asciiTheme="minorHAnsi" w:hAnsiTheme="minorHAnsi"/>
          <w:b w:val="0"/>
          <w:sz w:val="22"/>
          <w:szCs w:val="22"/>
        </w:rPr>
      </w:pPr>
      <w:r>
        <w:rPr>
          <w:rFonts w:asciiTheme="minorHAnsi" w:hAnsiTheme="minorHAnsi"/>
          <w:b w:val="0"/>
          <w:sz w:val="22"/>
          <w:szCs w:val="22"/>
        </w:rPr>
        <w:t>“</w:t>
      </w:r>
      <w:r w:rsidR="008134DE" w:rsidRPr="00796090">
        <w:rPr>
          <w:rFonts w:asciiTheme="minorHAnsi" w:hAnsiTheme="minorHAnsi"/>
          <w:b w:val="0"/>
          <w:sz w:val="22"/>
          <w:szCs w:val="22"/>
        </w:rPr>
        <w:t>The Evolution of African American Studies in America</w:t>
      </w:r>
      <w:r>
        <w:rPr>
          <w:rFonts w:asciiTheme="minorHAnsi" w:hAnsiTheme="minorHAnsi"/>
          <w:b w:val="0"/>
          <w:sz w:val="22"/>
          <w:szCs w:val="22"/>
        </w:rPr>
        <w:t xml:space="preserve">” (from its origin to </w:t>
      </w:r>
      <w:proofErr w:type="spellStart"/>
      <w:r>
        <w:rPr>
          <w:rFonts w:asciiTheme="minorHAnsi" w:hAnsiTheme="minorHAnsi"/>
          <w:b w:val="0"/>
          <w:sz w:val="22"/>
          <w:szCs w:val="22"/>
        </w:rPr>
        <w:t>eBlack</w:t>
      </w:r>
      <w:proofErr w:type="spellEnd"/>
      <w:r>
        <w:rPr>
          <w:rFonts w:asciiTheme="minorHAnsi" w:hAnsiTheme="minorHAnsi"/>
          <w:b w:val="0"/>
          <w:sz w:val="22"/>
          <w:szCs w:val="22"/>
        </w:rPr>
        <w:t xml:space="preserve"> studies</w:t>
      </w:r>
      <w:proofErr w:type="gramStart"/>
      <w:r>
        <w:rPr>
          <w:rFonts w:asciiTheme="minorHAnsi" w:hAnsiTheme="minorHAnsi"/>
          <w:b w:val="0"/>
          <w:sz w:val="22"/>
          <w:szCs w:val="22"/>
        </w:rPr>
        <w:t>)</w:t>
      </w:r>
      <w:proofErr w:type="gramEnd"/>
      <w:hyperlink r:id="rId19" w:history="1">
        <w:r w:rsidR="008134DE" w:rsidRPr="00796090">
          <w:rPr>
            <w:rFonts w:asciiTheme="minorHAnsi" w:hAnsiTheme="minorHAnsi"/>
            <w:b w:val="0"/>
            <w:color w:val="0000FF"/>
            <w:sz w:val="22"/>
            <w:szCs w:val="22"/>
            <w:u w:val="single"/>
          </w:rPr>
          <w:br/>
        </w:r>
      </w:hyperlink>
      <w:r w:rsidR="008134DE" w:rsidRPr="00796090">
        <w:rPr>
          <w:rFonts w:asciiTheme="minorHAnsi" w:hAnsiTheme="minorHAnsi"/>
          <w:b w:val="0"/>
          <w:sz w:val="22"/>
          <w:szCs w:val="22"/>
        </w:rPr>
        <w:t xml:space="preserve">Abdul </w:t>
      </w:r>
      <w:proofErr w:type="spellStart"/>
      <w:r w:rsidR="008134DE" w:rsidRPr="00796090">
        <w:rPr>
          <w:rFonts w:asciiTheme="minorHAnsi" w:hAnsiTheme="minorHAnsi"/>
          <w:b w:val="0"/>
          <w:sz w:val="22"/>
          <w:szCs w:val="22"/>
        </w:rPr>
        <w:t>Alkalimat</w:t>
      </w:r>
      <w:proofErr w:type="spellEnd"/>
      <w:r w:rsidR="008134DE" w:rsidRPr="00796090">
        <w:rPr>
          <w:rFonts w:asciiTheme="minorHAnsi" w:hAnsiTheme="minorHAnsi"/>
          <w:b w:val="0"/>
          <w:sz w:val="22"/>
          <w:szCs w:val="22"/>
        </w:rPr>
        <w:t xml:space="preserve"> (University of Illinois, Urbana- Champaign)</w:t>
      </w:r>
    </w:p>
    <w:p w:rsidR="000F597F" w:rsidRPr="00796090" w:rsidRDefault="000F597F" w:rsidP="00796090">
      <w:pPr>
        <w:rPr>
          <w:b/>
        </w:rPr>
      </w:pPr>
    </w:p>
    <w:p w:rsidR="00796090" w:rsidRPr="00796090" w:rsidRDefault="00796090" w:rsidP="00796090">
      <w:r w:rsidRPr="00796090">
        <w:rPr>
          <w:b/>
          <w:bCs/>
        </w:rPr>
        <w:t>24 February 2014 – 12:00-1:30 pm</w:t>
      </w:r>
      <w:r w:rsidRPr="00796090">
        <w:t xml:space="preserve"> </w:t>
      </w:r>
    </w:p>
    <w:p w:rsidR="00796090" w:rsidRPr="00796090" w:rsidRDefault="00796090" w:rsidP="00796090">
      <w:pPr>
        <w:pStyle w:val="Heading5"/>
        <w:spacing w:before="0" w:beforeAutospacing="0" w:after="0" w:afterAutospacing="0"/>
        <w:rPr>
          <w:rFonts w:asciiTheme="minorHAnsi" w:hAnsiTheme="minorHAnsi"/>
          <w:b w:val="0"/>
          <w:sz w:val="22"/>
          <w:szCs w:val="22"/>
        </w:rPr>
      </w:pPr>
      <w:r w:rsidRPr="00796090">
        <w:rPr>
          <w:rFonts w:asciiTheme="minorHAnsi" w:hAnsiTheme="minorHAnsi"/>
          <w:b w:val="0"/>
          <w:sz w:val="22"/>
          <w:szCs w:val="22"/>
        </w:rPr>
        <w:t>Pugh Hall 210</w:t>
      </w:r>
    </w:p>
    <w:p w:rsidR="00796090" w:rsidRPr="00796090" w:rsidRDefault="00796090" w:rsidP="00796090">
      <w:pPr>
        <w:pStyle w:val="Heading5"/>
        <w:spacing w:before="0" w:beforeAutospacing="0" w:after="0" w:afterAutospacing="0"/>
        <w:rPr>
          <w:rFonts w:asciiTheme="minorHAnsi" w:hAnsiTheme="minorHAnsi"/>
          <w:b w:val="0"/>
          <w:sz w:val="22"/>
          <w:szCs w:val="22"/>
        </w:rPr>
      </w:pPr>
      <w:r w:rsidRPr="00796090">
        <w:rPr>
          <w:rFonts w:asciiTheme="minorHAnsi" w:hAnsiTheme="minorHAnsi"/>
          <w:b w:val="0"/>
          <w:sz w:val="22"/>
          <w:szCs w:val="22"/>
        </w:rPr>
        <w:t>Digital Humanities Working Group</w:t>
      </w:r>
      <w:r>
        <w:rPr>
          <w:rFonts w:asciiTheme="minorHAnsi" w:hAnsiTheme="minorHAnsi"/>
          <w:b w:val="0"/>
          <w:sz w:val="22"/>
          <w:szCs w:val="22"/>
        </w:rPr>
        <w:t xml:space="preserve"> Meet-Up</w:t>
      </w:r>
    </w:p>
    <w:p w:rsidR="00796090" w:rsidRDefault="00796090" w:rsidP="00796090">
      <w:pPr>
        <w:pStyle w:val="Heading6"/>
        <w:spacing w:before="0" w:beforeAutospacing="0" w:after="0" w:afterAutospacing="0"/>
        <w:rPr>
          <w:rFonts w:asciiTheme="minorHAnsi" w:hAnsiTheme="minorHAnsi"/>
          <w:b w:val="0"/>
          <w:sz w:val="22"/>
          <w:szCs w:val="22"/>
        </w:rPr>
      </w:pPr>
      <w:r>
        <w:rPr>
          <w:rFonts w:asciiTheme="minorHAnsi" w:hAnsiTheme="minorHAnsi"/>
          <w:b w:val="0"/>
          <w:sz w:val="22"/>
          <w:szCs w:val="22"/>
        </w:rPr>
        <w:t>“Online Courses and Primary Sources: Activities and Rubrics”</w:t>
      </w:r>
    </w:p>
    <w:p w:rsidR="00796090" w:rsidRPr="00796090" w:rsidRDefault="00796090" w:rsidP="00796090">
      <w:pPr>
        <w:pStyle w:val="Heading6"/>
        <w:spacing w:before="0" w:beforeAutospacing="0" w:after="0" w:afterAutospacing="0"/>
        <w:rPr>
          <w:rFonts w:asciiTheme="minorHAnsi" w:hAnsiTheme="minorHAnsi"/>
          <w:sz w:val="22"/>
          <w:szCs w:val="22"/>
        </w:rPr>
      </w:pPr>
    </w:p>
    <w:p w:rsidR="00796090" w:rsidRPr="00796090" w:rsidRDefault="00796090" w:rsidP="00796090">
      <w:r w:rsidRPr="00796090">
        <w:rPr>
          <w:b/>
          <w:bCs/>
        </w:rPr>
        <w:t>19 February 2014 – 5:30 pm</w:t>
      </w:r>
      <w:r w:rsidRPr="00796090">
        <w:t xml:space="preserve"> </w:t>
      </w:r>
    </w:p>
    <w:p w:rsidR="00796090" w:rsidRPr="00796090" w:rsidRDefault="00796090" w:rsidP="00796090">
      <w:pPr>
        <w:pStyle w:val="Heading5"/>
        <w:spacing w:before="0" w:beforeAutospacing="0" w:after="0" w:afterAutospacing="0"/>
        <w:rPr>
          <w:rFonts w:asciiTheme="minorHAnsi" w:hAnsiTheme="minorHAnsi"/>
          <w:b w:val="0"/>
          <w:sz w:val="22"/>
          <w:szCs w:val="22"/>
        </w:rPr>
      </w:pPr>
      <w:r w:rsidRPr="00796090">
        <w:rPr>
          <w:rFonts w:asciiTheme="minorHAnsi" w:hAnsiTheme="minorHAnsi"/>
          <w:b w:val="0"/>
          <w:sz w:val="22"/>
          <w:szCs w:val="22"/>
        </w:rPr>
        <w:t>Hippodrome Theatre, Cinema (downtown Gainesville)</w:t>
      </w:r>
    </w:p>
    <w:p w:rsidR="00796090" w:rsidRPr="00796090" w:rsidRDefault="00796090" w:rsidP="00796090">
      <w:pPr>
        <w:pStyle w:val="Heading6"/>
        <w:spacing w:before="0" w:beforeAutospacing="0" w:after="0" w:afterAutospacing="0"/>
        <w:rPr>
          <w:rFonts w:asciiTheme="minorHAnsi" w:hAnsiTheme="minorHAnsi"/>
          <w:b w:val="0"/>
          <w:sz w:val="22"/>
          <w:szCs w:val="22"/>
        </w:rPr>
      </w:pPr>
      <w:r>
        <w:rPr>
          <w:rFonts w:asciiTheme="minorHAnsi" w:hAnsiTheme="minorHAnsi"/>
          <w:b w:val="0"/>
          <w:sz w:val="22"/>
          <w:szCs w:val="22"/>
        </w:rPr>
        <w:t>“</w:t>
      </w:r>
      <w:r w:rsidRPr="00796090">
        <w:rPr>
          <w:rFonts w:asciiTheme="minorHAnsi" w:hAnsiTheme="minorHAnsi"/>
          <w:b w:val="0"/>
          <w:sz w:val="22"/>
          <w:szCs w:val="22"/>
        </w:rPr>
        <w:t>The Slow Murmur of Learning: Honoring Substance and Solitude in Education</w:t>
      </w:r>
      <w:r>
        <w:rPr>
          <w:rFonts w:asciiTheme="minorHAnsi" w:hAnsiTheme="minorHAnsi"/>
          <w:b w:val="0"/>
          <w:sz w:val="22"/>
          <w:szCs w:val="22"/>
        </w:rPr>
        <w:t>”</w:t>
      </w:r>
      <w:hyperlink r:id="rId20" w:history="1">
        <w:r w:rsidRPr="00796090">
          <w:rPr>
            <w:rFonts w:asciiTheme="minorHAnsi" w:hAnsiTheme="minorHAnsi"/>
            <w:b w:val="0"/>
            <w:color w:val="0000FF"/>
            <w:sz w:val="22"/>
            <w:szCs w:val="22"/>
            <w:u w:val="single"/>
          </w:rPr>
          <w:br/>
        </w:r>
      </w:hyperlink>
      <w:r w:rsidRPr="00796090">
        <w:rPr>
          <w:rFonts w:asciiTheme="minorHAnsi" w:hAnsiTheme="minorHAnsi"/>
          <w:b w:val="0"/>
          <w:sz w:val="22"/>
          <w:szCs w:val="22"/>
        </w:rPr>
        <w:t>Diana Senechal (Columbia Secondary School, NYC)</w:t>
      </w:r>
    </w:p>
    <w:p w:rsidR="00796090" w:rsidRDefault="00796090" w:rsidP="00796090">
      <w:pPr>
        <w:rPr>
          <w:rFonts w:eastAsia="Times New Roman" w:cs="Times New Roman"/>
          <w:b/>
          <w:bCs/>
        </w:rPr>
      </w:pPr>
    </w:p>
    <w:p w:rsidR="00796090" w:rsidRPr="00796090" w:rsidRDefault="00796090" w:rsidP="00796090">
      <w:pPr>
        <w:rPr>
          <w:rFonts w:eastAsia="Times New Roman" w:cs="Times New Roman"/>
        </w:rPr>
      </w:pPr>
      <w:r w:rsidRPr="00796090">
        <w:rPr>
          <w:rFonts w:eastAsia="Times New Roman" w:cs="Times New Roman"/>
          <w:b/>
          <w:bCs/>
        </w:rPr>
        <w:t>12 March 2014 – 6:00 pm</w:t>
      </w:r>
      <w:r w:rsidRPr="00796090">
        <w:rPr>
          <w:rFonts w:eastAsia="Times New Roman" w:cs="Times New Roman"/>
        </w:rPr>
        <w:t xml:space="preserve"> </w:t>
      </w:r>
    </w:p>
    <w:p w:rsidR="00796090" w:rsidRPr="00796090" w:rsidRDefault="00796090" w:rsidP="00796090">
      <w:pPr>
        <w:outlineLvl w:val="4"/>
        <w:rPr>
          <w:rFonts w:eastAsia="Times New Roman" w:cs="Times New Roman"/>
          <w:bCs/>
        </w:rPr>
      </w:pPr>
      <w:r w:rsidRPr="00796090">
        <w:rPr>
          <w:rFonts w:eastAsia="Times New Roman" w:cs="Times New Roman"/>
          <w:bCs/>
        </w:rPr>
        <w:t>Pugh Hall</w:t>
      </w:r>
    </w:p>
    <w:p w:rsidR="00796090" w:rsidRPr="00796090" w:rsidRDefault="00796090" w:rsidP="00796090">
      <w:pPr>
        <w:outlineLvl w:val="5"/>
        <w:rPr>
          <w:rFonts w:eastAsia="Times New Roman" w:cs="Times New Roman"/>
          <w:bCs/>
        </w:rPr>
      </w:pPr>
      <w:r w:rsidRPr="00796090">
        <w:rPr>
          <w:rFonts w:eastAsia="Times New Roman" w:cs="Times New Roman"/>
          <w:bCs/>
        </w:rPr>
        <w:t>"If It Takes All Summer": The 50th Anniversary of the St. Augustine Civil Rights Movement</w:t>
      </w:r>
      <w:r w:rsidRPr="00796090">
        <w:rPr>
          <w:rFonts w:eastAsia="Times New Roman" w:cs="Times New Roman"/>
          <w:bCs/>
        </w:rPr>
        <w:br/>
        <w:t>Samuel Proctor Oral History Program</w:t>
      </w:r>
    </w:p>
    <w:p w:rsidR="00796090" w:rsidRPr="00796090" w:rsidRDefault="00796090" w:rsidP="00796090">
      <w:pPr>
        <w:pStyle w:val="Heading6"/>
        <w:spacing w:before="0" w:beforeAutospacing="0" w:after="0" w:afterAutospacing="0"/>
        <w:rPr>
          <w:rFonts w:asciiTheme="minorHAnsi" w:hAnsiTheme="minorHAnsi"/>
          <w:sz w:val="22"/>
          <w:szCs w:val="22"/>
        </w:rPr>
      </w:pPr>
    </w:p>
    <w:p w:rsidR="00796090" w:rsidRPr="00796090" w:rsidRDefault="00796090" w:rsidP="00796090">
      <w:pPr>
        <w:pStyle w:val="Heading5"/>
        <w:spacing w:before="0" w:beforeAutospacing="0" w:after="0" w:afterAutospacing="0"/>
        <w:rPr>
          <w:rFonts w:asciiTheme="minorHAnsi" w:hAnsiTheme="minorHAnsi"/>
          <w:sz w:val="22"/>
          <w:szCs w:val="22"/>
        </w:rPr>
      </w:pPr>
      <w:r w:rsidRPr="00796090">
        <w:rPr>
          <w:rFonts w:asciiTheme="minorHAnsi" w:hAnsiTheme="minorHAnsi"/>
          <w:sz w:val="22"/>
          <w:szCs w:val="22"/>
        </w:rPr>
        <w:t>24 March 2014 – 12:00-1:30 pm</w:t>
      </w:r>
    </w:p>
    <w:p w:rsidR="00796090" w:rsidRPr="00796090" w:rsidRDefault="00796090" w:rsidP="00796090">
      <w:pPr>
        <w:pStyle w:val="Heading5"/>
        <w:spacing w:before="0" w:beforeAutospacing="0" w:after="0" w:afterAutospacing="0"/>
        <w:rPr>
          <w:rFonts w:asciiTheme="minorHAnsi" w:hAnsiTheme="minorHAnsi"/>
          <w:sz w:val="22"/>
          <w:szCs w:val="22"/>
        </w:rPr>
      </w:pPr>
      <w:r w:rsidRPr="00796090">
        <w:rPr>
          <w:rFonts w:asciiTheme="minorHAnsi" w:hAnsiTheme="minorHAnsi"/>
          <w:sz w:val="22"/>
          <w:szCs w:val="22"/>
        </w:rPr>
        <w:t>Pugh Hall 210</w:t>
      </w:r>
    </w:p>
    <w:p w:rsidR="00796090" w:rsidRPr="00796090" w:rsidRDefault="00796090" w:rsidP="00796090">
      <w:pPr>
        <w:pStyle w:val="Heading5"/>
        <w:spacing w:before="0" w:beforeAutospacing="0" w:after="0" w:afterAutospacing="0"/>
        <w:rPr>
          <w:rFonts w:asciiTheme="minorHAnsi" w:hAnsiTheme="minorHAnsi"/>
          <w:b w:val="0"/>
          <w:sz w:val="22"/>
          <w:szCs w:val="22"/>
        </w:rPr>
      </w:pPr>
      <w:r w:rsidRPr="00796090">
        <w:rPr>
          <w:rFonts w:asciiTheme="minorHAnsi" w:hAnsiTheme="minorHAnsi"/>
          <w:b w:val="0"/>
          <w:sz w:val="22"/>
          <w:szCs w:val="22"/>
        </w:rPr>
        <w:t>Digital Humanities Working Group</w:t>
      </w:r>
      <w:r>
        <w:rPr>
          <w:rFonts w:asciiTheme="minorHAnsi" w:hAnsiTheme="minorHAnsi"/>
          <w:b w:val="0"/>
          <w:sz w:val="22"/>
          <w:szCs w:val="22"/>
        </w:rPr>
        <w:t xml:space="preserve"> Meet-Up</w:t>
      </w:r>
    </w:p>
    <w:p w:rsidR="00796090" w:rsidRDefault="00796090" w:rsidP="00796090">
      <w:pPr>
        <w:pStyle w:val="Heading6"/>
        <w:spacing w:before="0" w:beforeAutospacing="0" w:after="0" w:afterAutospacing="0"/>
        <w:rPr>
          <w:rFonts w:asciiTheme="minorHAnsi" w:hAnsiTheme="minorHAnsi"/>
          <w:b w:val="0"/>
          <w:sz w:val="22"/>
          <w:szCs w:val="22"/>
        </w:rPr>
      </w:pPr>
      <w:r>
        <w:rPr>
          <w:rFonts w:asciiTheme="minorHAnsi" w:hAnsiTheme="minorHAnsi"/>
          <w:b w:val="0"/>
          <w:sz w:val="22"/>
          <w:szCs w:val="22"/>
        </w:rPr>
        <w:t>“Online Courses and Primary Sources: Resource Development with the UF Library”</w:t>
      </w:r>
    </w:p>
    <w:p w:rsidR="00796090" w:rsidRPr="00796090" w:rsidRDefault="00796090" w:rsidP="00796090">
      <w:pPr>
        <w:rPr>
          <w:b/>
        </w:rPr>
      </w:pPr>
    </w:p>
    <w:p w:rsidR="00C373FE" w:rsidRPr="00796090" w:rsidRDefault="00C373FE" w:rsidP="00796090">
      <w:pPr>
        <w:rPr>
          <w:b/>
        </w:rPr>
      </w:pPr>
      <w:r w:rsidRPr="00796090">
        <w:rPr>
          <w:b/>
        </w:rPr>
        <w:t>Digital Humanities Day, UF’s 2n</w:t>
      </w:r>
      <w:r w:rsidR="00A46BE4" w:rsidRPr="00796090">
        <w:rPr>
          <w:b/>
        </w:rPr>
        <w:t xml:space="preserve">d Annual with </w:t>
      </w:r>
      <w:proofErr w:type="spellStart"/>
      <w:r w:rsidR="00A46BE4" w:rsidRPr="00796090">
        <w:rPr>
          <w:b/>
        </w:rPr>
        <w:t>THATCamp</w:t>
      </w:r>
      <w:proofErr w:type="spellEnd"/>
      <w:r w:rsidR="00A46BE4" w:rsidRPr="00796090">
        <w:rPr>
          <w:b/>
        </w:rPr>
        <w:t>-UF and Interface 2014</w:t>
      </w:r>
    </w:p>
    <w:p w:rsidR="00864F6F" w:rsidRPr="00796090" w:rsidRDefault="00864F6F" w:rsidP="00796090">
      <w:pPr>
        <w:rPr>
          <w:bCs/>
        </w:rPr>
      </w:pPr>
      <w:r w:rsidRPr="00796090">
        <w:rPr>
          <w:bCs/>
        </w:rPr>
        <w:t>April 2</w:t>
      </w:r>
      <w:r w:rsidR="00A46BE4" w:rsidRPr="00796090">
        <w:rPr>
          <w:bCs/>
        </w:rPr>
        <w:t>4 &amp; 2</w:t>
      </w:r>
      <w:r w:rsidRPr="00796090">
        <w:rPr>
          <w:bCs/>
        </w:rPr>
        <w:t>5, Thursday</w:t>
      </w:r>
      <w:r w:rsidR="00C373FE" w:rsidRPr="00796090">
        <w:rPr>
          <w:bCs/>
        </w:rPr>
        <w:t xml:space="preserve"> </w:t>
      </w:r>
      <w:r w:rsidR="00A46BE4" w:rsidRPr="00796090">
        <w:rPr>
          <w:bCs/>
        </w:rPr>
        <w:t xml:space="preserve">and Friday </w:t>
      </w:r>
      <w:r w:rsidR="00C373FE" w:rsidRPr="00796090">
        <w:rPr>
          <w:bCs/>
        </w:rPr>
        <w:t>(reading day</w:t>
      </w:r>
      <w:r w:rsidR="00A46BE4" w:rsidRPr="00796090">
        <w:rPr>
          <w:bCs/>
        </w:rPr>
        <w:t>s</w:t>
      </w:r>
      <w:r w:rsidR="00C373FE" w:rsidRPr="00796090">
        <w:rPr>
          <w:bCs/>
        </w:rPr>
        <w:t>)</w:t>
      </w:r>
    </w:p>
    <w:p w:rsidR="00C373FE" w:rsidRPr="00796090" w:rsidRDefault="00C373FE" w:rsidP="00796090">
      <w:r w:rsidRPr="00796090">
        <w:t>8:15am to 4:30pm</w:t>
      </w:r>
    </w:p>
    <w:p w:rsidR="003D733F" w:rsidRPr="00C373FE" w:rsidRDefault="00864F6F" w:rsidP="00864F6F">
      <w:pPr>
        <w:rPr>
          <w:rFonts w:cstheme="minorHAnsi"/>
        </w:rPr>
      </w:pPr>
      <w:r w:rsidRPr="00796090">
        <w:rPr>
          <w:bCs/>
        </w:rPr>
        <w:t>Smathers Library</w:t>
      </w:r>
      <w:r w:rsidR="00C373FE" w:rsidRPr="00796090">
        <w:rPr>
          <w:bCs/>
        </w:rPr>
        <w:t xml:space="preserve"> East (</w:t>
      </w:r>
      <w:r w:rsidRPr="00796090">
        <w:rPr>
          <w:bCs/>
        </w:rPr>
        <w:t>1A</w:t>
      </w:r>
      <w:r w:rsidR="00C373FE" w:rsidRPr="00796090">
        <w:rPr>
          <w:bCs/>
        </w:rPr>
        <w:t>) and online</w:t>
      </w:r>
    </w:p>
    <w:sectPr w:rsidR="003D733F" w:rsidRPr="00C373FE" w:rsidSect="00BE2BF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399"/>
    <w:multiLevelType w:val="hybridMultilevel"/>
    <w:tmpl w:val="7E642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82D6B"/>
    <w:multiLevelType w:val="hybridMultilevel"/>
    <w:tmpl w:val="36D8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A55A2"/>
    <w:multiLevelType w:val="multilevel"/>
    <w:tmpl w:val="E39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422A2"/>
    <w:multiLevelType w:val="hybridMultilevel"/>
    <w:tmpl w:val="B4C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E7C7F"/>
    <w:multiLevelType w:val="multilevel"/>
    <w:tmpl w:val="F592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84C73"/>
    <w:multiLevelType w:val="hybridMultilevel"/>
    <w:tmpl w:val="3928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C3269"/>
    <w:multiLevelType w:val="hybridMultilevel"/>
    <w:tmpl w:val="4B82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704FB"/>
    <w:multiLevelType w:val="multilevel"/>
    <w:tmpl w:val="6BD4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270C95"/>
    <w:multiLevelType w:val="hybridMultilevel"/>
    <w:tmpl w:val="A58EB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D69FF"/>
    <w:multiLevelType w:val="hybridMultilevel"/>
    <w:tmpl w:val="68DC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D4254"/>
    <w:multiLevelType w:val="multilevel"/>
    <w:tmpl w:val="A424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F800CE"/>
    <w:multiLevelType w:val="hybridMultilevel"/>
    <w:tmpl w:val="93EE9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F2743"/>
    <w:multiLevelType w:val="hybridMultilevel"/>
    <w:tmpl w:val="D6867A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C03B7"/>
    <w:multiLevelType w:val="hybridMultilevel"/>
    <w:tmpl w:val="81B0E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55561"/>
    <w:multiLevelType w:val="multilevel"/>
    <w:tmpl w:val="4428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53B29"/>
    <w:multiLevelType w:val="hybridMultilevel"/>
    <w:tmpl w:val="CA0E39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513B7"/>
    <w:multiLevelType w:val="multilevel"/>
    <w:tmpl w:val="0EF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2D292B"/>
    <w:multiLevelType w:val="hybridMultilevel"/>
    <w:tmpl w:val="400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809F7"/>
    <w:multiLevelType w:val="hybridMultilevel"/>
    <w:tmpl w:val="D7F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964C1"/>
    <w:multiLevelType w:val="hybridMultilevel"/>
    <w:tmpl w:val="096C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E4B45"/>
    <w:multiLevelType w:val="multilevel"/>
    <w:tmpl w:val="A6B2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543B54"/>
    <w:multiLevelType w:val="hybridMultilevel"/>
    <w:tmpl w:val="721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24630"/>
    <w:multiLevelType w:val="hybridMultilevel"/>
    <w:tmpl w:val="B502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93D64"/>
    <w:multiLevelType w:val="multilevel"/>
    <w:tmpl w:val="AC5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257F28"/>
    <w:multiLevelType w:val="multilevel"/>
    <w:tmpl w:val="EEC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41121D"/>
    <w:multiLevelType w:val="multilevel"/>
    <w:tmpl w:val="1C3E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9E7366"/>
    <w:multiLevelType w:val="multilevel"/>
    <w:tmpl w:val="B500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DF2031"/>
    <w:multiLevelType w:val="hybridMultilevel"/>
    <w:tmpl w:val="43E0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36F82"/>
    <w:multiLevelType w:val="hybridMultilevel"/>
    <w:tmpl w:val="59D25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3BA285D"/>
    <w:multiLevelType w:val="hybridMultilevel"/>
    <w:tmpl w:val="2D42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2702A"/>
    <w:multiLevelType w:val="hybridMultilevel"/>
    <w:tmpl w:val="794003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0"/>
  </w:num>
  <w:num w:numId="4">
    <w:abstractNumId w:val="9"/>
  </w:num>
  <w:num w:numId="5">
    <w:abstractNumId w:val="18"/>
  </w:num>
  <w:num w:numId="6">
    <w:abstractNumId w:val="27"/>
  </w:num>
  <w:num w:numId="7">
    <w:abstractNumId w:val="5"/>
  </w:num>
  <w:num w:numId="8">
    <w:abstractNumId w:val="17"/>
  </w:num>
  <w:num w:numId="9">
    <w:abstractNumId w:val="22"/>
  </w:num>
  <w:num w:numId="10">
    <w:abstractNumId w:val="14"/>
  </w:num>
  <w:num w:numId="11">
    <w:abstractNumId w:val="12"/>
  </w:num>
  <w:num w:numId="12">
    <w:abstractNumId w:val="24"/>
  </w:num>
  <w:num w:numId="13">
    <w:abstractNumId w:val="4"/>
  </w:num>
  <w:num w:numId="14">
    <w:abstractNumId w:val="2"/>
  </w:num>
  <w:num w:numId="15">
    <w:abstractNumId w:val="20"/>
  </w:num>
  <w:num w:numId="16">
    <w:abstractNumId w:val="23"/>
  </w:num>
  <w:num w:numId="17">
    <w:abstractNumId w:val="16"/>
  </w:num>
  <w:num w:numId="18">
    <w:abstractNumId w:val="28"/>
  </w:num>
  <w:num w:numId="19">
    <w:abstractNumId w:val="25"/>
  </w:num>
  <w:num w:numId="20">
    <w:abstractNumId w:val="6"/>
  </w:num>
  <w:num w:numId="21">
    <w:abstractNumId w:val="7"/>
  </w:num>
  <w:num w:numId="22">
    <w:abstractNumId w:val="26"/>
  </w:num>
  <w:num w:numId="23">
    <w:abstractNumId w:val="10"/>
  </w:num>
  <w:num w:numId="24">
    <w:abstractNumId w:val="19"/>
  </w:num>
  <w:num w:numId="25">
    <w:abstractNumId w:val="3"/>
  </w:num>
  <w:num w:numId="26">
    <w:abstractNumId w:val="15"/>
  </w:num>
  <w:num w:numId="27">
    <w:abstractNumId w:val="13"/>
  </w:num>
  <w:num w:numId="28">
    <w:abstractNumId w:val="29"/>
  </w:num>
  <w:num w:numId="29">
    <w:abstractNumId w:val="8"/>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4D"/>
    <w:rsid w:val="00057E0E"/>
    <w:rsid w:val="000945E4"/>
    <w:rsid w:val="000B5F59"/>
    <w:rsid w:val="000F597F"/>
    <w:rsid w:val="000F6B50"/>
    <w:rsid w:val="00124B2B"/>
    <w:rsid w:val="00144F9E"/>
    <w:rsid w:val="00170DC8"/>
    <w:rsid w:val="00174AF1"/>
    <w:rsid w:val="001C3580"/>
    <w:rsid w:val="001F0E80"/>
    <w:rsid w:val="002977D9"/>
    <w:rsid w:val="002F2499"/>
    <w:rsid w:val="00300031"/>
    <w:rsid w:val="00377955"/>
    <w:rsid w:val="003B0B00"/>
    <w:rsid w:val="003D733F"/>
    <w:rsid w:val="003E1AEB"/>
    <w:rsid w:val="003E44E9"/>
    <w:rsid w:val="003F1ABE"/>
    <w:rsid w:val="004141B9"/>
    <w:rsid w:val="0044268A"/>
    <w:rsid w:val="004460AF"/>
    <w:rsid w:val="004508E1"/>
    <w:rsid w:val="0048022C"/>
    <w:rsid w:val="004A104D"/>
    <w:rsid w:val="004B52E1"/>
    <w:rsid w:val="004C0DC3"/>
    <w:rsid w:val="004F0A0C"/>
    <w:rsid w:val="00515D8D"/>
    <w:rsid w:val="00521A7E"/>
    <w:rsid w:val="00553988"/>
    <w:rsid w:val="00584791"/>
    <w:rsid w:val="005D6398"/>
    <w:rsid w:val="005D7482"/>
    <w:rsid w:val="005F1436"/>
    <w:rsid w:val="005F4C2B"/>
    <w:rsid w:val="00603832"/>
    <w:rsid w:val="00612DE4"/>
    <w:rsid w:val="00620054"/>
    <w:rsid w:val="00623375"/>
    <w:rsid w:val="00637634"/>
    <w:rsid w:val="006843B2"/>
    <w:rsid w:val="006A2501"/>
    <w:rsid w:val="006B7A45"/>
    <w:rsid w:val="007530C6"/>
    <w:rsid w:val="0079158A"/>
    <w:rsid w:val="00796090"/>
    <w:rsid w:val="007B28B8"/>
    <w:rsid w:val="007C4EC8"/>
    <w:rsid w:val="007D09B1"/>
    <w:rsid w:val="007D3E45"/>
    <w:rsid w:val="00802436"/>
    <w:rsid w:val="008134DE"/>
    <w:rsid w:val="00856A02"/>
    <w:rsid w:val="00857C21"/>
    <w:rsid w:val="00861DBE"/>
    <w:rsid w:val="00864F6F"/>
    <w:rsid w:val="00896C94"/>
    <w:rsid w:val="008D43D5"/>
    <w:rsid w:val="008D6225"/>
    <w:rsid w:val="008E4E9D"/>
    <w:rsid w:val="00904CFD"/>
    <w:rsid w:val="00915BBA"/>
    <w:rsid w:val="009545F2"/>
    <w:rsid w:val="009963D1"/>
    <w:rsid w:val="009B006E"/>
    <w:rsid w:val="009C3806"/>
    <w:rsid w:val="00A04AF2"/>
    <w:rsid w:val="00A113DF"/>
    <w:rsid w:val="00A46BE4"/>
    <w:rsid w:val="00A73769"/>
    <w:rsid w:val="00A85969"/>
    <w:rsid w:val="00AA6EB6"/>
    <w:rsid w:val="00AB5269"/>
    <w:rsid w:val="00AB7535"/>
    <w:rsid w:val="00AD6B3F"/>
    <w:rsid w:val="00AF0828"/>
    <w:rsid w:val="00B440F1"/>
    <w:rsid w:val="00B754AA"/>
    <w:rsid w:val="00B96AB8"/>
    <w:rsid w:val="00BA15B4"/>
    <w:rsid w:val="00BA7D6E"/>
    <w:rsid w:val="00BC786A"/>
    <w:rsid w:val="00BD2329"/>
    <w:rsid w:val="00BE2BF9"/>
    <w:rsid w:val="00C16046"/>
    <w:rsid w:val="00C216E6"/>
    <w:rsid w:val="00C373FE"/>
    <w:rsid w:val="00C63C61"/>
    <w:rsid w:val="00CA091F"/>
    <w:rsid w:val="00CB1574"/>
    <w:rsid w:val="00CB3D56"/>
    <w:rsid w:val="00CC67FA"/>
    <w:rsid w:val="00CE5739"/>
    <w:rsid w:val="00D33504"/>
    <w:rsid w:val="00D3652B"/>
    <w:rsid w:val="00D405F2"/>
    <w:rsid w:val="00D668EE"/>
    <w:rsid w:val="00DB46C1"/>
    <w:rsid w:val="00DE4A3E"/>
    <w:rsid w:val="00E141CB"/>
    <w:rsid w:val="00E416A1"/>
    <w:rsid w:val="00E42602"/>
    <w:rsid w:val="00E74A79"/>
    <w:rsid w:val="00E9039C"/>
    <w:rsid w:val="00E9191D"/>
    <w:rsid w:val="00EA40CB"/>
    <w:rsid w:val="00EA421B"/>
    <w:rsid w:val="00EB66A5"/>
    <w:rsid w:val="00EC6A52"/>
    <w:rsid w:val="00EE60B6"/>
    <w:rsid w:val="00F25491"/>
    <w:rsid w:val="00F25DDB"/>
    <w:rsid w:val="00F40D50"/>
    <w:rsid w:val="00F52BCC"/>
    <w:rsid w:val="00F6228B"/>
    <w:rsid w:val="00F8226A"/>
    <w:rsid w:val="00F835AA"/>
    <w:rsid w:val="00F90719"/>
    <w:rsid w:val="00FB7856"/>
    <w:rsid w:val="00FE7EC4"/>
    <w:rsid w:val="00FF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19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9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191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19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9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191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042">
      <w:bodyDiv w:val="1"/>
      <w:marLeft w:val="0"/>
      <w:marRight w:val="0"/>
      <w:marTop w:val="0"/>
      <w:marBottom w:val="0"/>
      <w:divBdr>
        <w:top w:val="none" w:sz="0" w:space="0" w:color="auto"/>
        <w:left w:val="none" w:sz="0" w:space="0" w:color="auto"/>
        <w:bottom w:val="none" w:sz="0" w:space="0" w:color="auto"/>
        <w:right w:val="none" w:sz="0" w:space="0" w:color="auto"/>
      </w:divBdr>
    </w:div>
    <w:div w:id="69159102">
      <w:bodyDiv w:val="1"/>
      <w:marLeft w:val="0"/>
      <w:marRight w:val="0"/>
      <w:marTop w:val="0"/>
      <w:marBottom w:val="0"/>
      <w:divBdr>
        <w:top w:val="none" w:sz="0" w:space="0" w:color="auto"/>
        <w:left w:val="none" w:sz="0" w:space="0" w:color="auto"/>
        <w:bottom w:val="none" w:sz="0" w:space="0" w:color="auto"/>
        <w:right w:val="none" w:sz="0" w:space="0" w:color="auto"/>
      </w:divBdr>
    </w:div>
    <w:div w:id="133379173">
      <w:bodyDiv w:val="1"/>
      <w:marLeft w:val="0"/>
      <w:marRight w:val="0"/>
      <w:marTop w:val="0"/>
      <w:marBottom w:val="0"/>
      <w:divBdr>
        <w:top w:val="none" w:sz="0" w:space="0" w:color="auto"/>
        <w:left w:val="none" w:sz="0" w:space="0" w:color="auto"/>
        <w:bottom w:val="none" w:sz="0" w:space="0" w:color="auto"/>
        <w:right w:val="none" w:sz="0" w:space="0" w:color="auto"/>
      </w:divBdr>
    </w:div>
    <w:div w:id="135803825">
      <w:bodyDiv w:val="1"/>
      <w:marLeft w:val="0"/>
      <w:marRight w:val="0"/>
      <w:marTop w:val="0"/>
      <w:marBottom w:val="0"/>
      <w:divBdr>
        <w:top w:val="none" w:sz="0" w:space="0" w:color="auto"/>
        <w:left w:val="none" w:sz="0" w:space="0" w:color="auto"/>
        <w:bottom w:val="none" w:sz="0" w:space="0" w:color="auto"/>
        <w:right w:val="none" w:sz="0" w:space="0" w:color="auto"/>
      </w:divBdr>
    </w:div>
    <w:div w:id="195392676">
      <w:bodyDiv w:val="1"/>
      <w:marLeft w:val="0"/>
      <w:marRight w:val="0"/>
      <w:marTop w:val="0"/>
      <w:marBottom w:val="0"/>
      <w:divBdr>
        <w:top w:val="none" w:sz="0" w:space="0" w:color="auto"/>
        <w:left w:val="none" w:sz="0" w:space="0" w:color="auto"/>
        <w:bottom w:val="none" w:sz="0" w:space="0" w:color="auto"/>
        <w:right w:val="none" w:sz="0" w:space="0" w:color="auto"/>
      </w:divBdr>
    </w:div>
    <w:div w:id="225531295">
      <w:bodyDiv w:val="1"/>
      <w:marLeft w:val="0"/>
      <w:marRight w:val="0"/>
      <w:marTop w:val="0"/>
      <w:marBottom w:val="0"/>
      <w:divBdr>
        <w:top w:val="none" w:sz="0" w:space="0" w:color="auto"/>
        <w:left w:val="none" w:sz="0" w:space="0" w:color="auto"/>
        <w:bottom w:val="none" w:sz="0" w:space="0" w:color="auto"/>
        <w:right w:val="none" w:sz="0" w:space="0" w:color="auto"/>
      </w:divBdr>
    </w:div>
    <w:div w:id="312098718">
      <w:bodyDiv w:val="1"/>
      <w:marLeft w:val="0"/>
      <w:marRight w:val="0"/>
      <w:marTop w:val="0"/>
      <w:marBottom w:val="0"/>
      <w:divBdr>
        <w:top w:val="none" w:sz="0" w:space="0" w:color="auto"/>
        <w:left w:val="none" w:sz="0" w:space="0" w:color="auto"/>
        <w:bottom w:val="none" w:sz="0" w:space="0" w:color="auto"/>
        <w:right w:val="none" w:sz="0" w:space="0" w:color="auto"/>
      </w:divBdr>
    </w:div>
    <w:div w:id="320819460">
      <w:bodyDiv w:val="1"/>
      <w:marLeft w:val="0"/>
      <w:marRight w:val="0"/>
      <w:marTop w:val="0"/>
      <w:marBottom w:val="0"/>
      <w:divBdr>
        <w:top w:val="none" w:sz="0" w:space="0" w:color="auto"/>
        <w:left w:val="none" w:sz="0" w:space="0" w:color="auto"/>
        <w:bottom w:val="none" w:sz="0" w:space="0" w:color="auto"/>
        <w:right w:val="none" w:sz="0" w:space="0" w:color="auto"/>
      </w:divBdr>
    </w:div>
    <w:div w:id="466701737">
      <w:bodyDiv w:val="1"/>
      <w:marLeft w:val="0"/>
      <w:marRight w:val="0"/>
      <w:marTop w:val="0"/>
      <w:marBottom w:val="0"/>
      <w:divBdr>
        <w:top w:val="none" w:sz="0" w:space="0" w:color="auto"/>
        <w:left w:val="none" w:sz="0" w:space="0" w:color="auto"/>
        <w:bottom w:val="none" w:sz="0" w:space="0" w:color="auto"/>
        <w:right w:val="none" w:sz="0" w:space="0" w:color="auto"/>
      </w:divBdr>
    </w:div>
    <w:div w:id="474613540">
      <w:bodyDiv w:val="1"/>
      <w:marLeft w:val="0"/>
      <w:marRight w:val="0"/>
      <w:marTop w:val="0"/>
      <w:marBottom w:val="0"/>
      <w:divBdr>
        <w:top w:val="none" w:sz="0" w:space="0" w:color="auto"/>
        <w:left w:val="none" w:sz="0" w:space="0" w:color="auto"/>
        <w:bottom w:val="none" w:sz="0" w:space="0" w:color="auto"/>
        <w:right w:val="none" w:sz="0" w:space="0" w:color="auto"/>
      </w:divBdr>
    </w:div>
    <w:div w:id="636111812">
      <w:bodyDiv w:val="1"/>
      <w:marLeft w:val="0"/>
      <w:marRight w:val="0"/>
      <w:marTop w:val="0"/>
      <w:marBottom w:val="0"/>
      <w:divBdr>
        <w:top w:val="none" w:sz="0" w:space="0" w:color="auto"/>
        <w:left w:val="none" w:sz="0" w:space="0" w:color="auto"/>
        <w:bottom w:val="none" w:sz="0" w:space="0" w:color="auto"/>
        <w:right w:val="none" w:sz="0" w:space="0" w:color="auto"/>
      </w:divBdr>
    </w:div>
    <w:div w:id="637416513">
      <w:bodyDiv w:val="1"/>
      <w:marLeft w:val="0"/>
      <w:marRight w:val="0"/>
      <w:marTop w:val="0"/>
      <w:marBottom w:val="0"/>
      <w:divBdr>
        <w:top w:val="none" w:sz="0" w:space="0" w:color="auto"/>
        <w:left w:val="none" w:sz="0" w:space="0" w:color="auto"/>
        <w:bottom w:val="none" w:sz="0" w:space="0" w:color="auto"/>
        <w:right w:val="none" w:sz="0" w:space="0" w:color="auto"/>
      </w:divBdr>
    </w:div>
    <w:div w:id="681010793">
      <w:bodyDiv w:val="1"/>
      <w:marLeft w:val="0"/>
      <w:marRight w:val="0"/>
      <w:marTop w:val="0"/>
      <w:marBottom w:val="0"/>
      <w:divBdr>
        <w:top w:val="none" w:sz="0" w:space="0" w:color="auto"/>
        <w:left w:val="none" w:sz="0" w:space="0" w:color="auto"/>
        <w:bottom w:val="none" w:sz="0" w:space="0" w:color="auto"/>
        <w:right w:val="none" w:sz="0" w:space="0" w:color="auto"/>
      </w:divBdr>
    </w:div>
    <w:div w:id="806778827">
      <w:bodyDiv w:val="1"/>
      <w:marLeft w:val="0"/>
      <w:marRight w:val="0"/>
      <w:marTop w:val="0"/>
      <w:marBottom w:val="0"/>
      <w:divBdr>
        <w:top w:val="none" w:sz="0" w:space="0" w:color="auto"/>
        <w:left w:val="none" w:sz="0" w:space="0" w:color="auto"/>
        <w:bottom w:val="none" w:sz="0" w:space="0" w:color="auto"/>
        <w:right w:val="none" w:sz="0" w:space="0" w:color="auto"/>
      </w:divBdr>
    </w:div>
    <w:div w:id="903491453">
      <w:bodyDiv w:val="1"/>
      <w:marLeft w:val="0"/>
      <w:marRight w:val="0"/>
      <w:marTop w:val="0"/>
      <w:marBottom w:val="0"/>
      <w:divBdr>
        <w:top w:val="none" w:sz="0" w:space="0" w:color="auto"/>
        <w:left w:val="none" w:sz="0" w:space="0" w:color="auto"/>
        <w:bottom w:val="none" w:sz="0" w:space="0" w:color="auto"/>
        <w:right w:val="none" w:sz="0" w:space="0" w:color="auto"/>
      </w:divBdr>
    </w:div>
    <w:div w:id="1058626455">
      <w:bodyDiv w:val="1"/>
      <w:marLeft w:val="0"/>
      <w:marRight w:val="0"/>
      <w:marTop w:val="0"/>
      <w:marBottom w:val="0"/>
      <w:divBdr>
        <w:top w:val="none" w:sz="0" w:space="0" w:color="auto"/>
        <w:left w:val="none" w:sz="0" w:space="0" w:color="auto"/>
        <w:bottom w:val="none" w:sz="0" w:space="0" w:color="auto"/>
        <w:right w:val="none" w:sz="0" w:space="0" w:color="auto"/>
      </w:divBdr>
    </w:div>
    <w:div w:id="1148671637">
      <w:bodyDiv w:val="1"/>
      <w:marLeft w:val="0"/>
      <w:marRight w:val="0"/>
      <w:marTop w:val="0"/>
      <w:marBottom w:val="0"/>
      <w:divBdr>
        <w:top w:val="none" w:sz="0" w:space="0" w:color="auto"/>
        <w:left w:val="none" w:sz="0" w:space="0" w:color="auto"/>
        <w:bottom w:val="none" w:sz="0" w:space="0" w:color="auto"/>
        <w:right w:val="none" w:sz="0" w:space="0" w:color="auto"/>
      </w:divBdr>
    </w:div>
    <w:div w:id="1204051428">
      <w:bodyDiv w:val="1"/>
      <w:marLeft w:val="0"/>
      <w:marRight w:val="0"/>
      <w:marTop w:val="0"/>
      <w:marBottom w:val="0"/>
      <w:divBdr>
        <w:top w:val="none" w:sz="0" w:space="0" w:color="auto"/>
        <w:left w:val="none" w:sz="0" w:space="0" w:color="auto"/>
        <w:bottom w:val="none" w:sz="0" w:space="0" w:color="auto"/>
        <w:right w:val="none" w:sz="0" w:space="0" w:color="auto"/>
      </w:divBdr>
    </w:div>
    <w:div w:id="1240679568">
      <w:bodyDiv w:val="1"/>
      <w:marLeft w:val="0"/>
      <w:marRight w:val="0"/>
      <w:marTop w:val="0"/>
      <w:marBottom w:val="0"/>
      <w:divBdr>
        <w:top w:val="none" w:sz="0" w:space="0" w:color="auto"/>
        <w:left w:val="none" w:sz="0" w:space="0" w:color="auto"/>
        <w:bottom w:val="none" w:sz="0" w:space="0" w:color="auto"/>
        <w:right w:val="none" w:sz="0" w:space="0" w:color="auto"/>
      </w:divBdr>
    </w:div>
    <w:div w:id="1248344295">
      <w:bodyDiv w:val="1"/>
      <w:marLeft w:val="0"/>
      <w:marRight w:val="0"/>
      <w:marTop w:val="0"/>
      <w:marBottom w:val="0"/>
      <w:divBdr>
        <w:top w:val="none" w:sz="0" w:space="0" w:color="auto"/>
        <w:left w:val="none" w:sz="0" w:space="0" w:color="auto"/>
        <w:bottom w:val="none" w:sz="0" w:space="0" w:color="auto"/>
        <w:right w:val="none" w:sz="0" w:space="0" w:color="auto"/>
      </w:divBdr>
    </w:div>
    <w:div w:id="1283341191">
      <w:bodyDiv w:val="1"/>
      <w:marLeft w:val="0"/>
      <w:marRight w:val="0"/>
      <w:marTop w:val="0"/>
      <w:marBottom w:val="0"/>
      <w:divBdr>
        <w:top w:val="none" w:sz="0" w:space="0" w:color="auto"/>
        <w:left w:val="none" w:sz="0" w:space="0" w:color="auto"/>
        <w:bottom w:val="none" w:sz="0" w:space="0" w:color="auto"/>
        <w:right w:val="none" w:sz="0" w:space="0" w:color="auto"/>
      </w:divBdr>
    </w:div>
    <w:div w:id="1316031765">
      <w:bodyDiv w:val="1"/>
      <w:marLeft w:val="0"/>
      <w:marRight w:val="0"/>
      <w:marTop w:val="0"/>
      <w:marBottom w:val="0"/>
      <w:divBdr>
        <w:top w:val="none" w:sz="0" w:space="0" w:color="auto"/>
        <w:left w:val="none" w:sz="0" w:space="0" w:color="auto"/>
        <w:bottom w:val="none" w:sz="0" w:space="0" w:color="auto"/>
        <w:right w:val="none" w:sz="0" w:space="0" w:color="auto"/>
      </w:divBdr>
    </w:div>
    <w:div w:id="1438410647">
      <w:bodyDiv w:val="1"/>
      <w:marLeft w:val="0"/>
      <w:marRight w:val="0"/>
      <w:marTop w:val="0"/>
      <w:marBottom w:val="0"/>
      <w:divBdr>
        <w:top w:val="none" w:sz="0" w:space="0" w:color="auto"/>
        <w:left w:val="none" w:sz="0" w:space="0" w:color="auto"/>
        <w:bottom w:val="none" w:sz="0" w:space="0" w:color="auto"/>
        <w:right w:val="none" w:sz="0" w:space="0" w:color="auto"/>
      </w:divBdr>
    </w:div>
    <w:div w:id="1441141815">
      <w:bodyDiv w:val="1"/>
      <w:marLeft w:val="0"/>
      <w:marRight w:val="0"/>
      <w:marTop w:val="0"/>
      <w:marBottom w:val="0"/>
      <w:divBdr>
        <w:top w:val="none" w:sz="0" w:space="0" w:color="auto"/>
        <w:left w:val="none" w:sz="0" w:space="0" w:color="auto"/>
        <w:bottom w:val="none" w:sz="0" w:space="0" w:color="auto"/>
        <w:right w:val="none" w:sz="0" w:space="0" w:color="auto"/>
      </w:divBdr>
    </w:div>
    <w:div w:id="1449205494">
      <w:bodyDiv w:val="1"/>
      <w:marLeft w:val="0"/>
      <w:marRight w:val="0"/>
      <w:marTop w:val="0"/>
      <w:marBottom w:val="0"/>
      <w:divBdr>
        <w:top w:val="none" w:sz="0" w:space="0" w:color="auto"/>
        <w:left w:val="none" w:sz="0" w:space="0" w:color="auto"/>
        <w:bottom w:val="none" w:sz="0" w:space="0" w:color="auto"/>
        <w:right w:val="none" w:sz="0" w:space="0" w:color="auto"/>
      </w:divBdr>
    </w:div>
    <w:div w:id="1501118418">
      <w:bodyDiv w:val="1"/>
      <w:marLeft w:val="0"/>
      <w:marRight w:val="0"/>
      <w:marTop w:val="0"/>
      <w:marBottom w:val="0"/>
      <w:divBdr>
        <w:top w:val="none" w:sz="0" w:space="0" w:color="auto"/>
        <w:left w:val="none" w:sz="0" w:space="0" w:color="auto"/>
        <w:bottom w:val="none" w:sz="0" w:space="0" w:color="auto"/>
        <w:right w:val="none" w:sz="0" w:space="0" w:color="auto"/>
      </w:divBdr>
    </w:div>
    <w:div w:id="1592854462">
      <w:bodyDiv w:val="1"/>
      <w:marLeft w:val="0"/>
      <w:marRight w:val="0"/>
      <w:marTop w:val="0"/>
      <w:marBottom w:val="0"/>
      <w:divBdr>
        <w:top w:val="none" w:sz="0" w:space="0" w:color="auto"/>
        <w:left w:val="none" w:sz="0" w:space="0" w:color="auto"/>
        <w:bottom w:val="none" w:sz="0" w:space="0" w:color="auto"/>
        <w:right w:val="none" w:sz="0" w:space="0" w:color="auto"/>
      </w:divBdr>
    </w:div>
    <w:div w:id="1599948410">
      <w:bodyDiv w:val="1"/>
      <w:marLeft w:val="0"/>
      <w:marRight w:val="0"/>
      <w:marTop w:val="0"/>
      <w:marBottom w:val="0"/>
      <w:divBdr>
        <w:top w:val="none" w:sz="0" w:space="0" w:color="auto"/>
        <w:left w:val="none" w:sz="0" w:space="0" w:color="auto"/>
        <w:bottom w:val="none" w:sz="0" w:space="0" w:color="auto"/>
        <w:right w:val="none" w:sz="0" w:space="0" w:color="auto"/>
      </w:divBdr>
    </w:div>
    <w:div w:id="1612122768">
      <w:bodyDiv w:val="1"/>
      <w:marLeft w:val="0"/>
      <w:marRight w:val="0"/>
      <w:marTop w:val="0"/>
      <w:marBottom w:val="0"/>
      <w:divBdr>
        <w:top w:val="none" w:sz="0" w:space="0" w:color="auto"/>
        <w:left w:val="none" w:sz="0" w:space="0" w:color="auto"/>
        <w:bottom w:val="none" w:sz="0" w:space="0" w:color="auto"/>
        <w:right w:val="none" w:sz="0" w:space="0" w:color="auto"/>
      </w:divBdr>
    </w:div>
    <w:div w:id="1618368182">
      <w:bodyDiv w:val="1"/>
      <w:marLeft w:val="0"/>
      <w:marRight w:val="0"/>
      <w:marTop w:val="0"/>
      <w:marBottom w:val="0"/>
      <w:divBdr>
        <w:top w:val="none" w:sz="0" w:space="0" w:color="auto"/>
        <w:left w:val="none" w:sz="0" w:space="0" w:color="auto"/>
        <w:bottom w:val="none" w:sz="0" w:space="0" w:color="auto"/>
        <w:right w:val="none" w:sz="0" w:space="0" w:color="auto"/>
      </w:divBdr>
    </w:div>
    <w:div w:id="1669989374">
      <w:bodyDiv w:val="1"/>
      <w:marLeft w:val="0"/>
      <w:marRight w:val="0"/>
      <w:marTop w:val="0"/>
      <w:marBottom w:val="0"/>
      <w:divBdr>
        <w:top w:val="none" w:sz="0" w:space="0" w:color="auto"/>
        <w:left w:val="none" w:sz="0" w:space="0" w:color="auto"/>
        <w:bottom w:val="none" w:sz="0" w:space="0" w:color="auto"/>
        <w:right w:val="none" w:sz="0" w:space="0" w:color="auto"/>
      </w:divBdr>
    </w:div>
    <w:div w:id="1717124552">
      <w:bodyDiv w:val="1"/>
      <w:marLeft w:val="0"/>
      <w:marRight w:val="0"/>
      <w:marTop w:val="0"/>
      <w:marBottom w:val="0"/>
      <w:divBdr>
        <w:top w:val="none" w:sz="0" w:space="0" w:color="auto"/>
        <w:left w:val="none" w:sz="0" w:space="0" w:color="auto"/>
        <w:bottom w:val="none" w:sz="0" w:space="0" w:color="auto"/>
        <w:right w:val="none" w:sz="0" w:space="0" w:color="auto"/>
      </w:divBdr>
    </w:div>
    <w:div w:id="1721595180">
      <w:bodyDiv w:val="1"/>
      <w:marLeft w:val="0"/>
      <w:marRight w:val="0"/>
      <w:marTop w:val="0"/>
      <w:marBottom w:val="0"/>
      <w:divBdr>
        <w:top w:val="none" w:sz="0" w:space="0" w:color="auto"/>
        <w:left w:val="none" w:sz="0" w:space="0" w:color="auto"/>
        <w:bottom w:val="none" w:sz="0" w:space="0" w:color="auto"/>
        <w:right w:val="none" w:sz="0" w:space="0" w:color="auto"/>
      </w:divBdr>
    </w:div>
    <w:div w:id="1753043684">
      <w:bodyDiv w:val="1"/>
      <w:marLeft w:val="0"/>
      <w:marRight w:val="0"/>
      <w:marTop w:val="0"/>
      <w:marBottom w:val="0"/>
      <w:divBdr>
        <w:top w:val="none" w:sz="0" w:space="0" w:color="auto"/>
        <w:left w:val="none" w:sz="0" w:space="0" w:color="auto"/>
        <w:bottom w:val="none" w:sz="0" w:space="0" w:color="auto"/>
        <w:right w:val="none" w:sz="0" w:space="0" w:color="auto"/>
      </w:divBdr>
    </w:div>
    <w:div w:id="1784373514">
      <w:bodyDiv w:val="1"/>
      <w:marLeft w:val="0"/>
      <w:marRight w:val="0"/>
      <w:marTop w:val="0"/>
      <w:marBottom w:val="0"/>
      <w:divBdr>
        <w:top w:val="none" w:sz="0" w:space="0" w:color="auto"/>
        <w:left w:val="none" w:sz="0" w:space="0" w:color="auto"/>
        <w:bottom w:val="none" w:sz="0" w:space="0" w:color="auto"/>
        <w:right w:val="none" w:sz="0" w:space="0" w:color="auto"/>
      </w:divBdr>
    </w:div>
    <w:div w:id="1799227332">
      <w:bodyDiv w:val="1"/>
      <w:marLeft w:val="0"/>
      <w:marRight w:val="0"/>
      <w:marTop w:val="0"/>
      <w:marBottom w:val="0"/>
      <w:divBdr>
        <w:top w:val="none" w:sz="0" w:space="0" w:color="auto"/>
        <w:left w:val="none" w:sz="0" w:space="0" w:color="auto"/>
        <w:bottom w:val="none" w:sz="0" w:space="0" w:color="auto"/>
        <w:right w:val="none" w:sz="0" w:space="0" w:color="auto"/>
      </w:divBdr>
    </w:div>
    <w:div w:id="1820612921">
      <w:bodyDiv w:val="1"/>
      <w:marLeft w:val="0"/>
      <w:marRight w:val="0"/>
      <w:marTop w:val="0"/>
      <w:marBottom w:val="0"/>
      <w:divBdr>
        <w:top w:val="none" w:sz="0" w:space="0" w:color="auto"/>
        <w:left w:val="none" w:sz="0" w:space="0" w:color="auto"/>
        <w:bottom w:val="none" w:sz="0" w:space="0" w:color="auto"/>
        <w:right w:val="none" w:sz="0" w:space="0" w:color="auto"/>
      </w:divBdr>
    </w:div>
    <w:div w:id="1830975457">
      <w:bodyDiv w:val="1"/>
      <w:marLeft w:val="0"/>
      <w:marRight w:val="0"/>
      <w:marTop w:val="0"/>
      <w:marBottom w:val="0"/>
      <w:divBdr>
        <w:top w:val="none" w:sz="0" w:space="0" w:color="auto"/>
        <w:left w:val="none" w:sz="0" w:space="0" w:color="auto"/>
        <w:bottom w:val="none" w:sz="0" w:space="0" w:color="auto"/>
        <w:right w:val="none" w:sz="0" w:space="0" w:color="auto"/>
      </w:divBdr>
    </w:div>
    <w:div w:id="1907834242">
      <w:bodyDiv w:val="1"/>
      <w:marLeft w:val="0"/>
      <w:marRight w:val="0"/>
      <w:marTop w:val="0"/>
      <w:marBottom w:val="0"/>
      <w:divBdr>
        <w:top w:val="none" w:sz="0" w:space="0" w:color="auto"/>
        <w:left w:val="none" w:sz="0" w:space="0" w:color="auto"/>
        <w:bottom w:val="none" w:sz="0" w:space="0" w:color="auto"/>
        <w:right w:val="none" w:sz="0" w:space="0" w:color="auto"/>
      </w:divBdr>
    </w:div>
    <w:div w:id="1914587018">
      <w:bodyDiv w:val="1"/>
      <w:marLeft w:val="0"/>
      <w:marRight w:val="0"/>
      <w:marTop w:val="0"/>
      <w:marBottom w:val="0"/>
      <w:divBdr>
        <w:top w:val="none" w:sz="0" w:space="0" w:color="auto"/>
        <w:left w:val="none" w:sz="0" w:space="0" w:color="auto"/>
        <w:bottom w:val="none" w:sz="0" w:space="0" w:color="auto"/>
        <w:right w:val="none" w:sz="0" w:space="0" w:color="auto"/>
      </w:divBdr>
    </w:div>
    <w:div w:id="1948417371">
      <w:bodyDiv w:val="1"/>
      <w:marLeft w:val="0"/>
      <w:marRight w:val="0"/>
      <w:marTop w:val="0"/>
      <w:marBottom w:val="0"/>
      <w:divBdr>
        <w:top w:val="none" w:sz="0" w:space="0" w:color="auto"/>
        <w:left w:val="none" w:sz="0" w:space="0" w:color="auto"/>
        <w:bottom w:val="none" w:sz="0" w:space="0" w:color="auto"/>
        <w:right w:val="none" w:sz="0" w:space="0" w:color="auto"/>
      </w:divBdr>
    </w:div>
    <w:div w:id="1977487791">
      <w:bodyDiv w:val="1"/>
      <w:marLeft w:val="0"/>
      <w:marRight w:val="0"/>
      <w:marTop w:val="0"/>
      <w:marBottom w:val="0"/>
      <w:divBdr>
        <w:top w:val="none" w:sz="0" w:space="0" w:color="auto"/>
        <w:left w:val="none" w:sz="0" w:space="0" w:color="auto"/>
        <w:bottom w:val="none" w:sz="0" w:space="0" w:color="auto"/>
        <w:right w:val="none" w:sz="0" w:space="0" w:color="auto"/>
      </w:divBdr>
    </w:div>
    <w:div w:id="2039234975">
      <w:bodyDiv w:val="1"/>
      <w:marLeft w:val="0"/>
      <w:marRight w:val="0"/>
      <w:marTop w:val="0"/>
      <w:marBottom w:val="0"/>
      <w:divBdr>
        <w:top w:val="none" w:sz="0" w:space="0" w:color="auto"/>
        <w:left w:val="none" w:sz="0" w:space="0" w:color="auto"/>
        <w:bottom w:val="none" w:sz="0" w:space="0" w:color="auto"/>
        <w:right w:val="none" w:sz="0" w:space="0" w:color="auto"/>
      </w:divBdr>
    </w:div>
    <w:div w:id="2127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ien@ufl.edu" TargetMode="External"/><Relationship Id="rId13" Type="http://schemas.openxmlformats.org/officeDocument/2006/relationships/hyperlink" Target="http://ufdc.ufl.edu/freedom" TargetMode="External"/><Relationship Id="rId18" Type="http://schemas.openxmlformats.org/officeDocument/2006/relationships/hyperlink" Target="mailto:skacord@ufl.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dthorat@ufl.edu" TargetMode="External"/><Relationship Id="rId12" Type="http://schemas.openxmlformats.org/officeDocument/2006/relationships/hyperlink" Target="http://ufdc.ufl.edu/pioneerdays" TargetMode="External"/><Relationship Id="rId17" Type="http://schemas.openxmlformats.org/officeDocument/2006/relationships/hyperlink" Target="http://ufdc.ufl.edu/digitalhumanities" TargetMode="External"/><Relationship Id="rId2" Type="http://schemas.openxmlformats.org/officeDocument/2006/relationships/numbering" Target="numbering.xml"/><Relationship Id="rId16" Type="http://schemas.openxmlformats.org/officeDocument/2006/relationships/hyperlink" Target="http://www.uflib.ufl.edu/digitalhumanities" TargetMode="External"/><Relationship Id="rId20" Type="http://schemas.openxmlformats.org/officeDocument/2006/relationships/hyperlink" Target="http://www.humanities.ufl.edu/calendar/20120913-Wolf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nderbilt.edu/esss/" TargetMode="External"/><Relationship Id="rId5" Type="http://schemas.openxmlformats.org/officeDocument/2006/relationships/settings" Target="settings.xml"/><Relationship Id="rId15" Type="http://schemas.openxmlformats.org/officeDocument/2006/relationships/hyperlink" Target="http://www.educause.edu/ero/article/disrupting-ourselves-problem-learning-higher-education" TargetMode="External"/><Relationship Id="rId10" Type="http://schemas.openxmlformats.org/officeDocument/2006/relationships/hyperlink" Target="http://www.humanities.ufl.edu/calendar/20140122-Landers.html" TargetMode="External"/><Relationship Id="rId19" Type="http://schemas.openxmlformats.org/officeDocument/2006/relationships/hyperlink" Target="http://www.humanities.ufl.edu/calendar/20120913-Wolfe.html" TargetMode="External"/><Relationship Id="rId4" Type="http://schemas.microsoft.com/office/2007/relationships/stylesWithEffects" Target="stylesWithEffects.xml"/><Relationship Id="rId9" Type="http://schemas.openxmlformats.org/officeDocument/2006/relationships/hyperlink" Target="mailto:skacord@ufl.edu" TargetMode="External"/><Relationship Id="rId14" Type="http://schemas.openxmlformats.org/officeDocument/2006/relationships/hyperlink" Target="http://femtechnet.newschool.edu/docc20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DCC7A-834C-4180-9853-AB9353E8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 Acord</dc:creator>
  <cp:lastModifiedBy>Laurie N. Taylor</cp:lastModifiedBy>
  <cp:revision>2</cp:revision>
  <cp:lastPrinted>2013-10-23T13:16:00Z</cp:lastPrinted>
  <dcterms:created xsi:type="dcterms:W3CDTF">2014-01-04T00:24:00Z</dcterms:created>
  <dcterms:modified xsi:type="dcterms:W3CDTF">2014-01-04T00:24:00Z</dcterms:modified>
</cp:coreProperties>
</file>