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B1" w:rsidRPr="004B52E1" w:rsidRDefault="004A104D" w:rsidP="00F90719">
      <w:pPr>
        <w:rPr>
          <w:rFonts w:cstheme="minorHAnsi"/>
          <w:b/>
          <w:sz w:val="24"/>
          <w:szCs w:val="24"/>
        </w:rPr>
      </w:pPr>
      <w:r w:rsidRPr="004B52E1">
        <w:rPr>
          <w:rFonts w:cstheme="minorHAnsi"/>
          <w:b/>
          <w:sz w:val="24"/>
          <w:szCs w:val="24"/>
        </w:rPr>
        <w:t>Thursday, 8 December 2011</w:t>
      </w:r>
    </w:p>
    <w:p w:rsidR="004A104D" w:rsidRPr="004B52E1" w:rsidRDefault="004A104D" w:rsidP="00F90719">
      <w:pPr>
        <w:rPr>
          <w:rFonts w:cstheme="minorHAnsi"/>
          <w:b/>
          <w:sz w:val="24"/>
          <w:szCs w:val="24"/>
        </w:rPr>
      </w:pPr>
      <w:r w:rsidRPr="004B52E1">
        <w:rPr>
          <w:rFonts w:cstheme="minorHAnsi"/>
          <w:b/>
          <w:sz w:val="24"/>
          <w:szCs w:val="24"/>
        </w:rPr>
        <w:t>Center for the Humanities and the Public Sphere</w:t>
      </w:r>
    </w:p>
    <w:p w:rsidR="004A104D" w:rsidRPr="004B52E1" w:rsidRDefault="004A104D" w:rsidP="00F90719">
      <w:pPr>
        <w:rPr>
          <w:rFonts w:cstheme="minorHAnsi"/>
          <w:b/>
          <w:sz w:val="24"/>
          <w:szCs w:val="24"/>
        </w:rPr>
      </w:pPr>
      <w:r w:rsidRPr="004B52E1">
        <w:rPr>
          <w:rFonts w:cstheme="minorHAnsi"/>
          <w:b/>
          <w:sz w:val="24"/>
          <w:szCs w:val="24"/>
        </w:rPr>
        <w:t>Inaugural Digital Humanities Working Group Meeting</w:t>
      </w:r>
    </w:p>
    <w:p w:rsidR="00144F9E" w:rsidRPr="004B52E1" w:rsidRDefault="00144F9E" w:rsidP="00F90719">
      <w:pPr>
        <w:rPr>
          <w:rFonts w:cstheme="minorHAnsi"/>
          <w:b/>
          <w:sz w:val="24"/>
          <w:szCs w:val="24"/>
        </w:rPr>
      </w:pPr>
    </w:p>
    <w:p w:rsidR="00144F9E" w:rsidRPr="004B52E1" w:rsidRDefault="00144F9E" w:rsidP="00F90719">
      <w:pPr>
        <w:rPr>
          <w:rFonts w:cstheme="minorHAnsi"/>
          <w:sz w:val="24"/>
          <w:szCs w:val="24"/>
        </w:rPr>
      </w:pPr>
      <w:r w:rsidRPr="004B52E1">
        <w:rPr>
          <w:rFonts w:cstheme="minorHAnsi"/>
          <w:sz w:val="24"/>
          <w:szCs w:val="24"/>
        </w:rPr>
        <w:t xml:space="preserve">Sophia K. Acord, Associate Director, Center for the Humanities and the Public Sphere, </w:t>
      </w:r>
      <w:hyperlink r:id="rId5" w:history="1">
        <w:r w:rsidRPr="004B52E1">
          <w:rPr>
            <w:rStyle w:val="Hyperlink"/>
            <w:rFonts w:cstheme="minorHAnsi"/>
            <w:sz w:val="24"/>
            <w:szCs w:val="24"/>
          </w:rPr>
          <w:t>skacord@ufl.edu</w:t>
        </w:r>
      </w:hyperlink>
      <w:r w:rsidRPr="004B52E1">
        <w:rPr>
          <w:rFonts w:cstheme="minorHAnsi"/>
          <w:sz w:val="24"/>
          <w:szCs w:val="24"/>
        </w:rPr>
        <w:t xml:space="preserve"> </w:t>
      </w:r>
    </w:p>
    <w:p w:rsidR="00144F9E" w:rsidRPr="004B52E1" w:rsidRDefault="00144F9E" w:rsidP="00F90719">
      <w:pPr>
        <w:rPr>
          <w:rFonts w:cstheme="minorHAnsi"/>
          <w:sz w:val="24"/>
          <w:szCs w:val="24"/>
        </w:rPr>
      </w:pPr>
      <w:r w:rsidRPr="004B52E1">
        <w:rPr>
          <w:rFonts w:cstheme="minorHAnsi"/>
          <w:sz w:val="24"/>
          <w:szCs w:val="24"/>
        </w:rPr>
        <w:t xml:space="preserve">Laurie Taylor, Digital Humanities Librarian, UF Libraries, </w:t>
      </w:r>
      <w:hyperlink r:id="rId6" w:history="1">
        <w:r w:rsidRPr="004B52E1">
          <w:rPr>
            <w:rStyle w:val="Hyperlink"/>
            <w:rFonts w:cstheme="minorHAnsi"/>
            <w:sz w:val="24"/>
            <w:szCs w:val="24"/>
          </w:rPr>
          <w:t>laurien@ufl.edu</w:t>
        </w:r>
      </w:hyperlink>
      <w:r w:rsidRPr="004B52E1">
        <w:rPr>
          <w:rFonts w:cstheme="minorHAnsi"/>
          <w:sz w:val="24"/>
          <w:szCs w:val="24"/>
        </w:rPr>
        <w:t xml:space="preserve"> </w:t>
      </w:r>
    </w:p>
    <w:p w:rsidR="004A104D" w:rsidRPr="004B52E1" w:rsidRDefault="004A104D" w:rsidP="00F90719">
      <w:pPr>
        <w:rPr>
          <w:rFonts w:cstheme="minorHAnsi"/>
          <w:b/>
          <w:sz w:val="24"/>
          <w:szCs w:val="24"/>
        </w:rPr>
      </w:pPr>
    </w:p>
    <w:p w:rsidR="00856A02" w:rsidRPr="004B52E1" w:rsidRDefault="00856A02" w:rsidP="00F90719">
      <w:pPr>
        <w:rPr>
          <w:rFonts w:cstheme="minorHAnsi"/>
          <w:b/>
          <w:sz w:val="24"/>
          <w:szCs w:val="24"/>
        </w:rPr>
      </w:pPr>
      <w:r w:rsidRPr="004B52E1">
        <w:rPr>
          <w:rFonts w:cstheme="minorHAnsi"/>
          <w:b/>
          <w:sz w:val="24"/>
          <w:szCs w:val="24"/>
        </w:rPr>
        <w:t>Summary</w:t>
      </w:r>
    </w:p>
    <w:p w:rsidR="007C4EC8" w:rsidRPr="004B52E1" w:rsidRDefault="007C4EC8" w:rsidP="00F90719">
      <w:pPr>
        <w:rPr>
          <w:rFonts w:cstheme="minorHAnsi"/>
          <w:b/>
          <w:sz w:val="24"/>
          <w:szCs w:val="24"/>
        </w:rPr>
      </w:pPr>
    </w:p>
    <w:p w:rsidR="00856A02" w:rsidRPr="004B52E1" w:rsidRDefault="007C4EC8" w:rsidP="007C4EC8">
      <w:pPr>
        <w:pStyle w:val="ListParagraph"/>
        <w:numPr>
          <w:ilvl w:val="0"/>
          <w:numId w:val="4"/>
        </w:numPr>
        <w:rPr>
          <w:rFonts w:cstheme="minorHAnsi"/>
          <w:b/>
          <w:sz w:val="24"/>
          <w:szCs w:val="24"/>
        </w:rPr>
      </w:pPr>
      <w:r w:rsidRPr="004B52E1">
        <w:rPr>
          <w:rFonts w:cstheme="minorHAnsi"/>
          <w:sz w:val="24"/>
          <w:szCs w:val="24"/>
        </w:rPr>
        <w:t xml:space="preserve">Informal meeting to ask for input on a range of activities being planned for the </w:t>
      </w:r>
      <w:proofErr w:type="gramStart"/>
      <w:r w:rsidRPr="004B52E1">
        <w:rPr>
          <w:rFonts w:cstheme="minorHAnsi"/>
          <w:sz w:val="24"/>
          <w:szCs w:val="24"/>
        </w:rPr>
        <w:t>Spring</w:t>
      </w:r>
      <w:proofErr w:type="gramEnd"/>
      <w:r w:rsidRPr="004B52E1">
        <w:rPr>
          <w:rFonts w:cstheme="minorHAnsi"/>
          <w:sz w:val="24"/>
          <w:szCs w:val="24"/>
        </w:rPr>
        <w:t xml:space="preserve"> 2012 semester, with support from the CLAS Dean’s Office and UF Office of Research.</w:t>
      </w:r>
    </w:p>
    <w:p w:rsidR="007C4EC8" w:rsidRPr="004B52E1" w:rsidRDefault="007C4EC8" w:rsidP="007C4EC8">
      <w:pPr>
        <w:pStyle w:val="ListParagraph"/>
        <w:numPr>
          <w:ilvl w:val="0"/>
          <w:numId w:val="4"/>
        </w:numPr>
        <w:rPr>
          <w:rFonts w:cstheme="minorHAnsi"/>
          <w:b/>
          <w:sz w:val="24"/>
          <w:szCs w:val="24"/>
        </w:rPr>
      </w:pPr>
      <w:r w:rsidRPr="004B52E1">
        <w:rPr>
          <w:rFonts w:cstheme="minorHAnsi"/>
          <w:sz w:val="24"/>
          <w:szCs w:val="24"/>
        </w:rPr>
        <w:t>Activities designed to build a community of practice at UF for exploring the humanities in and for a digital age.</w:t>
      </w:r>
    </w:p>
    <w:p w:rsidR="007C4EC8" w:rsidRPr="004B52E1" w:rsidRDefault="007C4EC8" w:rsidP="007C4EC8">
      <w:pPr>
        <w:pStyle w:val="ListParagraph"/>
        <w:rPr>
          <w:rFonts w:cstheme="minorHAnsi"/>
          <w:b/>
          <w:sz w:val="24"/>
          <w:szCs w:val="24"/>
        </w:rPr>
      </w:pPr>
    </w:p>
    <w:p w:rsidR="004A104D" w:rsidRPr="004B52E1" w:rsidRDefault="004A104D" w:rsidP="00F90719">
      <w:pPr>
        <w:rPr>
          <w:rFonts w:cstheme="minorHAnsi"/>
          <w:b/>
          <w:sz w:val="24"/>
          <w:szCs w:val="24"/>
        </w:rPr>
      </w:pPr>
      <w:r w:rsidRPr="004B52E1">
        <w:rPr>
          <w:rFonts w:cstheme="minorHAnsi"/>
          <w:b/>
          <w:sz w:val="24"/>
          <w:szCs w:val="24"/>
        </w:rPr>
        <w:t>Agenda</w:t>
      </w:r>
    </w:p>
    <w:p w:rsidR="004A104D" w:rsidRPr="004B52E1" w:rsidRDefault="004A104D" w:rsidP="00F90719">
      <w:pPr>
        <w:rPr>
          <w:rFonts w:cstheme="minorHAnsi"/>
          <w:b/>
          <w:sz w:val="24"/>
          <w:szCs w:val="24"/>
        </w:rPr>
      </w:pPr>
    </w:p>
    <w:p w:rsidR="009B006E" w:rsidRPr="004B52E1" w:rsidRDefault="009B006E" w:rsidP="004B52E1">
      <w:pPr>
        <w:pStyle w:val="ListParagraph"/>
        <w:numPr>
          <w:ilvl w:val="0"/>
          <w:numId w:val="1"/>
        </w:numPr>
        <w:spacing w:after="20"/>
        <w:contextualSpacing w:val="0"/>
        <w:rPr>
          <w:rFonts w:cstheme="minorHAnsi"/>
          <w:b/>
          <w:sz w:val="24"/>
          <w:szCs w:val="24"/>
        </w:rPr>
      </w:pPr>
      <w:r w:rsidRPr="004B52E1">
        <w:rPr>
          <w:rFonts w:cstheme="minorHAnsi"/>
          <w:sz w:val="24"/>
          <w:szCs w:val="24"/>
        </w:rPr>
        <w:t>Welcome and definition</w:t>
      </w:r>
    </w:p>
    <w:p w:rsidR="009B006E" w:rsidRPr="004B52E1" w:rsidRDefault="009B006E" w:rsidP="004B52E1">
      <w:pPr>
        <w:pStyle w:val="ListParagraph"/>
        <w:numPr>
          <w:ilvl w:val="0"/>
          <w:numId w:val="1"/>
        </w:numPr>
        <w:spacing w:after="20"/>
        <w:contextualSpacing w:val="0"/>
        <w:rPr>
          <w:rFonts w:cstheme="minorHAnsi"/>
          <w:b/>
          <w:sz w:val="24"/>
          <w:szCs w:val="24"/>
        </w:rPr>
      </w:pPr>
      <w:r w:rsidRPr="004B52E1">
        <w:rPr>
          <w:rFonts w:cstheme="minorHAnsi"/>
          <w:sz w:val="24"/>
          <w:szCs w:val="24"/>
        </w:rPr>
        <w:t>Introductions</w:t>
      </w:r>
    </w:p>
    <w:p w:rsidR="00C63C61" w:rsidRPr="004B52E1" w:rsidRDefault="00623375" w:rsidP="004B52E1">
      <w:pPr>
        <w:pStyle w:val="ListParagraph"/>
        <w:numPr>
          <w:ilvl w:val="0"/>
          <w:numId w:val="1"/>
        </w:numPr>
        <w:spacing w:after="20"/>
        <w:contextualSpacing w:val="0"/>
        <w:rPr>
          <w:rFonts w:cstheme="minorHAnsi"/>
          <w:b/>
          <w:sz w:val="24"/>
          <w:szCs w:val="24"/>
        </w:rPr>
      </w:pPr>
      <w:r w:rsidRPr="004B52E1">
        <w:rPr>
          <w:rFonts w:cstheme="minorHAnsi"/>
          <w:sz w:val="24"/>
          <w:szCs w:val="24"/>
        </w:rPr>
        <w:t>Sign-Up</w:t>
      </w:r>
      <w:r w:rsidR="00C63C61" w:rsidRPr="004B52E1">
        <w:rPr>
          <w:rFonts w:cstheme="minorHAnsi"/>
          <w:sz w:val="24"/>
          <w:szCs w:val="24"/>
        </w:rPr>
        <w:t xml:space="preserve"> Sheet and </w:t>
      </w:r>
      <w:hyperlink r:id="rId7" w:history="1">
        <w:r w:rsidR="004B52E1" w:rsidRPr="004B52E1">
          <w:rPr>
            <w:rStyle w:val="Hyperlink"/>
            <w:rFonts w:cstheme="minorHAnsi"/>
            <w:sz w:val="24"/>
            <w:szCs w:val="24"/>
          </w:rPr>
          <w:t>Digital-Humanities-L@lists.ufl.edu</w:t>
        </w:r>
      </w:hyperlink>
      <w:r w:rsidR="004B52E1" w:rsidRPr="004B52E1">
        <w:rPr>
          <w:rFonts w:cstheme="minorHAnsi"/>
          <w:sz w:val="24"/>
          <w:szCs w:val="24"/>
        </w:rPr>
        <w:t xml:space="preserve"> listserv</w:t>
      </w:r>
    </w:p>
    <w:p w:rsidR="007530C6" w:rsidRPr="004B52E1" w:rsidRDefault="007530C6" w:rsidP="004B52E1">
      <w:pPr>
        <w:pStyle w:val="ListParagraph"/>
        <w:numPr>
          <w:ilvl w:val="1"/>
          <w:numId w:val="1"/>
        </w:numPr>
        <w:spacing w:before="100" w:beforeAutospacing="1" w:after="20"/>
        <w:contextualSpacing w:val="0"/>
        <w:rPr>
          <w:rFonts w:eastAsia="Times New Roman" w:cstheme="minorHAnsi"/>
          <w:sz w:val="24"/>
          <w:szCs w:val="24"/>
        </w:rPr>
      </w:pPr>
      <w:r w:rsidRPr="004B52E1">
        <w:rPr>
          <w:rFonts w:eastAsia="Times New Roman" w:cstheme="minorHAnsi"/>
          <w:sz w:val="24"/>
          <w:szCs w:val="24"/>
        </w:rPr>
        <w:t xml:space="preserve"> </w:t>
      </w:r>
      <w:r w:rsidR="004B52E1" w:rsidRPr="004B52E1">
        <w:rPr>
          <w:rFonts w:eastAsia="Times New Roman" w:cstheme="minorHAnsi"/>
          <w:sz w:val="24"/>
          <w:szCs w:val="24"/>
        </w:rPr>
        <w:t xml:space="preserve">To add yourself to listserv, </w:t>
      </w:r>
      <w:r w:rsidRPr="004B52E1">
        <w:rPr>
          <w:rFonts w:eastAsia="Times New Roman" w:cstheme="minorHAnsi"/>
          <w:sz w:val="24"/>
          <w:szCs w:val="24"/>
        </w:rPr>
        <w:t xml:space="preserve">send a piece of email to </w:t>
      </w:r>
      <w:hyperlink r:id="rId8" w:history="1">
        <w:r w:rsidR="004B52E1" w:rsidRPr="004B52E1">
          <w:rPr>
            <w:rStyle w:val="Hyperlink"/>
            <w:rFonts w:eastAsia="Times New Roman" w:cstheme="minorHAnsi"/>
            <w:sz w:val="24"/>
            <w:szCs w:val="24"/>
          </w:rPr>
          <w:t>listserv@lists.ufl.edu</w:t>
        </w:r>
      </w:hyperlink>
      <w:r w:rsidR="004B52E1" w:rsidRPr="004B52E1">
        <w:rPr>
          <w:rFonts w:eastAsia="Times New Roman" w:cstheme="minorHAnsi"/>
          <w:sz w:val="24"/>
          <w:szCs w:val="24"/>
        </w:rPr>
        <w:t xml:space="preserve"> </w:t>
      </w:r>
      <w:r w:rsidRPr="004B52E1">
        <w:rPr>
          <w:rFonts w:eastAsia="Times New Roman" w:cstheme="minorHAnsi"/>
          <w:sz w:val="24"/>
          <w:szCs w:val="24"/>
        </w:rPr>
        <w:t>with the line</w:t>
      </w:r>
      <w:r w:rsidR="004B52E1" w:rsidRPr="004B52E1">
        <w:rPr>
          <w:rFonts w:eastAsia="Times New Roman" w:cstheme="minorHAnsi"/>
          <w:sz w:val="24"/>
          <w:szCs w:val="24"/>
        </w:rPr>
        <w:t>:  subscribe Digital-Humanities-L</w:t>
      </w:r>
      <w:r w:rsidRPr="004B52E1">
        <w:rPr>
          <w:rFonts w:eastAsia="Times New Roman" w:cstheme="minorHAnsi"/>
          <w:sz w:val="24"/>
          <w:szCs w:val="24"/>
        </w:rPr>
        <w:t xml:space="preserve"> (your first name) (your last name)</w:t>
      </w:r>
    </w:p>
    <w:p w:rsidR="007530C6" w:rsidRPr="004B52E1" w:rsidRDefault="007530C6" w:rsidP="004B52E1">
      <w:pPr>
        <w:pStyle w:val="ListParagraph"/>
        <w:numPr>
          <w:ilvl w:val="1"/>
          <w:numId w:val="1"/>
        </w:numPr>
        <w:spacing w:after="20"/>
        <w:contextualSpacing w:val="0"/>
        <w:rPr>
          <w:rFonts w:eastAsia="Times New Roman" w:cstheme="minorHAnsi"/>
          <w:sz w:val="24"/>
          <w:szCs w:val="24"/>
        </w:rPr>
      </w:pPr>
      <w:r w:rsidRPr="004B52E1">
        <w:rPr>
          <w:rFonts w:eastAsia="Times New Roman" w:cstheme="minorHAnsi"/>
          <w:sz w:val="24"/>
          <w:szCs w:val="24"/>
        </w:rPr>
        <w:t xml:space="preserve">e.g.: </w:t>
      </w:r>
      <w:r w:rsidR="004B52E1" w:rsidRPr="004B52E1">
        <w:rPr>
          <w:rFonts w:eastAsia="Times New Roman" w:cstheme="minorHAnsi"/>
          <w:sz w:val="24"/>
          <w:szCs w:val="24"/>
        </w:rPr>
        <w:t xml:space="preserve"> </w:t>
      </w:r>
      <w:r w:rsidRPr="004B52E1">
        <w:rPr>
          <w:rFonts w:eastAsia="Times New Roman" w:cstheme="minorHAnsi"/>
          <w:sz w:val="24"/>
          <w:szCs w:val="24"/>
        </w:rPr>
        <w:t>subscribe FICTIONAL-L Jane Doe</w:t>
      </w:r>
    </w:p>
    <w:p w:rsidR="00C63C61" w:rsidRPr="004B52E1" w:rsidRDefault="00C63C61" w:rsidP="004B52E1">
      <w:pPr>
        <w:pStyle w:val="ListParagraph"/>
        <w:numPr>
          <w:ilvl w:val="0"/>
          <w:numId w:val="1"/>
        </w:numPr>
        <w:spacing w:after="20"/>
        <w:contextualSpacing w:val="0"/>
        <w:rPr>
          <w:rFonts w:cstheme="minorHAnsi"/>
          <w:b/>
          <w:sz w:val="24"/>
          <w:szCs w:val="24"/>
        </w:rPr>
      </w:pPr>
      <w:r w:rsidRPr="004B52E1">
        <w:rPr>
          <w:rFonts w:cstheme="minorHAnsi"/>
          <w:sz w:val="24"/>
          <w:szCs w:val="24"/>
        </w:rPr>
        <w:t>Upcoming Digital Humanities events</w:t>
      </w:r>
      <w:r w:rsidR="00F90719" w:rsidRPr="004B52E1">
        <w:rPr>
          <w:rFonts w:cstheme="minorHAnsi"/>
          <w:sz w:val="24"/>
          <w:szCs w:val="24"/>
        </w:rPr>
        <w:t xml:space="preserve"> </w:t>
      </w:r>
      <w:r w:rsidR="00F90719" w:rsidRPr="004B52E1">
        <w:rPr>
          <w:rFonts w:cstheme="minorHAnsi"/>
          <w:b/>
          <w:sz w:val="24"/>
          <w:szCs w:val="24"/>
        </w:rPr>
        <w:t>(see over)</w:t>
      </w:r>
    </w:p>
    <w:p w:rsidR="009B006E" w:rsidRPr="004B52E1" w:rsidRDefault="009B006E" w:rsidP="004B52E1">
      <w:pPr>
        <w:pStyle w:val="ListParagraph"/>
        <w:numPr>
          <w:ilvl w:val="0"/>
          <w:numId w:val="1"/>
        </w:numPr>
        <w:spacing w:after="20"/>
        <w:contextualSpacing w:val="0"/>
        <w:rPr>
          <w:rFonts w:cstheme="minorHAnsi"/>
          <w:b/>
          <w:sz w:val="24"/>
          <w:szCs w:val="24"/>
        </w:rPr>
      </w:pPr>
      <w:r w:rsidRPr="004B52E1">
        <w:rPr>
          <w:rFonts w:cstheme="minorHAnsi"/>
          <w:sz w:val="24"/>
          <w:szCs w:val="24"/>
        </w:rPr>
        <w:t>UF Resources/Websites for the Digital Humanities</w:t>
      </w:r>
    </w:p>
    <w:p w:rsidR="009B006E" w:rsidRPr="004B52E1" w:rsidRDefault="009B006E" w:rsidP="004B52E1">
      <w:pPr>
        <w:pStyle w:val="ListParagraph"/>
        <w:numPr>
          <w:ilvl w:val="1"/>
          <w:numId w:val="1"/>
        </w:numPr>
        <w:spacing w:after="20"/>
        <w:contextualSpacing w:val="0"/>
        <w:rPr>
          <w:rFonts w:cstheme="minorHAnsi"/>
          <w:b/>
          <w:sz w:val="24"/>
          <w:szCs w:val="24"/>
        </w:rPr>
      </w:pPr>
      <w:r w:rsidRPr="004B52E1">
        <w:rPr>
          <w:rFonts w:cstheme="minorHAnsi"/>
          <w:sz w:val="24"/>
          <w:szCs w:val="24"/>
        </w:rPr>
        <w:t xml:space="preserve">Humanities Center: </w:t>
      </w:r>
      <w:hyperlink r:id="rId9" w:history="1">
        <w:r w:rsidRPr="004B52E1">
          <w:rPr>
            <w:rStyle w:val="Hyperlink"/>
            <w:rFonts w:cstheme="minorHAnsi"/>
            <w:sz w:val="24"/>
            <w:szCs w:val="24"/>
          </w:rPr>
          <w:t>http://www.humanities.ufl.edu/digitalhum.html</w:t>
        </w:r>
      </w:hyperlink>
    </w:p>
    <w:p w:rsidR="009B006E" w:rsidRPr="004B52E1" w:rsidRDefault="00856A02" w:rsidP="004B52E1">
      <w:pPr>
        <w:pStyle w:val="ListParagraph"/>
        <w:numPr>
          <w:ilvl w:val="1"/>
          <w:numId w:val="1"/>
        </w:numPr>
        <w:spacing w:after="20"/>
        <w:contextualSpacing w:val="0"/>
        <w:rPr>
          <w:rFonts w:cstheme="minorHAnsi"/>
          <w:b/>
          <w:sz w:val="24"/>
          <w:szCs w:val="24"/>
        </w:rPr>
      </w:pPr>
      <w:r w:rsidRPr="004B52E1">
        <w:rPr>
          <w:rFonts w:cstheme="minorHAnsi"/>
          <w:sz w:val="24"/>
          <w:szCs w:val="24"/>
        </w:rPr>
        <w:t>Lib Guide</w:t>
      </w:r>
      <w:r w:rsidR="009B006E" w:rsidRPr="004B52E1">
        <w:rPr>
          <w:rFonts w:cstheme="minorHAnsi"/>
          <w:sz w:val="24"/>
          <w:szCs w:val="24"/>
        </w:rPr>
        <w:t xml:space="preserve">: </w:t>
      </w:r>
      <w:hyperlink r:id="rId10" w:history="1">
        <w:r w:rsidR="009B006E" w:rsidRPr="004B52E1">
          <w:rPr>
            <w:rStyle w:val="Hyperlink"/>
            <w:rFonts w:cstheme="minorHAnsi"/>
            <w:sz w:val="24"/>
            <w:szCs w:val="24"/>
          </w:rPr>
          <w:t>http://guides.uflib.ufl.edu/content.php?pid=132741&amp;sid=1893283</w:t>
        </w:r>
      </w:hyperlink>
      <w:r w:rsidR="009B006E" w:rsidRPr="004B52E1">
        <w:rPr>
          <w:rFonts w:cstheme="minorHAnsi"/>
          <w:sz w:val="24"/>
          <w:szCs w:val="24"/>
        </w:rPr>
        <w:t xml:space="preserve"> </w:t>
      </w:r>
    </w:p>
    <w:p w:rsidR="00F90719" w:rsidRPr="004B52E1" w:rsidRDefault="009B006E" w:rsidP="004B52E1">
      <w:pPr>
        <w:pStyle w:val="ListParagraph"/>
        <w:numPr>
          <w:ilvl w:val="0"/>
          <w:numId w:val="1"/>
        </w:numPr>
        <w:spacing w:after="20"/>
        <w:contextualSpacing w:val="0"/>
        <w:rPr>
          <w:rFonts w:cstheme="minorHAnsi"/>
          <w:b/>
          <w:sz w:val="24"/>
          <w:szCs w:val="24"/>
        </w:rPr>
      </w:pPr>
      <w:r w:rsidRPr="004B52E1">
        <w:rPr>
          <w:rFonts w:cstheme="minorHAnsi"/>
          <w:sz w:val="24"/>
          <w:szCs w:val="24"/>
        </w:rPr>
        <w:t>Teaching resources</w:t>
      </w:r>
      <w:r w:rsidR="00856A02" w:rsidRPr="004B52E1">
        <w:rPr>
          <w:rFonts w:cstheme="minorHAnsi"/>
          <w:sz w:val="24"/>
          <w:szCs w:val="24"/>
        </w:rPr>
        <w:t xml:space="preserve"> – Existing classes</w:t>
      </w:r>
    </w:p>
    <w:p w:rsidR="00856A02" w:rsidRPr="004B52E1" w:rsidRDefault="00856A02" w:rsidP="004B52E1">
      <w:pPr>
        <w:pStyle w:val="ListParagraph"/>
        <w:numPr>
          <w:ilvl w:val="0"/>
          <w:numId w:val="1"/>
        </w:numPr>
        <w:spacing w:after="20"/>
        <w:contextualSpacing w:val="0"/>
        <w:rPr>
          <w:rFonts w:cstheme="minorHAnsi"/>
          <w:b/>
          <w:sz w:val="24"/>
          <w:szCs w:val="24"/>
        </w:rPr>
      </w:pPr>
      <w:r w:rsidRPr="004B52E1">
        <w:rPr>
          <w:rFonts w:cstheme="minorHAnsi"/>
          <w:sz w:val="24"/>
          <w:szCs w:val="24"/>
        </w:rPr>
        <w:t>Next Steps in Spring 2011</w:t>
      </w:r>
    </w:p>
    <w:p w:rsidR="00856A02" w:rsidRPr="004B52E1" w:rsidRDefault="00856A02" w:rsidP="004B52E1">
      <w:pPr>
        <w:pStyle w:val="ListParagraph"/>
        <w:numPr>
          <w:ilvl w:val="1"/>
          <w:numId w:val="3"/>
        </w:numPr>
        <w:spacing w:after="20"/>
        <w:contextualSpacing w:val="0"/>
        <w:rPr>
          <w:rFonts w:cstheme="minorHAnsi"/>
          <w:sz w:val="24"/>
          <w:szCs w:val="24"/>
        </w:rPr>
      </w:pPr>
      <w:r w:rsidRPr="004B52E1">
        <w:rPr>
          <w:rFonts w:cstheme="minorHAnsi"/>
          <w:sz w:val="24"/>
          <w:szCs w:val="24"/>
        </w:rPr>
        <w:t>1</w:t>
      </w:r>
      <w:r w:rsidRPr="004B52E1">
        <w:rPr>
          <w:rFonts w:cstheme="minorHAnsi"/>
          <w:sz w:val="24"/>
          <w:szCs w:val="24"/>
          <w:vertAlign w:val="superscript"/>
        </w:rPr>
        <w:t>st</w:t>
      </w:r>
      <w:r w:rsidRPr="004B52E1">
        <w:rPr>
          <w:rFonts w:cstheme="minorHAnsi"/>
          <w:sz w:val="24"/>
          <w:szCs w:val="24"/>
        </w:rPr>
        <w:t xml:space="preserve"> annual UF Digital Humanities Day</w:t>
      </w:r>
    </w:p>
    <w:p w:rsidR="007C4EC8" w:rsidRPr="004B52E1" w:rsidRDefault="007C4EC8" w:rsidP="004B52E1">
      <w:pPr>
        <w:pStyle w:val="ListParagraph"/>
        <w:numPr>
          <w:ilvl w:val="2"/>
          <w:numId w:val="3"/>
        </w:numPr>
        <w:spacing w:after="20"/>
        <w:contextualSpacing w:val="0"/>
        <w:rPr>
          <w:rFonts w:cstheme="minorHAnsi"/>
          <w:sz w:val="24"/>
          <w:szCs w:val="24"/>
        </w:rPr>
      </w:pPr>
      <w:r w:rsidRPr="004B52E1">
        <w:rPr>
          <w:rFonts w:cstheme="minorHAnsi"/>
          <w:sz w:val="24"/>
          <w:szCs w:val="24"/>
        </w:rPr>
        <w:t>Projects and presentations?</w:t>
      </w:r>
    </w:p>
    <w:p w:rsidR="00856A02" w:rsidRPr="004B52E1" w:rsidRDefault="00CE5739" w:rsidP="004B52E1">
      <w:pPr>
        <w:pStyle w:val="ListParagraph"/>
        <w:numPr>
          <w:ilvl w:val="1"/>
          <w:numId w:val="3"/>
        </w:numPr>
        <w:spacing w:after="20"/>
        <w:contextualSpacing w:val="0"/>
        <w:rPr>
          <w:rFonts w:cstheme="minorHAnsi"/>
          <w:sz w:val="24"/>
          <w:szCs w:val="24"/>
        </w:rPr>
      </w:pPr>
      <w:r w:rsidRPr="004B52E1">
        <w:rPr>
          <w:rFonts w:cstheme="minorHAnsi"/>
          <w:sz w:val="24"/>
          <w:szCs w:val="24"/>
        </w:rPr>
        <w:t>2</w:t>
      </w:r>
      <w:r w:rsidRPr="004B52E1">
        <w:rPr>
          <w:rFonts w:cstheme="minorHAnsi"/>
          <w:sz w:val="24"/>
          <w:szCs w:val="24"/>
          <w:vertAlign w:val="superscript"/>
        </w:rPr>
        <w:t>nd</w:t>
      </w:r>
      <w:r w:rsidRPr="004B52E1">
        <w:rPr>
          <w:rFonts w:cstheme="minorHAnsi"/>
          <w:sz w:val="24"/>
          <w:szCs w:val="24"/>
        </w:rPr>
        <w:t xml:space="preserve"> event: </w:t>
      </w:r>
      <w:r w:rsidR="007C4EC8" w:rsidRPr="004B52E1">
        <w:rPr>
          <w:rFonts w:cstheme="minorHAnsi"/>
          <w:sz w:val="24"/>
          <w:szCs w:val="24"/>
        </w:rPr>
        <w:t>Building Collaborations</w:t>
      </w:r>
      <w:r w:rsidR="00856A02" w:rsidRPr="004B52E1">
        <w:rPr>
          <w:rFonts w:cstheme="minorHAnsi"/>
          <w:sz w:val="24"/>
          <w:szCs w:val="24"/>
        </w:rPr>
        <w:t xml:space="preserve"> in the Digital Humanities</w:t>
      </w:r>
    </w:p>
    <w:p w:rsidR="007C4EC8" w:rsidRPr="004B52E1" w:rsidRDefault="007C4EC8" w:rsidP="004B52E1">
      <w:pPr>
        <w:pStyle w:val="ListParagraph"/>
        <w:numPr>
          <w:ilvl w:val="2"/>
          <w:numId w:val="3"/>
        </w:numPr>
        <w:spacing w:after="20"/>
        <w:contextualSpacing w:val="0"/>
        <w:rPr>
          <w:rFonts w:cstheme="minorHAnsi"/>
          <w:sz w:val="24"/>
          <w:szCs w:val="24"/>
        </w:rPr>
      </w:pPr>
      <w:r w:rsidRPr="004B52E1">
        <w:rPr>
          <w:rFonts w:cstheme="minorHAnsi"/>
          <w:sz w:val="24"/>
          <w:szCs w:val="24"/>
        </w:rPr>
        <w:t>Introductions and site visits</w:t>
      </w:r>
    </w:p>
    <w:p w:rsidR="007C4EC8" w:rsidRPr="004B52E1" w:rsidRDefault="007C4EC8" w:rsidP="004B52E1">
      <w:pPr>
        <w:pStyle w:val="ListParagraph"/>
        <w:numPr>
          <w:ilvl w:val="2"/>
          <w:numId w:val="3"/>
        </w:numPr>
        <w:spacing w:after="20"/>
        <w:contextualSpacing w:val="0"/>
        <w:rPr>
          <w:rFonts w:cstheme="minorHAnsi"/>
          <w:sz w:val="24"/>
          <w:szCs w:val="24"/>
        </w:rPr>
      </w:pPr>
      <w:r w:rsidRPr="004B52E1">
        <w:rPr>
          <w:rFonts w:cstheme="minorHAnsi"/>
          <w:sz w:val="24"/>
          <w:szCs w:val="24"/>
        </w:rPr>
        <w:t>Speed dating?</w:t>
      </w:r>
    </w:p>
    <w:p w:rsidR="00856A02" w:rsidRPr="004B52E1" w:rsidRDefault="00856A02" w:rsidP="004B52E1">
      <w:pPr>
        <w:pStyle w:val="ListParagraph"/>
        <w:numPr>
          <w:ilvl w:val="0"/>
          <w:numId w:val="1"/>
        </w:numPr>
        <w:spacing w:after="20"/>
        <w:contextualSpacing w:val="0"/>
        <w:rPr>
          <w:rFonts w:cstheme="minorHAnsi"/>
          <w:b/>
          <w:sz w:val="24"/>
          <w:szCs w:val="24"/>
        </w:rPr>
      </w:pPr>
      <w:r w:rsidRPr="004B52E1">
        <w:rPr>
          <w:rFonts w:cstheme="minorHAnsi"/>
          <w:sz w:val="24"/>
          <w:szCs w:val="24"/>
        </w:rPr>
        <w:t>Next Steps for the DH Working Group - Monthly brown</w:t>
      </w:r>
      <w:r w:rsidR="007C4EC8" w:rsidRPr="004B52E1">
        <w:rPr>
          <w:rFonts w:cstheme="minorHAnsi"/>
          <w:sz w:val="24"/>
          <w:szCs w:val="24"/>
        </w:rPr>
        <w:t>-</w:t>
      </w:r>
      <w:r w:rsidRPr="004B52E1">
        <w:rPr>
          <w:rFonts w:cstheme="minorHAnsi"/>
          <w:sz w:val="24"/>
          <w:szCs w:val="24"/>
        </w:rPr>
        <w:t xml:space="preserve">bags? </w:t>
      </w:r>
    </w:p>
    <w:p w:rsidR="00856A02" w:rsidRPr="004B52E1" w:rsidRDefault="00856A02" w:rsidP="004B52E1">
      <w:pPr>
        <w:pStyle w:val="ListParagraph"/>
        <w:numPr>
          <w:ilvl w:val="1"/>
          <w:numId w:val="1"/>
        </w:numPr>
        <w:spacing w:after="20"/>
        <w:contextualSpacing w:val="0"/>
        <w:rPr>
          <w:rFonts w:cstheme="minorHAnsi"/>
          <w:b/>
          <w:sz w:val="24"/>
          <w:szCs w:val="24"/>
        </w:rPr>
      </w:pPr>
      <w:r w:rsidRPr="004B52E1">
        <w:rPr>
          <w:rFonts w:cstheme="minorHAnsi"/>
          <w:sz w:val="24"/>
          <w:szCs w:val="24"/>
        </w:rPr>
        <w:t>Times, scheduling</w:t>
      </w:r>
    </w:p>
    <w:p w:rsidR="00856A02" w:rsidRPr="004B52E1" w:rsidRDefault="00856A02" w:rsidP="004B52E1">
      <w:pPr>
        <w:pStyle w:val="ListParagraph"/>
        <w:numPr>
          <w:ilvl w:val="1"/>
          <w:numId w:val="1"/>
        </w:numPr>
        <w:spacing w:after="20"/>
        <w:contextualSpacing w:val="0"/>
        <w:rPr>
          <w:rFonts w:cstheme="minorHAnsi"/>
          <w:b/>
          <w:sz w:val="24"/>
          <w:szCs w:val="24"/>
        </w:rPr>
      </w:pPr>
      <w:r w:rsidRPr="004B52E1">
        <w:rPr>
          <w:rFonts w:cstheme="minorHAnsi"/>
          <w:sz w:val="24"/>
          <w:szCs w:val="24"/>
        </w:rPr>
        <w:t>Key questions in the digital humanities</w:t>
      </w:r>
    </w:p>
    <w:p w:rsidR="00856A02" w:rsidRPr="004B52E1" w:rsidRDefault="00856A02" w:rsidP="004B52E1">
      <w:pPr>
        <w:pStyle w:val="ListParagraph"/>
        <w:numPr>
          <w:ilvl w:val="1"/>
          <w:numId w:val="1"/>
        </w:numPr>
        <w:spacing w:after="20"/>
        <w:contextualSpacing w:val="0"/>
        <w:rPr>
          <w:rFonts w:cstheme="minorHAnsi"/>
          <w:b/>
          <w:sz w:val="24"/>
          <w:szCs w:val="24"/>
        </w:rPr>
      </w:pPr>
      <w:r w:rsidRPr="004B52E1">
        <w:rPr>
          <w:rFonts w:cstheme="minorHAnsi"/>
          <w:sz w:val="24"/>
          <w:szCs w:val="24"/>
        </w:rPr>
        <w:t>Reports from conferences, disciplines</w:t>
      </w:r>
    </w:p>
    <w:p w:rsidR="00856A02" w:rsidRPr="004B52E1" w:rsidRDefault="00856A02" w:rsidP="004B52E1">
      <w:pPr>
        <w:pStyle w:val="ListParagraph"/>
        <w:numPr>
          <w:ilvl w:val="1"/>
          <w:numId w:val="1"/>
        </w:numPr>
        <w:spacing w:after="20"/>
        <w:contextualSpacing w:val="0"/>
        <w:rPr>
          <w:rFonts w:cstheme="minorHAnsi"/>
          <w:b/>
          <w:sz w:val="24"/>
          <w:szCs w:val="24"/>
        </w:rPr>
      </w:pPr>
      <w:r w:rsidRPr="004B52E1">
        <w:rPr>
          <w:rFonts w:cstheme="minorHAnsi"/>
          <w:sz w:val="24"/>
          <w:szCs w:val="24"/>
        </w:rPr>
        <w:t>Research methods</w:t>
      </w:r>
    </w:p>
    <w:p w:rsidR="00856A02" w:rsidRPr="004B52E1" w:rsidRDefault="00856A02" w:rsidP="004B52E1">
      <w:pPr>
        <w:pStyle w:val="ListParagraph"/>
        <w:numPr>
          <w:ilvl w:val="1"/>
          <w:numId w:val="1"/>
        </w:numPr>
        <w:spacing w:after="20"/>
        <w:contextualSpacing w:val="0"/>
        <w:rPr>
          <w:rFonts w:cstheme="minorHAnsi"/>
          <w:b/>
          <w:sz w:val="24"/>
          <w:szCs w:val="24"/>
        </w:rPr>
      </w:pPr>
      <w:r w:rsidRPr="004B52E1">
        <w:rPr>
          <w:rFonts w:cstheme="minorHAnsi"/>
          <w:sz w:val="24"/>
          <w:szCs w:val="24"/>
        </w:rPr>
        <w:t>Affinity groups</w:t>
      </w:r>
    </w:p>
    <w:p w:rsidR="00C63C61" w:rsidRPr="004B52E1" w:rsidRDefault="00BD2329" w:rsidP="004B52E1">
      <w:pPr>
        <w:pStyle w:val="ListParagraph"/>
        <w:numPr>
          <w:ilvl w:val="0"/>
          <w:numId w:val="1"/>
        </w:numPr>
        <w:spacing w:after="40"/>
        <w:contextualSpacing w:val="0"/>
        <w:rPr>
          <w:rFonts w:cstheme="minorHAnsi"/>
          <w:sz w:val="24"/>
          <w:szCs w:val="24"/>
        </w:rPr>
      </w:pPr>
      <w:r w:rsidRPr="004B52E1">
        <w:rPr>
          <w:rFonts w:cstheme="minorHAnsi"/>
          <w:sz w:val="24"/>
          <w:szCs w:val="24"/>
        </w:rPr>
        <w:t>Other thoughts?</w:t>
      </w:r>
      <w:r w:rsidR="00C63C61" w:rsidRPr="004B52E1">
        <w:rPr>
          <w:rFonts w:cstheme="minorHAnsi"/>
          <w:sz w:val="24"/>
          <w:szCs w:val="24"/>
        </w:rPr>
        <w:br w:type="page"/>
      </w:r>
    </w:p>
    <w:p w:rsidR="00C63C61" w:rsidRPr="007530C6" w:rsidRDefault="00C63C61" w:rsidP="00F90719">
      <w:pPr>
        <w:rPr>
          <w:rFonts w:cstheme="minorHAnsi"/>
          <w:b/>
        </w:rPr>
      </w:pPr>
      <w:r w:rsidRPr="007530C6">
        <w:rPr>
          <w:rFonts w:cstheme="minorHAnsi"/>
          <w:b/>
        </w:rPr>
        <w:lastRenderedPageBreak/>
        <w:t>Upcoming UF Events in the Digital Humanities</w:t>
      </w:r>
    </w:p>
    <w:p w:rsidR="00C63C61" w:rsidRPr="007530C6" w:rsidRDefault="00C63C61" w:rsidP="00F90719">
      <w:pPr>
        <w:rPr>
          <w:rFonts w:cstheme="minorHAnsi"/>
          <w:b/>
        </w:rPr>
      </w:pPr>
    </w:p>
    <w:p w:rsidR="00E9039C" w:rsidRPr="007530C6" w:rsidRDefault="00E9039C" w:rsidP="00E9039C">
      <w:pPr>
        <w:pStyle w:val="ListParagraph"/>
        <w:numPr>
          <w:ilvl w:val="0"/>
          <w:numId w:val="7"/>
        </w:numPr>
        <w:spacing w:after="200" w:line="276" w:lineRule="auto"/>
        <w:rPr>
          <w:rFonts w:eastAsia="Calibri" w:cstheme="minorHAnsi"/>
        </w:rPr>
      </w:pPr>
      <w:r w:rsidRPr="007530C6">
        <w:rPr>
          <w:rFonts w:eastAsia="Calibri" w:cstheme="minorHAnsi"/>
          <w:b/>
        </w:rPr>
        <w:t>“Writing the Digital Humanities.”</w:t>
      </w:r>
      <w:r w:rsidRPr="007530C6">
        <w:rPr>
          <w:rFonts w:eastAsia="Calibri" w:cstheme="minorHAnsi"/>
        </w:rPr>
        <w:t xml:space="preserve"> The Digital Humanities is an emergent field of study currently being “written” by scholars across the humanities. This conference highlights innovative scholarship being produced by graduate students in the Department of English, who are working at the intersections of computing and media studies, children’s literature, writing studies, queer studies, creative writing, and </w:t>
      </w:r>
      <w:proofErr w:type="spellStart"/>
      <w:r w:rsidRPr="007530C6">
        <w:rPr>
          <w:rFonts w:eastAsia="Calibri" w:cstheme="minorHAnsi"/>
        </w:rPr>
        <w:t>ecocritism</w:t>
      </w:r>
      <w:proofErr w:type="spellEnd"/>
      <w:r w:rsidRPr="007530C6">
        <w:rPr>
          <w:rFonts w:eastAsia="Calibri" w:cstheme="minorHAnsi"/>
        </w:rPr>
        <w:t>. All panel presentations will take place in Pugh Hall 210.</w:t>
      </w:r>
    </w:p>
    <w:p w:rsidR="00E9039C" w:rsidRPr="007530C6" w:rsidRDefault="00E9039C" w:rsidP="00E9039C">
      <w:pPr>
        <w:pStyle w:val="ListParagraph"/>
        <w:numPr>
          <w:ilvl w:val="1"/>
          <w:numId w:val="7"/>
        </w:numPr>
        <w:spacing w:after="200" w:line="276" w:lineRule="auto"/>
        <w:rPr>
          <w:rFonts w:eastAsia="Calibri" w:cstheme="minorHAnsi"/>
        </w:rPr>
      </w:pPr>
      <w:r w:rsidRPr="007530C6">
        <w:rPr>
          <w:rFonts w:eastAsia="Calibri" w:cstheme="minorHAnsi"/>
        </w:rPr>
        <w:t xml:space="preserve">1 PM, Opening remarks by Laurie </w:t>
      </w:r>
      <w:proofErr w:type="spellStart"/>
      <w:r w:rsidRPr="007530C6">
        <w:rPr>
          <w:rFonts w:eastAsia="Calibri" w:cstheme="minorHAnsi"/>
        </w:rPr>
        <w:t>Gries</w:t>
      </w:r>
      <w:proofErr w:type="spellEnd"/>
    </w:p>
    <w:p w:rsidR="00E9039C" w:rsidRPr="007530C6" w:rsidRDefault="00E9039C" w:rsidP="00E9039C">
      <w:pPr>
        <w:pStyle w:val="ListParagraph"/>
        <w:numPr>
          <w:ilvl w:val="1"/>
          <w:numId w:val="7"/>
        </w:numPr>
        <w:spacing w:after="200" w:line="276" w:lineRule="auto"/>
        <w:rPr>
          <w:rFonts w:eastAsia="Calibri" w:cstheme="minorHAnsi"/>
        </w:rPr>
      </w:pPr>
      <w:r w:rsidRPr="007530C6">
        <w:rPr>
          <w:rFonts w:eastAsia="Calibri" w:cstheme="minorHAnsi"/>
        </w:rPr>
        <w:t xml:space="preserve">1:15 PM, Panel A, “Interfaced </w:t>
      </w:r>
      <w:proofErr w:type="spellStart"/>
      <w:r w:rsidRPr="007530C6">
        <w:rPr>
          <w:rFonts w:eastAsia="Calibri" w:cstheme="minorHAnsi"/>
        </w:rPr>
        <w:t>Materialities</w:t>
      </w:r>
      <w:proofErr w:type="spellEnd"/>
      <w:r w:rsidRPr="007530C6">
        <w:rPr>
          <w:rFonts w:eastAsia="Calibri" w:cstheme="minorHAnsi"/>
        </w:rPr>
        <w:t xml:space="preserve">.” Caroline Stone, Sean </w:t>
      </w:r>
      <w:proofErr w:type="spellStart"/>
      <w:r w:rsidRPr="007530C6">
        <w:rPr>
          <w:rFonts w:eastAsia="Calibri" w:cstheme="minorHAnsi"/>
        </w:rPr>
        <w:t>Printz</w:t>
      </w:r>
      <w:proofErr w:type="spellEnd"/>
      <w:r w:rsidRPr="007530C6">
        <w:rPr>
          <w:rFonts w:eastAsia="Calibri" w:cstheme="minorHAnsi"/>
        </w:rPr>
        <w:t>, and Joan Shaffer.</w:t>
      </w:r>
    </w:p>
    <w:p w:rsidR="00E9039C" w:rsidRPr="007530C6" w:rsidRDefault="00E9039C" w:rsidP="00E9039C">
      <w:pPr>
        <w:pStyle w:val="ListParagraph"/>
        <w:numPr>
          <w:ilvl w:val="1"/>
          <w:numId w:val="7"/>
        </w:numPr>
        <w:spacing w:after="200" w:line="276" w:lineRule="auto"/>
        <w:rPr>
          <w:rFonts w:eastAsia="Calibri" w:cstheme="minorHAnsi"/>
        </w:rPr>
      </w:pPr>
      <w:r w:rsidRPr="007530C6">
        <w:rPr>
          <w:rFonts w:eastAsia="Calibri" w:cstheme="minorHAnsi"/>
        </w:rPr>
        <w:t xml:space="preserve">2:25 PM, Panel B, “Embedded Agents.” Kyle </w:t>
      </w:r>
      <w:proofErr w:type="spellStart"/>
      <w:r w:rsidRPr="007530C6">
        <w:rPr>
          <w:rFonts w:eastAsia="Calibri" w:cstheme="minorHAnsi"/>
        </w:rPr>
        <w:t>Bohunicky</w:t>
      </w:r>
      <w:proofErr w:type="spellEnd"/>
      <w:r w:rsidRPr="007530C6">
        <w:rPr>
          <w:rFonts w:eastAsia="Calibri" w:cstheme="minorHAnsi"/>
        </w:rPr>
        <w:t>, Casey Wilson, and Melissa Bianchi.</w:t>
      </w:r>
    </w:p>
    <w:p w:rsidR="00E9039C" w:rsidRPr="007530C6" w:rsidRDefault="00E9039C" w:rsidP="00E9039C">
      <w:pPr>
        <w:pStyle w:val="ListParagraph"/>
        <w:numPr>
          <w:ilvl w:val="1"/>
          <w:numId w:val="7"/>
        </w:numPr>
        <w:spacing w:after="200" w:line="276" w:lineRule="auto"/>
        <w:rPr>
          <w:rFonts w:eastAsia="Calibri" w:cstheme="minorHAnsi"/>
        </w:rPr>
      </w:pPr>
      <w:r w:rsidRPr="007530C6">
        <w:rPr>
          <w:rFonts w:eastAsia="Calibri" w:cstheme="minorHAnsi"/>
        </w:rPr>
        <w:t xml:space="preserve">4:00 PM, Panel C, “Envisioning Practice: Digital Media, Pedagogy, and the Creative Process.” Rebecca </w:t>
      </w:r>
      <w:proofErr w:type="spellStart"/>
      <w:r w:rsidRPr="007530C6">
        <w:rPr>
          <w:rFonts w:eastAsia="Calibri" w:cstheme="minorHAnsi"/>
        </w:rPr>
        <w:t>Evanhoe</w:t>
      </w:r>
      <w:proofErr w:type="spellEnd"/>
      <w:r w:rsidRPr="007530C6">
        <w:rPr>
          <w:rFonts w:eastAsia="Calibri" w:cstheme="minorHAnsi"/>
        </w:rPr>
        <w:t xml:space="preserve">, John </w:t>
      </w:r>
      <w:proofErr w:type="spellStart"/>
      <w:r w:rsidRPr="007530C6">
        <w:rPr>
          <w:rFonts w:eastAsia="Calibri" w:cstheme="minorHAnsi"/>
        </w:rPr>
        <w:t>Tinnell</w:t>
      </w:r>
      <w:proofErr w:type="spellEnd"/>
      <w:r w:rsidRPr="007530C6">
        <w:rPr>
          <w:rFonts w:eastAsia="Calibri" w:cstheme="minorHAnsi"/>
        </w:rPr>
        <w:t>, and Sam Hamilton.</w:t>
      </w:r>
    </w:p>
    <w:p w:rsidR="00E9039C" w:rsidRPr="007530C6" w:rsidRDefault="00E9039C" w:rsidP="00E9039C">
      <w:pPr>
        <w:pStyle w:val="ListParagraph"/>
        <w:numPr>
          <w:ilvl w:val="1"/>
          <w:numId w:val="7"/>
        </w:numPr>
        <w:spacing w:after="200" w:line="276" w:lineRule="auto"/>
        <w:rPr>
          <w:rFonts w:eastAsia="Calibri" w:cstheme="minorHAnsi"/>
        </w:rPr>
      </w:pPr>
      <w:r w:rsidRPr="007530C6">
        <w:rPr>
          <w:rFonts w:eastAsia="Calibri" w:cstheme="minorHAnsi"/>
        </w:rPr>
        <w:t xml:space="preserve">5:10 PM, Panel D, “You Can’t Go Home Again: Queered Utopias in Digital Humanities.” Jordan Youngblood and Joseph </w:t>
      </w:r>
      <w:proofErr w:type="spellStart"/>
      <w:r w:rsidRPr="007530C6">
        <w:rPr>
          <w:rFonts w:eastAsia="Calibri" w:cstheme="minorHAnsi"/>
        </w:rPr>
        <w:t>Weakland</w:t>
      </w:r>
      <w:proofErr w:type="spellEnd"/>
      <w:r w:rsidRPr="007530C6">
        <w:rPr>
          <w:rFonts w:eastAsia="Calibri" w:cstheme="minorHAnsi"/>
        </w:rPr>
        <w:t>.</w:t>
      </w:r>
    </w:p>
    <w:p w:rsidR="00E9039C" w:rsidRPr="007530C6" w:rsidRDefault="00E9039C" w:rsidP="00E9039C">
      <w:pPr>
        <w:numPr>
          <w:ilvl w:val="0"/>
          <w:numId w:val="5"/>
        </w:numPr>
        <w:spacing w:after="200" w:line="276" w:lineRule="auto"/>
        <w:contextualSpacing/>
        <w:rPr>
          <w:rFonts w:eastAsia="Calibri" w:cstheme="minorHAnsi"/>
          <w:b/>
        </w:rPr>
      </w:pPr>
      <w:r w:rsidRPr="007530C6">
        <w:rPr>
          <w:rFonts w:eastAsia="Calibri" w:cstheme="minorHAnsi"/>
          <w:b/>
        </w:rPr>
        <w:t>UF Digital Assembly Symposium</w:t>
      </w:r>
    </w:p>
    <w:p w:rsidR="00E9039C" w:rsidRPr="007530C6" w:rsidRDefault="00E9039C" w:rsidP="00E9039C">
      <w:pPr>
        <w:spacing w:after="200" w:line="276" w:lineRule="auto"/>
        <w:ind w:left="720"/>
        <w:contextualSpacing/>
        <w:rPr>
          <w:rFonts w:eastAsia="Calibri" w:cstheme="minorHAnsi"/>
        </w:rPr>
      </w:pPr>
      <w:proofErr w:type="gramStart"/>
      <w:r w:rsidRPr="007530C6">
        <w:rPr>
          <w:rFonts w:eastAsia="Calibri" w:cstheme="minorHAnsi"/>
        </w:rPr>
        <w:t>January 20-21, 2012</w:t>
      </w:r>
      <w:r w:rsidRPr="007530C6">
        <w:rPr>
          <w:rFonts w:eastAsia="Calibri" w:cstheme="minorHAnsi"/>
        </w:rPr>
        <w:br/>
        <w:t>2012 Digital Assembly Symposium “Digital Platforms and the Transformation of Intellectual Discourse.”</w:t>
      </w:r>
      <w:proofErr w:type="gramEnd"/>
      <w:r w:rsidRPr="007530C6">
        <w:rPr>
          <w:rFonts w:eastAsia="Calibri" w:cstheme="minorHAnsi"/>
        </w:rPr>
        <w:t xml:space="preserve"> Featured speakers will include David </w:t>
      </w:r>
      <w:proofErr w:type="spellStart"/>
      <w:r w:rsidRPr="007530C6">
        <w:rPr>
          <w:rFonts w:eastAsia="Calibri" w:cstheme="minorHAnsi"/>
        </w:rPr>
        <w:t>Blakesley</w:t>
      </w:r>
      <w:proofErr w:type="spellEnd"/>
      <w:r w:rsidRPr="007530C6">
        <w:rPr>
          <w:rFonts w:eastAsia="Calibri" w:cstheme="minorHAnsi"/>
        </w:rPr>
        <w:t xml:space="preserve"> (Campbell Chair in Technical Communication and Professor of English, Clemson University; Founder &amp; Publisher, Parlor Press), Jay Bolter (Wesley Chair of New Media, Georgia Institute of Technology), Bob Stein (Founder &amp; Director, Institute for the Future of the Book), and Elizabeth </w:t>
      </w:r>
      <w:proofErr w:type="spellStart"/>
      <w:r w:rsidRPr="007530C6">
        <w:rPr>
          <w:rFonts w:eastAsia="Calibri" w:cstheme="minorHAnsi"/>
        </w:rPr>
        <w:t>Swanstrom</w:t>
      </w:r>
      <w:proofErr w:type="spellEnd"/>
      <w:r w:rsidRPr="007530C6">
        <w:rPr>
          <w:rFonts w:eastAsia="Calibri" w:cstheme="minorHAnsi"/>
        </w:rPr>
        <w:t xml:space="preserve"> (Assistant Professor of English, Florida Atlantic University). </w:t>
      </w:r>
      <w:proofErr w:type="gramStart"/>
      <w:r w:rsidRPr="007530C6">
        <w:rPr>
          <w:rFonts w:eastAsia="Calibri" w:cstheme="minorHAnsi"/>
        </w:rPr>
        <w:t>More details forthcoming.</w:t>
      </w:r>
      <w:proofErr w:type="gramEnd"/>
      <w:r w:rsidRPr="007530C6">
        <w:rPr>
          <w:rFonts w:eastAsia="Calibri" w:cstheme="minorHAnsi"/>
        </w:rPr>
        <w:br/>
      </w:r>
    </w:p>
    <w:p w:rsidR="00E9039C" w:rsidRPr="007530C6" w:rsidRDefault="00E9039C" w:rsidP="00E9039C">
      <w:pPr>
        <w:numPr>
          <w:ilvl w:val="0"/>
          <w:numId w:val="5"/>
        </w:numPr>
        <w:spacing w:after="200" w:line="276" w:lineRule="auto"/>
        <w:contextualSpacing/>
        <w:rPr>
          <w:rFonts w:eastAsia="Calibri" w:cstheme="minorHAnsi"/>
        </w:rPr>
      </w:pPr>
      <w:r w:rsidRPr="007530C6">
        <w:rPr>
          <w:rFonts w:eastAsia="Calibri" w:cstheme="minorHAnsi"/>
          <w:b/>
        </w:rPr>
        <w:t xml:space="preserve">UCF - </w:t>
      </w:r>
      <w:proofErr w:type="spellStart"/>
      <w:r w:rsidRPr="007530C6">
        <w:rPr>
          <w:rFonts w:eastAsia="Calibri" w:cstheme="minorHAnsi"/>
          <w:b/>
        </w:rPr>
        <w:t>THATCamp</w:t>
      </w:r>
      <w:proofErr w:type="spellEnd"/>
      <w:r w:rsidRPr="007530C6">
        <w:rPr>
          <w:rFonts w:eastAsia="Calibri" w:cstheme="minorHAnsi"/>
          <w:b/>
        </w:rPr>
        <w:t xml:space="preserve"> Florida 2012</w:t>
      </w:r>
      <w:r w:rsidRPr="007530C6">
        <w:rPr>
          <w:rFonts w:eastAsia="Calibri" w:cstheme="minorHAnsi"/>
        </w:rPr>
        <w:br/>
        <w:t>February 18- 19, 2012 (Saturday – Sunday)</w:t>
      </w:r>
      <w:r w:rsidRPr="007530C6">
        <w:rPr>
          <w:rFonts w:eastAsia="Calibri" w:cstheme="minorHAnsi"/>
        </w:rPr>
        <w:br/>
      </w:r>
      <w:hyperlink r:id="rId11" w:history="1">
        <w:r w:rsidRPr="007530C6">
          <w:rPr>
            <w:rFonts w:eastAsia="Calibri" w:cstheme="minorHAnsi"/>
            <w:color w:val="0000FF"/>
            <w:u w:val="single"/>
          </w:rPr>
          <w:t>http://riches.cah.ucf.edu/events.php?id=1824</w:t>
        </w:r>
      </w:hyperlink>
      <w:r w:rsidRPr="007530C6">
        <w:rPr>
          <w:rFonts w:eastAsia="Calibri" w:cstheme="minorHAnsi"/>
        </w:rPr>
        <w:t xml:space="preserve"> </w:t>
      </w:r>
    </w:p>
    <w:p w:rsidR="00300031" w:rsidRPr="007530C6" w:rsidRDefault="00300031" w:rsidP="00F90719">
      <w:pPr>
        <w:rPr>
          <w:rFonts w:cstheme="minorHAnsi"/>
        </w:rPr>
      </w:pPr>
    </w:p>
    <w:p w:rsidR="00F90719" w:rsidRPr="007530C6" w:rsidRDefault="00F90719" w:rsidP="00F90719">
      <w:pPr>
        <w:pStyle w:val="ListParagraph"/>
        <w:numPr>
          <w:ilvl w:val="0"/>
          <w:numId w:val="2"/>
        </w:numPr>
        <w:outlineLvl w:val="4"/>
        <w:rPr>
          <w:rFonts w:eastAsia="Times New Roman" w:cstheme="minorHAnsi"/>
          <w:bCs/>
        </w:rPr>
      </w:pPr>
      <w:r w:rsidRPr="007530C6">
        <w:rPr>
          <w:rFonts w:eastAsia="Times New Roman" w:cstheme="minorHAnsi"/>
          <w:b/>
          <w:bCs/>
        </w:rPr>
        <w:t>To Advance the Common Understanding: Reinventing the Humanities in a Digital Age</w:t>
      </w:r>
      <w:r w:rsidRPr="007530C6">
        <w:rPr>
          <w:rFonts w:eastAsia="Times New Roman" w:cstheme="minorHAnsi"/>
          <w:b/>
          <w:bCs/>
        </w:rPr>
        <w:br/>
      </w:r>
      <w:r w:rsidRPr="007530C6">
        <w:rPr>
          <w:rFonts w:eastAsia="Times New Roman" w:cstheme="minorHAnsi"/>
          <w:bCs/>
        </w:rPr>
        <w:t>5 April, 7:30 pm,</w:t>
      </w:r>
      <w:r w:rsidRPr="007530C6">
        <w:rPr>
          <w:rFonts w:eastAsia="Times New Roman" w:cstheme="minorHAnsi"/>
          <w:b/>
          <w:bCs/>
        </w:rPr>
        <w:t xml:space="preserve"> </w:t>
      </w:r>
      <w:proofErr w:type="spellStart"/>
      <w:r w:rsidRPr="007530C6">
        <w:rPr>
          <w:rFonts w:eastAsia="Times New Roman" w:cstheme="minorHAnsi"/>
          <w:bCs/>
        </w:rPr>
        <w:t>Smathers</w:t>
      </w:r>
      <w:proofErr w:type="spellEnd"/>
      <w:r w:rsidRPr="007530C6">
        <w:rPr>
          <w:rFonts w:eastAsia="Times New Roman" w:cstheme="minorHAnsi"/>
          <w:bCs/>
        </w:rPr>
        <w:t xml:space="preserve"> 1A</w:t>
      </w:r>
    </w:p>
    <w:p w:rsidR="00F90719" w:rsidRPr="007530C6" w:rsidRDefault="00F90719" w:rsidP="00F90719">
      <w:pPr>
        <w:ind w:left="720"/>
        <w:outlineLvl w:val="5"/>
        <w:rPr>
          <w:rFonts w:eastAsia="Times New Roman" w:cstheme="minorHAnsi"/>
          <w:bCs/>
        </w:rPr>
      </w:pPr>
      <w:r w:rsidRPr="007530C6">
        <w:rPr>
          <w:rFonts w:eastAsia="Times New Roman" w:cstheme="minorHAnsi"/>
          <w:bCs/>
        </w:rPr>
        <w:t>Gregory Crane (Tufts University; Editor in Chief, Perseus Project)</w:t>
      </w:r>
    </w:p>
    <w:p w:rsidR="00F90719" w:rsidRPr="007530C6" w:rsidRDefault="00F90719" w:rsidP="00F90719">
      <w:pPr>
        <w:ind w:left="720"/>
        <w:rPr>
          <w:rFonts w:eastAsia="Times New Roman" w:cstheme="minorHAnsi"/>
          <w:bCs/>
          <w:u w:val="single"/>
        </w:rPr>
      </w:pPr>
      <w:r w:rsidRPr="007530C6">
        <w:rPr>
          <w:rFonts w:eastAsia="Times New Roman" w:cstheme="minorHAnsi"/>
          <w:bCs/>
          <w:i/>
        </w:rPr>
        <w:t>Rehumanizing the University: New Perspectives on the Liberal Arts</w:t>
      </w:r>
      <w:r w:rsidRPr="007530C6">
        <w:rPr>
          <w:rFonts w:eastAsia="Times New Roman" w:cstheme="minorHAnsi"/>
          <w:bCs/>
          <w:u w:val="single"/>
        </w:rPr>
        <w:t xml:space="preserve"> </w:t>
      </w:r>
    </w:p>
    <w:p w:rsidR="00F90719" w:rsidRPr="007530C6" w:rsidRDefault="00F90719" w:rsidP="00F90719">
      <w:pPr>
        <w:ind w:left="720"/>
        <w:rPr>
          <w:rFonts w:cstheme="minorHAnsi"/>
        </w:rPr>
      </w:pPr>
    </w:p>
    <w:p w:rsidR="00300031" w:rsidRPr="007530C6" w:rsidRDefault="00F90719" w:rsidP="00F90719">
      <w:pPr>
        <w:ind w:left="720"/>
        <w:rPr>
          <w:rFonts w:cstheme="minorHAnsi"/>
        </w:rPr>
      </w:pPr>
      <w:r w:rsidRPr="007530C6">
        <w:rPr>
          <w:rFonts w:cstheme="minorHAnsi"/>
        </w:rPr>
        <w:t>The rise of vast digitized collections and increasingly sophisticated analytical methods has begun to transform both the depth and potential scale of humanities research. New media are, however, far more important because they have the potential to change the "who" and not simply the "what" of humanities discourse. We have an opportunity to redefine the relationship between what happens in the academy and society as a whole, but the degree to which we pursue that opportunity depends upon serious decisions that we will make, whether explicitly or by default. This talk will explore both the challenges and opportunities as Humanists explore their ability to realize their highest goal, advancing the intellectual life of society as a whole.</w:t>
      </w:r>
    </w:p>
    <w:p w:rsidR="00896C94" w:rsidRPr="007530C6" w:rsidRDefault="00896C94" w:rsidP="00F90719">
      <w:pPr>
        <w:ind w:left="720"/>
        <w:rPr>
          <w:rFonts w:cstheme="minorHAnsi"/>
        </w:rPr>
      </w:pPr>
    </w:p>
    <w:p w:rsidR="00896C94" w:rsidRPr="007530C6" w:rsidRDefault="00896C94" w:rsidP="00896C94">
      <w:pPr>
        <w:pStyle w:val="ListParagraph"/>
        <w:numPr>
          <w:ilvl w:val="0"/>
          <w:numId w:val="2"/>
        </w:numPr>
        <w:rPr>
          <w:rFonts w:cstheme="minorHAnsi"/>
          <w:b/>
        </w:rPr>
      </w:pPr>
      <w:r w:rsidRPr="007530C6">
        <w:rPr>
          <w:rFonts w:cstheme="minorHAnsi"/>
          <w:b/>
        </w:rPr>
        <w:t>Virtual Presentation/Q&amp;A with NEH Office of the Digital Humanities</w:t>
      </w:r>
    </w:p>
    <w:p w:rsidR="00896C94" w:rsidRPr="007530C6" w:rsidRDefault="00896C94" w:rsidP="00896C94">
      <w:pPr>
        <w:ind w:left="720"/>
        <w:rPr>
          <w:rFonts w:cstheme="minorHAnsi"/>
        </w:rPr>
      </w:pPr>
      <w:r w:rsidRPr="007530C6">
        <w:rPr>
          <w:rFonts w:cstheme="minorHAnsi"/>
        </w:rPr>
        <w:t>Date TBA</w:t>
      </w:r>
      <w:bookmarkStart w:id="0" w:name="_GoBack"/>
      <w:bookmarkEnd w:id="0"/>
    </w:p>
    <w:sectPr w:rsidR="00896C94" w:rsidRPr="007530C6" w:rsidSect="00144F9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399"/>
    <w:multiLevelType w:val="hybridMultilevel"/>
    <w:tmpl w:val="2C426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84C73"/>
    <w:multiLevelType w:val="hybridMultilevel"/>
    <w:tmpl w:val="3928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D69FF"/>
    <w:multiLevelType w:val="hybridMultilevel"/>
    <w:tmpl w:val="68D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809F7"/>
    <w:multiLevelType w:val="hybridMultilevel"/>
    <w:tmpl w:val="D7F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43B54"/>
    <w:multiLevelType w:val="hybridMultilevel"/>
    <w:tmpl w:val="721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F2031"/>
    <w:multiLevelType w:val="hybridMultilevel"/>
    <w:tmpl w:val="43E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2702A"/>
    <w:multiLevelType w:val="hybridMultilevel"/>
    <w:tmpl w:val="794003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104D"/>
    <w:rsid w:val="00144F9E"/>
    <w:rsid w:val="00300031"/>
    <w:rsid w:val="004A104D"/>
    <w:rsid w:val="004B52E1"/>
    <w:rsid w:val="00623375"/>
    <w:rsid w:val="00637634"/>
    <w:rsid w:val="006843B2"/>
    <w:rsid w:val="007530C6"/>
    <w:rsid w:val="007C4EC8"/>
    <w:rsid w:val="007D09B1"/>
    <w:rsid w:val="00856A02"/>
    <w:rsid w:val="00896C94"/>
    <w:rsid w:val="009B006E"/>
    <w:rsid w:val="00AD6B3F"/>
    <w:rsid w:val="00BD2329"/>
    <w:rsid w:val="00C63C61"/>
    <w:rsid w:val="00CE5739"/>
    <w:rsid w:val="00E9039C"/>
    <w:rsid w:val="00F90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semiHidden/>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s>
</file>

<file path=word/webSettings.xml><?xml version="1.0" encoding="utf-8"?>
<w:webSettings xmlns:r="http://schemas.openxmlformats.org/officeDocument/2006/relationships" xmlns:w="http://schemas.openxmlformats.org/wordprocessingml/2006/main">
  <w:divs>
    <w:div w:id="681010793">
      <w:bodyDiv w:val="1"/>
      <w:marLeft w:val="0"/>
      <w:marRight w:val="0"/>
      <w:marTop w:val="0"/>
      <w:marBottom w:val="0"/>
      <w:divBdr>
        <w:top w:val="none" w:sz="0" w:space="0" w:color="auto"/>
        <w:left w:val="none" w:sz="0" w:space="0" w:color="auto"/>
        <w:bottom w:val="none" w:sz="0" w:space="0" w:color="auto"/>
        <w:right w:val="none" w:sz="0" w:space="0" w:color="auto"/>
      </w:divBdr>
    </w:div>
    <w:div w:id="17215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serv@lists.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gital-Humanities-L@lists.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ien@ufl.edu" TargetMode="External"/><Relationship Id="rId11" Type="http://schemas.openxmlformats.org/officeDocument/2006/relationships/hyperlink" Target="http://riches.cah.ucf.edu/events.php?id=1824" TargetMode="External"/><Relationship Id="rId5" Type="http://schemas.openxmlformats.org/officeDocument/2006/relationships/hyperlink" Target="mailto:skacord@ufl.edu" TargetMode="External"/><Relationship Id="rId10" Type="http://schemas.openxmlformats.org/officeDocument/2006/relationships/hyperlink" Target="http://guides.uflib.ufl.edu/content.php?pid=132741&amp;sid=1893283" TargetMode="External"/><Relationship Id="rId4" Type="http://schemas.openxmlformats.org/officeDocument/2006/relationships/webSettings" Target="webSettings.xml"/><Relationship Id="rId9" Type="http://schemas.openxmlformats.org/officeDocument/2006/relationships/hyperlink" Target="http://www.humanities.ufl.edu/digitalhum.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Sophia K. Acord</cp:lastModifiedBy>
  <cp:revision>5</cp:revision>
  <dcterms:created xsi:type="dcterms:W3CDTF">2011-12-07T20:12:00Z</dcterms:created>
  <dcterms:modified xsi:type="dcterms:W3CDTF">2011-12-07T20:28:00Z</dcterms:modified>
</cp:coreProperties>
</file>